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57C7C8A6" w:rsidR="000A3468" w:rsidRPr="00804A2C" w:rsidRDefault="00804A2C" w:rsidP="000A3468">
      <w:pPr>
        <w:jc w:val="center"/>
        <w:rPr>
          <w:sz w:val="20"/>
          <w:szCs w:val="20"/>
        </w:rPr>
      </w:pPr>
      <w:r w:rsidRPr="00804A2C">
        <w:rPr>
          <w:sz w:val="20"/>
          <w:szCs w:val="20"/>
        </w:rPr>
        <w:t>RFP-26-016</w:t>
      </w:r>
    </w:p>
    <w:p w14:paraId="031166F1" w14:textId="58DF4A13" w:rsidR="000A3468" w:rsidRPr="000A3468" w:rsidRDefault="00804A2C" w:rsidP="000A3468">
      <w:pPr>
        <w:jc w:val="center"/>
        <w:rPr>
          <w:sz w:val="20"/>
          <w:szCs w:val="20"/>
        </w:rPr>
      </w:pPr>
      <w:r>
        <w:rPr>
          <w:sz w:val="20"/>
          <w:szCs w:val="20"/>
        </w:rPr>
        <w:t>Meridian Road and Flower Road Intersection Improvements</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40ED139A" w:rsidR="000A3468" w:rsidRPr="000A3468" w:rsidRDefault="000A3468" w:rsidP="000A3468">
      <w:pPr>
        <w:rPr>
          <w:sz w:val="20"/>
          <w:szCs w:val="20"/>
        </w:rPr>
      </w:pPr>
      <w:r w:rsidRPr="000A3468">
        <w:rPr>
          <w:sz w:val="20"/>
          <w:szCs w:val="20"/>
        </w:rPr>
        <w:t>Term of Agreement</w:t>
      </w:r>
      <w:proofErr w:type="gramStart"/>
      <w:r w:rsidRPr="000A3468">
        <w:rPr>
          <w:sz w:val="20"/>
          <w:szCs w:val="20"/>
        </w:rPr>
        <w:t xml:space="preserve">: </w:t>
      </w:r>
      <w:r w:rsidRPr="000A3468">
        <w:rPr>
          <w:sz w:val="20"/>
          <w:szCs w:val="20"/>
        </w:rPr>
        <w:tab/>
      </w:r>
      <w:r w:rsidR="00804A2C">
        <w:rPr>
          <w:sz w:val="20"/>
          <w:szCs w:val="20"/>
        </w:rPr>
        <w:t>Four</w:t>
      </w:r>
      <w:proofErr w:type="gramEnd"/>
      <w:r w:rsidR="00804A2C">
        <w:rPr>
          <w:sz w:val="20"/>
          <w:szCs w:val="20"/>
        </w:rPr>
        <w:t xml:space="preserve"> Years and Two Months</w:t>
      </w:r>
    </w:p>
    <w:p w14:paraId="4535B535" w14:textId="77777777" w:rsidR="000A3468" w:rsidRPr="000A3468" w:rsidRDefault="000A3468" w:rsidP="000A3468">
      <w:pPr>
        <w:rPr>
          <w:sz w:val="20"/>
          <w:szCs w:val="20"/>
        </w:rPr>
      </w:pPr>
    </w:p>
    <w:p w14:paraId="38759E87" w14:textId="233E9297" w:rsidR="000A3468" w:rsidRPr="000A3468" w:rsidRDefault="000A3468" w:rsidP="000A3468">
      <w:pPr>
        <w:rPr>
          <w:sz w:val="20"/>
          <w:szCs w:val="20"/>
        </w:rPr>
      </w:pPr>
      <w:r w:rsidRPr="000A3468">
        <w:rPr>
          <w:sz w:val="20"/>
          <w:szCs w:val="20"/>
        </w:rPr>
        <w:t>Initial Contract Term:</w:t>
      </w:r>
      <w:r w:rsidRPr="000A3468">
        <w:rPr>
          <w:sz w:val="20"/>
          <w:szCs w:val="20"/>
        </w:rPr>
        <w:tab/>
      </w:r>
      <w:r w:rsidR="00804A2C">
        <w:rPr>
          <w:sz w:val="20"/>
          <w:szCs w:val="20"/>
        </w:rPr>
        <w:t xml:space="preserve">May 18, </w:t>
      </w:r>
      <w:proofErr w:type="gramStart"/>
      <w:r w:rsidR="00804A2C">
        <w:rPr>
          <w:sz w:val="20"/>
          <w:szCs w:val="20"/>
        </w:rPr>
        <w:t>2026</w:t>
      </w:r>
      <w:proofErr w:type="gramEnd"/>
      <w:r w:rsidR="00804A2C">
        <w:rPr>
          <w:sz w:val="20"/>
          <w:szCs w:val="20"/>
        </w:rPr>
        <w:t xml:space="preserve"> to July 31, 2030</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EA486F">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3A06A40C"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D13A54">
        <w:rPr>
          <w:sz w:val="20"/>
          <w:szCs w:val="20"/>
        </w:rPr>
        <w:t>Kimley-Horn and Associates, Inc.</w:t>
      </w:r>
    </w:p>
    <w:p w14:paraId="6EF07958" w14:textId="29C596E9"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13A54">
        <w:rPr>
          <w:sz w:val="20"/>
          <w:szCs w:val="20"/>
        </w:rPr>
        <w:t>Adam Gomez, PE</w:t>
      </w:r>
    </w:p>
    <w:p w14:paraId="1A6C1032" w14:textId="0316D37E"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13A54">
        <w:rPr>
          <w:sz w:val="20"/>
          <w:szCs w:val="20"/>
        </w:rPr>
        <w:t>2 North Nevada Avenue, Suite 900</w:t>
      </w:r>
    </w:p>
    <w:p w14:paraId="3EB5FEF1" w14:textId="1D95BCD1"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13A54">
        <w:rPr>
          <w:sz w:val="20"/>
          <w:szCs w:val="20"/>
        </w:rPr>
        <w:t>Colorado Springs, CO 80903</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326BEA87" w:rsidR="000A3468" w:rsidRPr="00D13A54"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7" w:history="1">
        <w:r w:rsidR="00D13A54" w:rsidRPr="00D13A54">
          <w:rPr>
            <w:rStyle w:val="Hyperlink"/>
            <w:sz w:val="20"/>
            <w:szCs w:val="20"/>
          </w:rPr>
          <w:t>Adam.gomez@kimley-horn.com</w:t>
        </w:r>
      </w:hyperlink>
      <w:r w:rsidR="00D13A54" w:rsidRPr="00D13A54">
        <w:rPr>
          <w:sz w:val="20"/>
          <w:szCs w:val="20"/>
        </w:rPr>
        <w:t xml:space="preserve"> </w:t>
      </w:r>
    </w:p>
    <w:p w14:paraId="54741C81" w14:textId="59A2B0A2" w:rsidR="000A3468" w:rsidRPr="00D13A54" w:rsidRDefault="000A3468" w:rsidP="000A3468">
      <w:pPr>
        <w:rPr>
          <w:sz w:val="20"/>
          <w:szCs w:val="20"/>
        </w:rPr>
      </w:pPr>
      <w:r w:rsidRPr="00D13A54">
        <w:rPr>
          <w:sz w:val="20"/>
          <w:szCs w:val="20"/>
        </w:rPr>
        <w:tab/>
      </w:r>
      <w:r w:rsidRPr="00D13A54">
        <w:rPr>
          <w:sz w:val="20"/>
          <w:szCs w:val="20"/>
        </w:rPr>
        <w:tab/>
      </w:r>
      <w:r w:rsidRPr="00D13A54">
        <w:rPr>
          <w:sz w:val="20"/>
          <w:szCs w:val="20"/>
        </w:rPr>
        <w:tab/>
      </w:r>
      <w:r w:rsidRPr="00D13A54">
        <w:rPr>
          <w:sz w:val="20"/>
          <w:szCs w:val="20"/>
        </w:rPr>
        <w:tab/>
      </w:r>
      <w:r w:rsidR="00D13A54" w:rsidRPr="00D13A54">
        <w:rPr>
          <w:sz w:val="20"/>
          <w:szCs w:val="20"/>
        </w:rPr>
        <w:t>719-647-7930</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62FDA6B0" w:rsidR="000A3468" w:rsidRPr="000A3468"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proofErr w:type="gramStart"/>
      <w:r w:rsidRPr="000A3468">
        <w:rPr>
          <w:sz w:val="20"/>
          <w:szCs w:val="20"/>
        </w:rPr>
        <w:t>:</w:t>
      </w:r>
      <w:r w:rsidRPr="000A3468">
        <w:rPr>
          <w:sz w:val="20"/>
          <w:szCs w:val="20"/>
        </w:rPr>
        <w:tab/>
      </w:r>
      <w:r w:rsidRPr="000A3468">
        <w:rPr>
          <w:sz w:val="20"/>
          <w:szCs w:val="20"/>
        </w:rPr>
        <w:tab/>
      </w:r>
      <w:r w:rsidR="00D13A54">
        <w:rPr>
          <w:sz w:val="20"/>
          <w:szCs w:val="20"/>
        </w:rPr>
        <w:t>Matthew</w:t>
      </w:r>
      <w:proofErr w:type="gramEnd"/>
      <w:r w:rsidR="00D13A54">
        <w:rPr>
          <w:sz w:val="20"/>
          <w:szCs w:val="20"/>
        </w:rPr>
        <w:t xml:space="preserve"> Marter, CPPB</w:t>
      </w:r>
    </w:p>
    <w:p w14:paraId="2419C0A4" w14:textId="2438443A"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D13A54">
        <w:rPr>
          <w:sz w:val="20"/>
          <w:szCs w:val="20"/>
        </w:rPr>
        <w:t>Senior Procurement Specialist</w:t>
      </w:r>
    </w:p>
    <w:p w14:paraId="0B001F09" w14:textId="5230BAFF" w:rsidR="000A3468" w:rsidRPr="00D13A54"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8" w:history="1">
        <w:r w:rsidR="00D13A54" w:rsidRPr="00D13A54">
          <w:rPr>
            <w:rStyle w:val="Hyperlink"/>
            <w:sz w:val="20"/>
            <w:szCs w:val="20"/>
          </w:rPr>
          <w:t>MatthewMarter@elpasoco.com</w:t>
        </w:r>
      </w:hyperlink>
    </w:p>
    <w:p w14:paraId="1EB34C60" w14:textId="03966588" w:rsidR="000A3468" w:rsidRPr="000A3468" w:rsidRDefault="000A3468" w:rsidP="000A3468">
      <w:pPr>
        <w:rPr>
          <w:sz w:val="20"/>
          <w:szCs w:val="20"/>
        </w:rPr>
      </w:pPr>
      <w:r w:rsidRPr="00D13A54">
        <w:rPr>
          <w:sz w:val="20"/>
          <w:szCs w:val="20"/>
        </w:rPr>
        <w:tab/>
      </w:r>
      <w:r w:rsidRPr="00D13A54">
        <w:rPr>
          <w:sz w:val="20"/>
          <w:szCs w:val="20"/>
        </w:rPr>
        <w:tab/>
      </w:r>
      <w:r w:rsidRPr="00D13A54">
        <w:rPr>
          <w:sz w:val="20"/>
          <w:szCs w:val="20"/>
        </w:rPr>
        <w:tab/>
      </w:r>
      <w:r w:rsidRPr="00D13A54">
        <w:rPr>
          <w:sz w:val="20"/>
          <w:szCs w:val="20"/>
        </w:rPr>
        <w:tab/>
        <w:t>719-520-</w:t>
      </w:r>
      <w:r w:rsidR="00D13A54" w:rsidRPr="00D13A54">
        <w:rPr>
          <w:sz w:val="20"/>
          <w:szCs w:val="20"/>
        </w:rPr>
        <w:t>6663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6AE86706" w14:textId="7F3D86B9" w:rsidR="000A3468" w:rsidRPr="000A3468" w:rsidRDefault="000A3468" w:rsidP="000A3468">
      <w:pPr>
        <w:rPr>
          <w:sz w:val="20"/>
          <w:szCs w:val="20"/>
        </w:rPr>
      </w:pPr>
      <w:r w:rsidRPr="000A3468">
        <w:rPr>
          <w:sz w:val="20"/>
          <w:szCs w:val="20"/>
        </w:rPr>
        <w:t>Approved By:</w:t>
      </w:r>
    </w:p>
    <w:p w14:paraId="70C54A09" w14:textId="6FC7FD4B" w:rsidR="000A3468" w:rsidRPr="000A3468" w:rsidRDefault="00BC064A" w:rsidP="000A3468">
      <w:pPr>
        <w:rPr>
          <w:sz w:val="20"/>
          <w:szCs w:val="20"/>
        </w:rPr>
      </w:pPr>
      <w:r>
        <w:rPr>
          <w:noProof/>
          <w:sz w:val="20"/>
          <w:szCs w:val="20"/>
        </w:rPr>
        <w:drawing>
          <wp:inline distT="0" distB="0" distL="0" distR="0" wp14:anchorId="671A8F13" wp14:editId="0633B8F7">
            <wp:extent cx="1976078" cy="560085"/>
            <wp:effectExtent l="0" t="0" r="5715" b="0"/>
            <wp:docPr id="840864817" name="Picture 7" descr="Signature - Cody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64817" name="Picture 7" descr="Signature - Cody Walters"/>
                    <pic:cNvPicPr/>
                  </pic:nvPicPr>
                  <pic:blipFill>
                    <a:blip r:embed="rId9">
                      <a:biLevel thresh="50000"/>
                    </a:blip>
                    <a:stretch>
                      <a:fillRect/>
                    </a:stretch>
                  </pic:blipFill>
                  <pic:spPr>
                    <a:xfrm>
                      <a:off x="0" y="0"/>
                      <a:ext cx="1989354" cy="563848"/>
                    </a:xfrm>
                    <a:prstGeom prst="rect">
                      <a:avLst/>
                    </a:prstGeom>
                  </pic:spPr>
                </pic:pic>
              </a:graphicData>
            </a:graphic>
          </wp:inline>
        </w:drawing>
      </w:r>
      <w:r>
        <w:rPr>
          <w:sz w:val="20"/>
          <w:szCs w:val="20"/>
        </w:rPr>
        <w:tab/>
      </w:r>
      <w:r>
        <w:rPr>
          <w:sz w:val="20"/>
          <w:szCs w:val="20"/>
        </w:rPr>
        <w:tab/>
      </w:r>
      <w:r>
        <w:rPr>
          <w:sz w:val="20"/>
          <w:szCs w:val="20"/>
        </w:rPr>
        <w:tab/>
      </w:r>
      <w:r>
        <w:rPr>
          <w:sz w:val="20"/>
          <w:szCs w:val="20"/>
        </w:rPr>
        <w:tab/>
        <w:t>5/20/2026</w:t>
      </w:r>
      <w:r>
        <w:rPr>
          <w:sz w:val="20"/>
          <w:szCs w:val="20"/>
        </w:rPr>
        <w:tab/>
      </w:r>
      <w:r>
        <w:rPr>
          <w:sz w:val="20"/>
          <w:szCs w:val="20"/>
        </w:rPr>
        <w:tab/>
      </w:r>
    </w:p>
    <w:p w14:paraId="5BB63B05" w14:textId="313751A6" w:rsidR="000A3468" w:rsidRPr="000A3468" w:rsidRDefault="000A3468" w:rsidP="000A3468">
      <w:pPr>
        <w:rPr>
          <w:sz w:val="20"/>
          <w:szCs w:val="20"/>
        </w:rPr>
      </w:pPr>
      <w:proofErr w:type="gramStart"/>
      <w:r w:rsidRPr="000A3468">
        <w:rPr>
          <w:sz w:val="20"/>
          <w:szCs w:val="20"/>
        </w:rPr>
        <w:t>_______________________</w:t>
      </w:r>
      <w:r>
        <w:rPr>
          <w:sz w:val="20"/>
          <w:szCs w:val="20"/>
        </w:rPr>
        <w:t>________</w:t>
      </w:r>
      <w:r w:rsidRPr="000A3468">
        <w:rPr>
          <w:sz w:val="20"/>
          <w:szCs w:val="20"/>
        </w:rPr>
        <w:t>______________</w:t>
      </w:r>
      <w:r>
        <w:rPr>
          <w:sz w:val="20"/>
          <w:szCs w:val="20"/>
        </w:rPr>
        <w:tab/>
      </w:r>
      <w:r>
        <w:rPr>
          <w:sz w:val="20"/>
          <w:szCs w:val="20"/>
        </w:rPr>
        <w:tab/>
      </w:r>
      <w:proofErr w:type="gramEnd"/>
      <w:r w:rsidRPr="000A3468">
        <w:rPr>
          <w:sz w:val="20"/>
          <w:szCs w:val="20"/>
        </w:rPr>
        <w:t>_____________________</w:t>
      </w:r>
    </w:p>
    <w:p w14:paraId="7903237A" w14:textId="71232F36" w:rsidR="000A3468" w:rsidRPr="000A3468" w:rsidRDefault="00D13A54" w:rsidP="000A3468">
      <w:pPr>
        <w:rPr>
          <w:sz w:val="20"/>
          <w:szCs w:val="20"/>
        </w:rPr>
      </w:pPr>
      <w:r>
        <w:rPr>
          <w:sz w:val="20"/>
          <w:szCs w:val="20"/>
        </w:rPr>
        <w:t>Cody Walters, CPPB, Procurement Specialist</w:t>
      </w:r>
      <w:r w:rsidR="000A3468" w:rsidRPr="000A3468">
        <w:rPr>
          <w:sz w:val="20"/>
          <w:szCs w:val="20"/>
        </w:rPr>
        <w:tab/>
      </w:r>
      <w:r w:rsidR="000A3468" w:rsidRPr="000A3468">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2BB69" w14:textId="77777777" w:rsidR="00F57765" w:rsidRDefault="00F57765">
      <w:r>
        <w:separator/>
      </w:r>
    </w:p>
  </w:endnote>
  <w:endnote w:type="continuationSeparator" w:id="0">
    <w:p w14:paraId="577823B7" w14:textId="77777777" w:rsidR="00F57765" w:rsidRDefault="00F5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F8A9" w14:textId="77777777" w:rsidR="00F57765" w:rsidRDefault="00F57765">
      <w:r>
        <w:separator/>
      </w:r>
    </w:p>
  </w:footnote>
  <w:footnote w:type="continuationSeparator" w:id="0">
    <w:p w14:paraId="36013148" w14:textId="77777777" w:rsidR="00F57765" w:rsidRDefault="00F57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T+hFARqoxySftY+ICdV6Ff/Y1po9CpTt9DaWWn9q6ovGi4zfI/Mwp2BNZ1ppJqnSzse8KInilV/qnTzxejwZg==" w:salt="54F4t5kTvGvkVokW1Fzc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06FFE"/>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DFA"/>
    <w:rsid w:val="00260EB7"/>
    <w:rsid w:val="002B602C"/>
    <w:rsid w:val="00301092"/>
    <w:rsid w:val="00306506"/>
    <w:rsid w:val="00326477"/>
    <w:rsid w:val="003361EB"/>
    <w:rsid w:val="00354B6C"/>
    <w:rsid w:val="00361029"/>
    <w:rsid w:val="00363F08"/>
    <w:rsid w:val="00365C85"/>
    <w:rsid w:val="00374B2B"/>
    <w:rsid w:val="00375C67"/>
    <w:rsid w:val="00386666"/>
    <w:rsid w:val="00387EB3"/>
    <w:rsid w:val="003A0249"/>
    <w:rsid w:val="003A20AF"/>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2FD0"/>
    <w:rsid w:val="00663EC3"/>
    <w:rsid w:val="0069792A"/>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04A2C"/>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3631"/>
    <w:rsid w:val="00BB6F45"/>
    <w:rsid w:val="00BC064A"/>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13A54"/>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A486F"/>
    <w:rsid w:val="00EB5AA1"/>
    <w:rsid w:val="00EB5F7D"/>
    <w:rsid w:val="00EE4B32"/>
    <w:rsid w:val="00EE70D0"/>
    <w:rsid w:val="00F002E3"/>
    <w:rsid w:val="00F0601F"/>
    <w:rsid w:val="00F063CA"/>
    <w:rsid w:val="00F120DC"/>
    <w:rsid w:val="00F35F02"/>
    <w:rsid w:val="00F45008"/>
    <w:rsid w:val="00F47881"/>
    <w:rsid w:val="00F57765"/>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Marter@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m.gomez@kimley-hor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11</TotalTime>
  <Pages>1</Pages>
  <Words>194</Words>
  <Characters>1106</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16</cp:revision>
  <cp:lastPrinted>2021-01-11T18:32:00Z</cp:lastPrinted>
  <dcterms:created xsi:type="dcterms:W3CDTF">2021-11-16T22:32:00Z</dcterms:created>
  <dcterms:modified xsi:type="dcterms:W3CDTF">2026-05-20T21:19:00Z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