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64B61BCF" w:rsidR="00911AFF" w:rsidRDefault="00CC0BBE">
      <w:pPr>
        <w:ind w:left="7117" w:right="480" w:hanging="1589"/>
        <w:rPr>
          <w:b/>
          <w:sz w:val="20"/>
        </w:rPr>
      </w:pPr>
      <w:r>
        <w:rPr>
          <w:b/>
          <w:sz w:val="20"/>
        </w:rPr>
        <w:t xml:space="preserve">      </w:t>
      </w:r>
      <w:r w:rsidRPr="00101EAE">
        <w:rPr>
          <w:b/>
          <w:sz w:val="20"/>
        </w:rPr>
        <w:t xml:space="preserve">REQUEST FOR PROPOSAL </w:t>
      </w:r>
      <w:r w:rsidR="00B75550" w:rsidRPr="00101EAE">
        <w:rPr>
          <w:b/>
          <w:sz w:val="20"/>
        </w:rPr>
        <w:t>#</w:t>
      </w:r>
      <w:r w:rsidRPr="00101EAE">
        <w:rPr>
          <w:b/>
          <w:sz w:val="20"/>
        </w:rPr>
        <w:t>RFP</w:t>
      </w:r>
      <w:r w:rsidR="00B75550" w:rsidRPr="00101EAE">
        <w:rPr>
          <w:b/>
          <w:sz w:val="20"/>
        </w:rPr>
        <w:t>-</w:t>
      </w:r>
      <w:r w:rsidR="00C660FB" w:rsidRPr="00101EAE">
        <w:rPr>
          <w:b/>
          <w:sz w:val="20"/>
        </w:rPr>
        <w:t>25-0</w:t>
      </w:r>
      <w:r w:rsidR="00101EAE" w:rsidRPr="00101EAE">
        <w:rPr>
          <w:b/>
          <w:sz w:val="20"/>
        </w:rPr>
        <w:t>94</w:t>
      </w:r>
      <w:r w:rsidR="00B75550" w:rsidRPr="00101EA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00D5F91C" w:rsidR="00911AFF" w:rsidRPr="00FB35D8" w:rsidRDefault="001A4BAF" w:rsidP="00CC0BBE">
      <w:pPr>
        <w:pStyle w:val="BodyText"/>
        <w:spacing w:before="4"/>
        <w:ind w:firstLine="220"/>
      </w:pPr>
      <w:r w:rsidRPr="00FB35D8">
        <w:rPr>
          <w:bCs/>
        </w:rPr>
        <w:t>Release Date</w:t>
      </w:r>
      <w:r w:rsidRPr="00FB35D8">
        <w:rPr>
          <w:bCs/>
        </w:rPr>
        <w:tab/>
      </w:r>
      <w:r w:rsidRPr="00FB35D8">
        <w:rPr>
          <w:bCs/>
        </w:rPr>
        <w:tab/>
      </w:r>
      <w:r w:rsidRPr="00FB35D8">
        <w:rPr>
          <w:bCs/>
        </w:rPr>
        <w:tab/>
      </w:r>
      <w:r w:rsidRPr="00FB35D8">
        <w:rPr>
          <w:bCs/>
        </w:rPr>
        <w:tab/>
      </w:r>
      <w:r w:rsidRPr="00FB35D8">
        <w:rPr>
          <w:bCs/>
        </w:rPr>
        <w:tab/>
      </w:r>
      <w:r w:rsidRPr="00FB35D8">
        <w:rPr>
          <w:bCs/>
        </w:rPr>
        <w:tab/>
        <w:t xml:space="preserve">      </w:t>
      </w:r>
      <w:r w:rsidR="00101EAE" w:rsidRPr="00FB35D8">
        <w:t xml:space="preserve">October </w:t>
      </w:r>
      <w:r w:rsidR="00FB35D8" w:rsidRPr="00FB35D8">
        <w:t xml:space="preserve">22, </w:t>
      </w:r>
      <w:r w:rsidR="00CC0BBE" w:rsidRPr="00FB35D8">
        <w:t>2025</w:t>
      </w:r>
    </w:p>
    <w:p w14:paraId="5938A538" w14:textId="77777777" w:rsidR="00CC0BBE" w:rsidRPr="00FB35D8" w:rsidRDefault="00CC0BBE" w:rsidP="00CC0BBE">
      <w:pPr>
        <w:pStyle w:val="BodyText"/>
        <w:spacing w:before="4"/>
        <w:ind w:firstLine="220"/>
      </w:pPr>
    </w:p>
    <w:p w14:paraId="7E56FD57" w14:textId="5C54A638" w:rsidR="00911AFF" w:rsidRPr="00FB35D8" w:rsidRDefault="00B75550" w:rsidP="00CC0BBE">
      <w:pPr>
        <w:pStyle w:val="BodyText"/>
        <w:tabs>
          <w:tab w:val="left" w:pos="5367"/>
        </w:tabs>
        <w:ind w:left="220"/>
      </w:pPr>
      <w:r w:rsidRPr="00FB35D8">
        <w:t>Solicitation</w:t>
      </w:r>
      <w:r w:rsidRPr="00FB35D8">
        <w:rPr>
          <w:spacing w:val="-4"/>
        </w:rPr>
        <w:t xml:space="preserve"> </w:t>
      </w:r>
      <w:r w:rsidRPr="00FB35D8">
        <w:t>Number</w:t>
      </w:r>
      <w:r w:rsidRPr="00FB35D8">
        <w:tab/>
      </w:r>
      <w:r w:rsidR="00CC0BBE" w:rsidRPr="00FB35D8">
        <w:t>RFP-25-0</w:t>
      </w:r>
      <w:r w:rsidR="00101EAE" w:rsidRPr="00FB35D8">
        <w:t>94</w:t>
      </w:r>
    </w:p>
    <w:p w14:paraId="3FBFA242" w14:textId="77777777" w:rsidR="00CC0BBE" w:rsidRPr="00FB35D8" w:rsidRDefault="00CC0BBE" w:rsidP="00CC0BBE">
      <w:pPr>
        <w:pStyle w:val="BodyText"/>
        <w:tabs>
          <w:tab w:val="left" w:pos="5367"/>
        </w:tabs>
        <w:ind w:left="220"/>
      </w:pPr>
    </w:p>
    <w:p w14:paraId="6A42011E" w14:textId="794068E1" w:rsidR="00911AFF" w:rsidRPr="00FB35D8" w:rsidRDefault="00B75550">
      <w:pPr>
        <w:tabs>
          <w:tab w:val="left" w:pos="5367"/>
        </w:tabs>
        <w:ind w:left="220"/>
        <w:rPr>
          <w:b/>
          <w:sz w:val="20"/>
        </w:rPr>
      </w:pPr>
      <w:r w:rsidRPr="00FB35D8">
        <w:rPr>
          <w:sz w:val="20"/>
        </w:rPr>
        <w:t>Solicitation</w:t>
      </w:r>
      <w:r w:rsidRPr="00FB35D8">
        <w:rPr>
          <w:spacing w:val="-2"/>
          <w:sz w:val="20"/>
        </w:rPr>
        <w:t xml:space="preserve"> </w:t>
      </w:r>
      <w:r w:rsidRPr="00FB35D8">
        <w:rPr>
          <w:sz w:val="20"/>
        </w:rPr>
        <w:t>Title</w:t>
      </w:r>
      <w:r w:rsidRPr="00FB35D8">
        <w:rPr>
          <w:sz w:val="20"/>
        </w:rPr>
        <w:tab/>
      </w:r>
      <w:r w:rsidR="00101EAE" w:rsidRPr="00FB35D8">
        <w:rPr>
          <w:b/>
          <w:sz w:val="20"/>
        </w:rPr>
        <w:t>Inmate Commissary and Banking Services</w:t>
      </w:r>
    </w:p>
    <w:p w14:paraId="0131C853" w14:textId="77777777" w:rsidR="00911AFF" w:rsidRPr="00FB35D8" w:rsidRDefault="00911AFF">
      <w:pPr>
        <w:pStyle w:val="BodyText"/>
        <w:rPr>
          <w:b/>
        </w:rPr>
      </w:pPr>
    </w:p>
    <w:p w14:paraId="6DDEC542" w14:textId="5BCD46A6" w:rsidR="00911AFF" w:rsidRPr="00FB35D8" w:rsidRDefault="00B75550">
      <w:pPr>
        <w:pStyle w:val="BodyText"/>
        <w:tabs>
          <w:tab w:val="left" w:pos="5367"/>
        </w:tabs>
        <w:ind w:left="5367" w:right="100" w:hanging="5148"/>
      </w:pPr>
      <w:r w:rsidRPr="00FB35D8">
        <w:t>Services to be</w:t>
      </w:r>
      <w:r w:rsidRPr="00FB35D8">
        <w:rPr>
          <w:spacing w:val="-4"/>
        </w:rPr>
        <w:t xml:space="preserve"> </w:t>
      </w:r>
      <w:r w:rsidRPr="00FB35D8">
        <w:t>performed</w:t>
      </w:r>
      <w:r w:rsidRPr="00FB35D8">
        <w:rPr>
          <w:spacing w:val="-1"/>
        </w:rPr>
        <w:t xml:space="preserve"> </w:t>
      </w:r>
      <w:r w:rsidRPr="00FB35D8">
        <w:t>for</w:t>
      </w:r>
      <w:r w:rsidRPr="00FB35D8">
        <w:tab/>
        <w:t>El Paso County</w:t>
      </w:r>
      <w:r w:rsidR="00CC0BBE" w:rsidRPr="00FB35D8">
        <w:t xml:space="preserve"> </w:t>
      </w:r>
      <w:r w:rsidR="00101EAE" w:rsidRPr="00FB35D8">
        <w:t>– Sheriff’s Office</w:t>
      </w:r>
    </w:p>
    <w:p w14:paraId="16425C28" w14:textId="77777777" w:rsidR="00911AFF" w:rsidRPr="00FB35D8" w:rsidRDefault="00911AFF">
      <w:pPr>
        <w:pStyle w:val="BodyText"/>
      </w:pPr>
    </w:p>
    <w:p w14:paraId="50F73845" w14:textId="5986EAB4" w:rsidR="00CC0BBE" w:rsidRPr="00101EAE" w:rsidRDefault="00B75550" w:rsidP="00101EAE">
      <w:pPr>
        <w:ind w:firstLine="219"/>
        <w:rPr>
          <w:sz w:val="20"/>
          <w:szCs w:val="20"/>
        </w:rPr>
      </w:pPr>
      <w:r w:rsidRPr="00FB35D8">
        <w:rPr>
          <w:sz w:val="20"/>
          <w:szCs w:val="20"/>
        </w:rPr>
        <w:t>Responses will be</w:t>
      </w:r>
      <w:r w:rsidRPr="00FB35D8">
        <w:rPr>
          <w:spacing w:val="-11"/>
          <w:sz w:val="20"/>
          <w:szCs w:val="20"/>
        </w:rPr>
        <w:t xml:space="preserve"> </w:t>
      </w:r>
      <w:r w:rsidRPr="00FB35D8">
        <w:rPr>
          <w:sz w:val="20"/>
          <w:szCs w:val="20"/>
        </w:rPr>
        <w:t>received</w:t>
      </w:r>
      <w:r w:rsidRPr="00FB35D8">
        <w:rPr>
          <w:spacing w:val="-4"/>
          <w:sz w:val="20"/>
          <w:szCs w:val="20"/>
        </w:rPr>
        <w:t xml:space="preserve"> </w:t>
      </w:r>
      <w:r w:rsidRPr="00FB35D8">
        <w:rPr>
          <w:sz w:val="20"/>
          <w:szCs w:val="20"/>
        </w:rPr>
        <w:t>until</w:t>
      </w:r>
      <w:r w:rsidRPr="00FB35D8">
        <w:rPr>
          <w:sz w:val="20"/>
          <w:szCs w:val="20"/>
        </w:rPr>
        <w:tab/>
      </w:r>
      <w:r w:rsidR="00CC0BBE" w:rsidRPr="00FB35D8">
        <w:rPr>
          <w:sz w:val="20"/>
          <w:szCs w:val="20"/>
        </w:rPr>
        <w:tab/>
      </w:r>
      <w:r w:rsidR="00CC0BBE" w:rsidRPr="00FB35D8">
        <w:rPr>
          <w:sz w:val="20"/>
          <w:szCs w:val="20"/>
        </w:rPr>
        <w:tab/>
        <w:t xml:space="preserve">     11:00 A.M., MST, Wednesday, </w:t>
      </w:r>
      <w:r w:rsidR="00101EAE" w:rsidRPr="00FB35D8">
        <w:rPr>
          <w:sz w:val="20"/>
          <w:szCs w:val="20"/>
        </w:rPr>
        <w:t>November</w:t>
      </w:r>
      <w:r w:rsidR="00CC0BBE" w:rsidRPr="00FB35D8">
        <w:rPr>
          <w:sz w:val="20"/>
          <w:szCs w:val="20"/>
        </w:rPr>
        <w:t xml:space="preserve"> 1</w:t>
      </w:r>
      <w:r w:rsidR="00FB35D8" w:rsidRPr="00FB35D8">
        <w:rPr>
          <w:sz w:val="20"/>
          <w:szCs w:val="20"/>
        </w:rPr>
        <w:t>9</w:t>
      </w:r>
      <w:r w:rsidR="00CC0BBE" w:rsidRPr="00FB35D8">
        <w:rPr>
          <w:sz w:val="20"/>
          <w:szCs w:val="20"/>
        </w:rPr>
        <w:t>, 2025</w:t>
      </w:r>
    </w:p>
    <w:p w14:paraId="373685E9" w14:textId="77777777" w:rsidR="00CC0BBE" w:rsidRPr="00101EAE" w:rsidRDefault="00CC0BBE" w:rsidP="00CC0BBE">
      <w:pPr>
        <w:ind w:left="5367"/>
        <w:rPr>
          <w:sz w:val="20"/>
          <w:szCs w:val="20"/>
        </w:rPr>
      </w:pPr>
      <w:r w:rsidRPr="00101EAE">
        <w:rPr>
          <w:sz w:val="20"/>
          <w:szCs w:val="20"/>
        </w:rPr>
        <w:t>Electronically through the Rocky Mountain E-Purchasing System</w:t>
      </w:r>
    </w:p>
    <w:p w14:paraId="55B6E877" w14:textId="004808AF" w:rsidR="00911AFF" w:rsidRPr="00101EAE" w:rsidRDefault="00911AFF" w:rsidP="00CC0BBE">
      <w:pPr>
        <w:pStyle w:val="BodyText"/>
        <w:tabs>
          <w:tab w:val="left" w:pos="5367"/>
        </w:tabs>
        <w:ind w:left="5367" w:right="277" w:hanging="5148"/>
      </w:pPr>
    </w:p>
    <w:p w14:paraId="6FD70D6F" w14:textId="6A3BA76C" w:rsidR="00911AFF" w:rsidRPr="00101EAE" w:rsidRDefault="00B75550" w:rsidP="00BC3A14">
      <w:pPr>
        <w:pStyle w:val="BodyText"/>
        <w:tabs>
          <w:tab w:val="left" w:pos="5367"/>
        </w:tabs>
        <w:ind w:left="5367" w:right="3213" w:hanging="5148"/>
      </w:pPr>
      <w:r w:rsidRPr="00101EAE">
        <w:t>For additional information</w:t>
      </w:r>
      <w:r w:rsidRPr="00101EAE">
        <w:rPr>
          <w:spacing w:val="-12"/>
        </w:rPr>
        <w:t xml:space="preserve"> </w:t>
      </w:r>
      <w:r w:rsidRPr="00101EAE">
        <w:t>please</w:t>
      </w:r>
      <w:r w:rsidRPr="00101EAE">
        <w:rPr>
          <w:spacing w:val="-5"/>
        </w:rPr>
        <w:t xml:space="preserve"> </w:t>
      </w:r>
      <w:r w:rsidRPr="00101EAE">
        <w:t>contact</w:t>
      </w:r>
      <w:r w:rsidRPr="00101EAE">
        <w:tab/>
      </w:r>
      <w:r w:rsidR="00101EAE" w:rsidRPr="00101EAE">
        <w:t>Jake Harper</w:t>
      </w:r>
    </w:p>
    <w:p w14:paraId="0DAB9DDF" w14:textId="4892757B" w:rsidR="00BC3A14" w:rsidRPr="00101EAE" w:rsidRDefault="00BC3A14" w:rsidP="00D52AA7">
      <w:pPr>
        <w:pStyle w:val="BodyText"/>
        <w:tabs>
          <w:tab w:val="left" w:pos="5367"/>
        </w:tabs>
        <w:ind w:left="5367" w:right="112" w:hanging="5148"/>
      </w:pPr>
      <w:r w:rsidRPr="00101EAE">
        <w:tab/>
        <w:t>Associate</w:t>
      </w:r>
      <w:r w:rsidR="00D52AA7" w:rsidRPr="00101EAE">
        <w:t xml:space="preserve"> </w:t>
      </w:r>
      <w:r w:rsidRPr="00101EAE">
        <w:t>Procurement Specialist</w:t>
      </w:r>
    </w:p>
    <w:p w14:paraId="6E52C4DA" w14:textId="59153235" w:rsidR="00BC3A14" w:rsidRPr="00101EAE" w:rsidRDefault="00BC3A14" w:rsidP="00E21167">
      <w:pPr>
        <w:pStyle w:val="BodyText"/>
        <w:tabs>
          <w:tab w:val="left" w:pos="5367"/>
        </w:tabs>
        <w:ind w:left="5367" w:right="112" w:hanging="5148"/>
      </w:pPr>
      <w:r w:rsidRPr="00101EAE">
        <w:tab/>
        <w:t>Email:</w:t>
      </w:r>
      <w:hyperlink r:id="rId9" w:history="1">
        <w:r w:rsidR="00101EAE" w:rsidRPr="00101EAE">
          <w:rPr>
            <w:rStyle w:val="Hyperlink"/>
          </w:rPr>
          <w:t>JakeHarper@elpasoco.com</w:t>
        </w:r>
      </w:hyperlink>
      <w:r w:rsidRPr="00101EAE">
        <w:t xml:space="preserve"> </w:t>
      </w:r>
    </w:p>
    <w:p w14:paraId="1F77C590" w14:textId="38CD48DE" w:rsidR="00BC3A14" w:rsidRPr="00101EAE" w:rsidRDefault="00BC3A14" w:rsidP="00BC3A14">
      <w:pPr>
        <w:pStyle w:val="BodyText"/>
        <w:tabs>
          <w:tab w:val="left" w:pos="5367"/>
        </w:tabs>
        <w:ind w:left="5367" w:right="3213" w:hanging="5148"/>
      </w:pPr>
      <w:r w:rsidRPr="00101EAE">
        <w:tab/>
        <w:t>Phone: (719) 520-</w:t>
      </w:r>
      <w:r w:rsidR="00101EAE" w:rsidRPr="00101EAE">
        <w:t>6857</w:t>
      </w:r>
    </w:p>
    <w:p w14:paraId="282B5409" w14:textId="77777777" w:rsidR="00911AFF" w:rsidRPr="00101EAE" w:rsidRDefault="00911AFF">
      <w:pPr>
        <w:pStyle w:val="BodyText"/>
      </w:pPr>
    </w:p>
    <w:p w14:paraId="2143A8B9" w14:textId="6EF8CBDC" w:rsidR="00911AFF" w:rsidRPr="00101EAE" w:rsidRDefault="00B75550">
      <w:pPr>
        <w:pStyle w:val="BodyText"/>
        <w:tabs>
          <w:tab w:val="left" w:pos="5367"/>
        </w:tabs>
        <w:ind w:left="5367" w:right="1712" w:hanging="5148"/>
      </w:pPr>
      <w:r w:rsidRPr="00101EAE">
        <w:t>Documents included in</w:t>
      </w:r>
      <w:r w:rsidRPr="00101EAE">
        <w:rPr>
          <w:spacing w:val="-11"/>
        </w:rPr>
        <w:t xml:space="preserve"> </w:t>
      </w:r>
      <w:r w:rsidRPr="00101EAE">
        <w:t>this</w:t>
      </w:r>
      <w:r w:rsidRPr="00101EAE">
        <w:rPr>
          <w:spacing w:val="-4"/>
        </w:rPr>
        <w:t xml:space="preserve"> </w:t>
      </w:r>
      <w:r w:rsidRPr="00101EAE">
        <w:t>package</w:t>
      </w:r>
      <w:r w:rsidRPr="00101EAE">
        <w:tab/>
      </w:r>
      <w:r w:rsidR="00CC0BBE" w:rsidRPr="00101EAE">
        <w:t xml:space="preserve">Request for Proposal </w:t>
      </w:r>
      <w:r w:rsidRPr="00101EAE">
        <w:t>Cover Sheet Executive Summary</w:t>
      </w:r>
    </w:p>
    <w:p w14:paraId="3BAC97AD" w14:textId="77777777" w:rsidR="00911AFF" w:rsidRDefault="00B75550">
      <w:pPr>
        <w:pStyle w:val="BodyText"/>
        <w:ind w:left="5367"/>
      </w:pPr>
      <w:r w:rsidRPr="00101EAE">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107ED47" w:rsidR="00911AFF" w:rsidRDefault="00B75550">
      <w:pPr>
        <w:pStyle w:val="BodyText"/>
        <w:ind w:left="220" w:right="338"/>
        <w:jc w:val="both"/>
        <w:rPr>
          <w:b/>
        </w:rPr>
      </w:pPr>
      <w:r>
        <w:t xml:space="preserve">The undersigned hereby affirms that (1) he/she is a duly authorized agent of the </w:t>
      </w:r>
      <w:r w:rsidR="00AE1950">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AE1950">
        <w:t>Vendor</w:t>
      </w:r>
      <w:r>
        <w:t xml:space="preserve"> in accordance with any terms and conditions set forth in this document, and (4) that the </w:t>
      </w:r>
      <w:r w:rsidR="00AE1950">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AE1950">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6074AC8A"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#RFP-25-0</w:t>
      </w:r>
      <w:r w:rsidR="00101EAE">
        <w:rPr>
          <w:b/>
          <w:sz w:val="20"/>
        </w:rPr>
        <w:t>94</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60082193"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AE1950">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13EEBA54"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w:t>
      </w:r>
      <w:r w:rsidR="00101EAE" w:rsidRPr="00101EAE">
        <w:rPr>
          <w:rFonts w:eastAsiaTheme="minorEastAsia"/>
        </w:rPr>
        <w:t>El Paso County is requesting proposals from qualified, experienced, professional Consultants to furnish all services, labor, materials, and equipment necessary for professional services for an Inmate Commissary and Banking System</w:t>
      </w:r>
      <w:r w:rsidR="00101EAE" w:rsidRPr="00101EAE">
        <w:rPr>
          <w:rFonts w:eastAsiaTheme="minorEastAsia"/>
          <w:b/>
          <w:bCs/>
        </w:rPr>
        <w:t xml:space="preserve">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73D09365"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FB35D8">
        <w:rPr>
          <w:i/>
          <w:sz w:val="20"/>
          <w:u w:val="single"/>
        </w:rPr>
        <w:t>February</w:t>
      </w:r>
      <w:r w:rsidR="000F6AE3" w:rsidRPr="00DB48D1">
        <w:rPr>
          <w:i/>
          <w:sz w:val="20"/>
          <w:u w:val="single"/>
        </w:rPr>
        <w:t xml:space="preserve"> </w:t>
      </w:r>
      <w:r w:rsidR="00D464E6" w:rsidRPr="00DB48D1">
        <w:rPr>
          <w:i/>
          <w:sz w:val="20"/>
          <w:u w:val="single"/>
        </w:rPr>
        <w:t>1</w:t>
      </w:r>
      <w:r w:rsidRPr="00DB48D1">
        <w:rPr>
          <w:i/>
          <w:sz w:val="20"/>
          <w:u w:val="single"/>
        </w:rPr>
        <w:t>, 202</w:t>
      </w:r>
      <w:r w:rsidR="00101EAE">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101EAE">
        <w:rPr>
          <w:i/>
          <w:sz w:val="20"/>
          <w:u w:val="single"/>
        </w:rPr>
        <w:t>6</w:t>
      </w:r>
      <w:r w:rsidRPr="00DB48D1">
        <w:rPr>
          <w:sz w:val="20"/>
        </w:rPr>
        <w:t>.</w:t>
      </w:r>
    </w:p>
    <w:p w14:paraId="4902A5E7" w14:textId="77777777" w:rsidR="00101EAE" w:rsidRDefault="00101EAE" w:rsidP="00E142AF">
      <w:pPr>
        <w:spacing w:line="276" w:lineRule="auto"/>
        <w:ind w:left="220" w:right="338"/>
        <w:jc w:val="both"/>
        <w:rPr>
          <w:sz w:val="20"/>
        </w:rPr>
      </w:pPr>
    </w:p>
    <w:p w14:paraId="16BFEBD0" w14:textId="77777777" w:rsidR="00A32B35" w:rsidRDefault="00A32B35" w:rsidP="00E142AF">
      <w:pPr>
        <w:spacing w:line="276" w:lineRule="auto"/>
        <w:ind w:left="220" w:right="338"/>
        <w:jc w:val="both"/>
        <w:rPr>
          <w:b/>
          <w:sz w:val="20"/>
        </w:rPr>
      </w:pPr>
    </w:p>
    <w:p w14:paraId="6B24530F" w14:textId="659A0809" w:rsidR="00101EAE" w:rsidRDefault="00101EAE" w:rsidP="00E142AF">
      <w:pPr>
        <w:spacing w:line="276" w:lineRule="auto"/>
        <w:ind w:left="220" w:right="338"/>
        <w:jc w:val="both"/>
        <w:rPr>
          <w:sz w:val="20"/>
        </w:rPr>
      </w:pPr>
      <w:r w:rsidRPr="00101EAE">
        <w:rPr>
          <w:b/>
          <w:sz w:val="20"/>
        </w:rPr>
        <w:t>OPTION TO RENEW FOR SUBSEQUENT YEARS</w:t>
      </w:r>
      <w:r w:rsidR="00A32B35">
        <w:rPr>
          <w:b/>
          <w:sz w:val="20"/>
        </w:rPr>
        <w:t xml:space="preserve">: </w:t>
      </w:r>
      <w:r w:rsidRPr="00101EAE">
        <w:rPr>
          <w:sz w:val="20"/>
        </w:rPr>
        <w:t xml:space="preserve">The </w:t>
      </w:r>
      <w:r w:rsidR="00A32B35">
        <w:rPr>
          <w:sz w:val="20"/>
        </w:rPr>
        <w:t xml:space="preserve">revenue </w:t>
      </w:r>
      <w:r w:rsidR="00215F4A">
        <w:rPr>
          <w:sz w:val="20"/>
        </w:rPr>
        <w:t>commission percentage</w:t>
      </w:r>
      <w:r w:rsidRPr="00101EAE">
        <w:rPr>
          <w:sz w:val="20"/>
        </w:rPr>
        <w:t xml:space="preserve"> quoted in this Solicitation shall prevail for term of the contract, at which time the County shall have the option to renew the contract for four (4) additional one-year periods, provided, however, that the Vendor will maintain the same </w:t>
      </w:r>
      <w:r w:rsidR="00A32B35">
        <w:rPr>
          <w:sz w:val="20"/>
        </w:rPr>
        <w:t xml:space="preserve">commission percentage </w:t>
      </w:r>
      <w:r w:rsidRPr="00101EAE">
        <w:rPr>
          <w:sz w:val="20"/>
        </w:rPr>
        <w:t xml:space="preserve">that were awarded during the initial contract.  Continuation of the contract beyond the initial period is a </w:t>
      </w:r>
      <w:proofErr w:type="gramStart"/>
      <w:r w:rsidRPr="00101EAE">
        <w:rPr>
          <w:sz w:val="20"/>
        </w:rPr>
        <w:t>County</w:t>
      </w:r>
      <w:proofErr w:type="gramEnd"/>
      <w:r w:rsidRPr="00101EAE">
        <w:rPr>
          <w:sz w:val="20"/>
        </w:rPr>
        <w:t xml:space="preserve"> prerogative and not a right of the Vendor.  This prerogative will be exercised only when such continuation is clearly in the best interest of the County</w:t>
      </w:r>
      <w:r>
        <w:rPr>
          <w:sz w:val="20"/>
        </w:rPr>
        <w:t>.</w:t>
      </w:r>
    </w:p>
    <w:p w14:paraId="2D177527" w14:textId="77777777" w:rsidR="00101EAE" w:rsidRDefault="00101EAE" w:rsidP="00E142AF">
      <w:pPr>
        <w:spacing w:line="276" w:lineRule="auto"/>
        <w:ind w:left="220" w:right="338"/>
        <w:jc w:val="both"/>
        <w:rPr>
          <w:sz w:val="20"/>
        </w:rPr>
      </w:pPr>
    </w:p>
    <w:p w14:paraId="36529BFA" w14:textId="6CD24EAF" w:rsidR="00101EAE" w:rsidRPr="00E142AF" w:rsidRDefault="00101EAE" w:rsidP="00E142AF">
      <w:pPr>
        <w:spacing w:line="276" w:lineRule="auto"/>
        <w:ind w:left="220" w:right="338"/>
        <w:jc w:val="both"/>
        <w:rPr>
          <w:sz w:val="20"/>
        </w:rPr>
      </w:pPr>
      <w:r w:rsidRPr="00101EAE">
        <w:rPr>
          <w:sz w:val="20"/>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101EAE">
        <w:rPr>
          <w:sz w:val="20"/>
        </w:rPr>
        <w:t>County</w:t>
      </w:r>
      <w:proofErr w:type="gramEnd"/>
      <w:r w:rsidRPr="00101EAE">
        <w:rPr>
          <w:sz w:val="20"/>
        </w:rPr>
        <w:t xml:space="preserve"> prerogative and there is no guarantee that the request will be accepted outside of the option period.  The County reserves the right to accept, reject or negotiate any price</w:t>
      </w:r>
      <w:r w:rsidR="00A32B35">
        <w:rPr>
          <w:sz w:val="20"/>
        </w:rPr>
        <w:t xml:space="preserve"> or commission</w:t>
      </w:r>
      <w:r w:rsidRPr="00101EAE">
        <w:rPr>
          <w:sz w:val="20"/>
        </w:rPr>
        <w:t xml:space="preserve"> adjustments submitted by the Vendor and/or to terminate the contract with the Vendor based on such price adjustments</w:t>
      </w:r>
      <w:r>
        <w:rPr>
          <w:sz w:val="20"/>
        </w:rPr>
        <w:t>.</w:t>
      </w:r>
    </w:p>
    <w:p w14:paraId="21DC69D6" w14:textId="77777777" w:rsidR="00911AFF" w:rsidRPr="00B75550" w:rsidRDefault="00911AFF">
      <w:pPr>
        <w:pStyle w:val="BodyText"/>
        <w:spacing w:before="11"/>
        <w:rPr>
          <w:sz w:val="22"/>
        </w:rPr>
      </w:pPr>
    </w:p>
    <w:p w14:paraId="5CF6BC11" w14:textId="2AA199CA"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AE1950">
        <w:t>Vendor</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72C63952"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AE1950">
        <w:t>Vendor</w:t>
      </w:r>
      <w:r w:rsidRPr="00B75550">
        <w:t xml:space="preserve"> responses and to review each </w:t>
      </w:r>
      <w:r w:rsidR="00AE1950">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1A4F7D9F" w:rsidR="00DB48D1" w:rsidRPr="00FB35D8" w:rsidRDefault="00DB48D1" w:rsidP="00DB48D1">
      <w:pPr>
        <w:tabs>
          <w:tab w:val="left" w:pos="720"/>
          <w:tab w:val="left" w:pos="5040"/>
        </w:tabs>
        <w:spacing w:line="276" w:lineRule="auto"/>
        <w:jc w:val="both"/>
        <w:rPr>
          <w:sz w:val="20"/>
          <w:szCs w:val="20"/>
        </w:rPr>
      </w:pPr>
      <w:r>
        <w:rPr>
          <w:szCs w:val="20"/>
        </w:rPr>
        <w:tab/>
      </w:r>
      <w:r w:rsidR="00101EAE" w:rsidRPr="00FB35D8">
        <w:rPr>
          <w:sz w:val="20"/>
          <w:szCs w:val="20"/>
        </w:rPr>
        <w:t xml:space="preserve">October </w:t>
      </w:r>
      <w:r w:rsidR="00FB35D8" w:rsidRPr="00FB35D8">
        <w:rPr>
          <w:sz w:val="20"/>
          <w:szCs w:val="20"/>
        </w:rPr>
        <w:t>22</w:t>
      </w:r>
      <w:r w:rsidRPr="00FB35D8">
        <w:rPr>
          <w:sz w:val="20"/>
          <w:szCs w:val="20"/>
        </w:rPr>
        <w:t xml:space="preserve">, </w:t>
      </w:r>
      <w:proofErr w:type="gramStart"/>
      <w:r w:rsidRPr="00FB35D8">
        <w:rPr>
          <w:sz w:val="20"/>
          <w:szCs w:val="20"/>
        </w:rPr>
        <w:t>2025</w:t>
      </w:r>
      <w:proofErr w:type="gramEnd"/>
      <w:r w:rsidRPr="00FB35D8">
        <w:rPr>
          <w:sz w:val="20"/>
          <w:szCs w:val="20"/>
        </w:rPr>
        <w:tab/>
        <w:t>Release Request for Proposal</w:t>
      </w:r>
    </w:p>
    <w:p w14:paraId="3171FFAB" w14:textId="2F7646F2" w:rsidR="00DB48D1" w:rsidRPr="00FB35D8" w:rsidRDefault="00DB48D1" w:rsidP="00DB48D1">
      <w:pPr>
        <w:tabs>
          <w:tab w:val="left" w:pos="720"/>
          <w:tab w:val="left" w:pos="5040"/>
        </w:tabs>
        <w:spacing w:line="276" w:lineRule="auto"/>
        <w:jc w:val="both"/>
        <w:rPr>
          <w:sz w:val="20"/>
          <w:szCs w:val="20"/>
        </w:rPr>
      </w:pPr>
      <w:r w:rsidRPr="00FB35D8">
        <w:rPr>
          <w:sz w:val="20"/>
          <w:szCs w:val="20"/>
        </w:rPr>
        <w:tab/>
      </w:r>
      <w:r w:rsidR="00FB35D8" w:rsidRPr="00FB35D8">
        <w:rPr>
          <w:sz w:val="20"/>
          <w:szCs w:val="20"/>
        </w:rPr>
        <w:t>November 3</w:t>
      </w:r>
      <w:r w:rsidRPr="00FB35D8">
        <w:rPr>
          <w:sz w:val="20"/>
          <w:szCs w:val="20"/>
        </w:rPr>
        <w:t>, 2025 @ 2:00 p.m.</w:t>
      </w:r>
      <w:r w:rsidRPr="00FB35D8">
        <w:rPr>
          <w:sz w:val="20"/>
          <w:szCs w:val="20"/>
        </w:rPr>
        <w:tab/>
      </w:r>
      <w:proofErr w:type="gramStart"/>
      <w:r w:rsidRPr="00FB35D8">
        <w:rPr>
          <w:sz w:val="20"/>
          <w:szCs w:val="20"/>
        </w:rPr>
        <w:t>RECOMMENDED Pre</w:t>
      </w:r>
      <w:proofErr w:type="gramEnd"/>
      <w:r w:rsidRPr="00FB35D8">
        <w:rPr>
          <w:sz w:val="20"/>
          <w:szCs w:val="20"/>
        </w:rPr>
        <w:t>-Proposal Meeting</w:t>
      </w:r>
    </w:p>
    <w:p w14:paraId="7D6A1850" w14:textId="6559E7F4" w:rsidR="00DB48D1" w:rsidRPr="00FB35D8" w:rsidRDefault="00DB48D1" w:rsidP="00DB48D1">
      <w:pPr>
        <w:tabs>
          <w:tab w:val="left" w:pos="720"/>
          <w:tab w:val="left" w:pos="5040"/>
        </w:tabs>
        <w:spacing w:line="276" w:lineRule="auto"/>
        <w:jc w:val="both"/>
        <w:rPr>
          <w:sz w:val="20"/>
          <w:szCs w:val="20"/>
        </w:rPr>
      </w:pPr>
      <w:r w:rsidRPr="00FB35D8">
        <w:rPr>
          <w:sz w:val="20"/>
          <w:szCs w:val="20"/>
        </w:rPr>
        <w:tab/>
      </w:r>
      <w:r w:rsidR="00FB35D8" w:rsidRPr="00FB35D8">
        <w:rPr>
          <w:sz w:val="20"/>
          <w:szCs w:val="20"/>
        </w:rPr>
        <w:t>November 4</w:t>
      </w:r>
      <w:r w:rsidRPr="00FB35D8">
        <w:rPr>
          <w:sz w:val="20"/>
          <w:szCs w:val="20"/>
        </w:rPr>
        <w:t xml:space="preserve">, 2025 @ </w:t>
      </w:r>
      <w:r w:rsidR="00605F13">
        <w:rPr>
          <w:sz w:val="20"/>
          <w:szCs w:val="20"/>
        </w:rPr>
        <w:t>10</w:t>
      </w:r>
      <w:r w:rsidRPr="00FB35D8">
        <w:rPr>
          <w:sz w:val="20"/>
          <w:szCs w:val="20"/>
        </w:rPr>
        <w:t>:00</w:t>
      </w:r>
      <w:r w:rsidR="00605F13">
        <w:rPr>
          <w:sz w:val="20"/>
          <w:szCs w:val="20"/>
        </w:rPr>
        <w:t xml:space="preserve"> a</w:t>
      </w:r>
      <w:r w:rsidRPr="00FB35D8">
        <w:rPr>
          <w:sz w:val="20"/>
          <w:szCs w:val="20"/>
        </w:rPr>
        <w:t>.m.</w:t>
      </w:r>
      <w:r w:rsidRPr="00FB35D8">
        <w:rPr>
          <w:sz w:val="20"/>
          <w:szCs w:val="20"/>
        </w:rPr>
        <w:tab/>
        <w:t>Deadline for Submitting Questions</w:t>
      </w:r>
    </w:p>
    <w:p w14:paraId="6A33A30E" w14:textId="204B7B17" w:rsidR="00DB48D1" w:rsidRPr="00101EAE" w:rsidRDefault="00DB48D1" w:rsidP="00DB48D1">
      <w:pPr>
        <w:tabs>
          <w:tab w:val="left" w:pos="720"/>
          <w:tab w:val="left" w:pos="5040"/>
        </w:tabs>
        <w:spacing w:line="276" w:lineRule="auto"/>
        <w:jc w:val="both"/>
        <w:rPr>
          <w:sz w:val="20"/>
          <w:szCs w:val="20"/>
        </w:rPr>
      </w:pPr>
      <w:r w:rsidRPr="00FB35D8">
        <w:rPr>
          <w:b/>
          <w:bCs/>
          <w:sz w:val="20"/>
          <w:szCs w:val="20"/>
        </w:rPr>
        <w:tab/>
      </w:r>
      <w:r w:rsidR="00101EAE" w:rsidRPr="00FB35D8">
        <w:rPr>
          <w:sz w:val="20"/>
          <w:szCs w:val="20"/>
        </w:rPr>
        <w:t xml:space="preserve">November </w:t>
      </w:r>
      <w:r w:rsidR="001B0D8B" w:rsidRPr="00FB35D8">
        <w:rPr>
          <w:sz w:val="20"/>
          <w:szCs w:val="20"/>
        </w:rPr>
        <w:t>1</w:t>
      </w:r>
      <w:r w:rsidR="00FB35D8" w:rsidRPr="00FB35D8">
        <w:rPr>
          <w:sz w:val="20"/>
          <w:szCs w:val="20"/>
        </w:rPr>
        <w:t>9</w:t>
      </w:r>
      <w:r w:rsidRPr="00FB35D8">
        <w:rPr>
          <w:sz w:val="20"/>
          <w:szCs w:val="20"/>
        </w:rPr>
        <w:t>, 2025 @ 11:00 a.m.</w:t>
      </w:r>
      <w:r w:rsidRPr="00101EAE">
        <w:rPr>
          <w:sz w:val="20"/>
          <w:szCs w:val="20"/>
        </w:rPr>
        <w:tab/>
        <w:t>Response Submission Deadline</w:t>
      </w:r>
    </w:p>
    <w:p w14:paraId="5A0342CD" w14:textId="6DA90CD7" w:rsidR="00DB48D1" w:rsidRPr="00101EAE" w:rsidRDefault="00DB48D1" w:rsidP="00DB48D1">
      <w:pPr>
        <w:tabs>
          <w:tab w:val="left" w:pos="720"/>
          <w:tab w:val="left" w:pos="5040"/>
        </w:tabs>
        <w:spacing w:line="276" w:lineRule="auto"/>
        <w:rPr>
          <w:sz w:val="20"/>
          <w:szCs w:val="20"/>
        </w:rPr>
      </w:pPr>
      <w:r w:rsidRPr="00101EAE">
        <w:rPr>
          <w:sz w:val="20"/>
          <w:szCs w:val="20"/>
        </w:rPr>
        <w:tab/>
      </w:r>
      <w:r w:rsidR="00FB35D8">
        <w:rPr>
          <w:sz w:val="20"/>
          <w:szCs w:val="20"/>
        </w:rPr>
        <w:t>December</w:t>
      </w:r>
      <w:r w:rsidR="00101EAE" w:rsidRPr="00101EAE">
        <w:rPr>
          <w:sz w:val="20"/>
          <w:szCs w:val="20"/>
        </w:rPr>
        <w:t xml:space="preserve"> </w:t>
      </w:r>
      <w:r w:rsidRPr="00101EAE">
        <w:rPr>
          <w:sz w:val="20"/>
          <w:szCs w:val="20"/>
        </w:rPr>
        <w:t>2025</w:t>
      </w:r>
      <w:r w:rsidRPr="00101EAE">
        <w:rPr>
          <w:sz w:val="20"/>
          <w:szCs w:val="20"/>
        </w:rPr>
        <w:tab/>
        <w:t>Issue Notice of Intent to Award</w:t>
      </w:r>
    </w:p>
    <w:p w14:paraId="2A93B762" w14:textId="316F51A3" w:rsidR="00911AFF" w:rsidRDefault="00DB48D1" w:rsidP="00101EAE">
      <w:pPr>
        <w:tabs>
          <w:tab w:val="left" w:pos="720"/>
          <w:tab w:val="left" w:pos="5040"/>
        </w:tabs>
        <w:spacing w:line="276" w:lineRule="auto"/>
        <w:rPr>
          <w:szCs w:val="20"/>
        </w:rPr>
      </w:pPr>
      <w:r w:rsidRPr="00E00312">
        <w:rPr>
          <w:szCs w:val="20"/>
        </w:rPr>
        <w:tab/>
      </w:r>
    </w:p>
    <w:p w14:paraId="09DE63F3" w14:textId="77777777" w:rsidR="009A4C1C" w:rsidRDefault="009A4C1C" w:rsidP="00101EAE">
      <w:pPr>
        <w:tabs>
          <w:tab w:val="left" w:pos="720"/>
          <w:tab w:val="left" w:pos="5040"/>
        </w:tabs>
        <w:spacing w:line="276" w:lineRule="auto"/>
        <w:rPr>
          <w:szCs w:val="20"/>
        </w:rPr>
      </w:pPr>
    </w:p>
    <w:p w14:paraId="77206ED8" w14:textId="77777777" w:rsidR="009A4C1C" w:rsidRPr="00101EAE" w:rsidRDefault="009A4C1C" w:rsidP="00101EAE">
      <w:pPr>
        <w:tabs>
          <w:tab w:val="left" w:pos="720"/>
          <w:tab w:val="left" w:pos="5040"/>
        </w:tabs>
        <w:spacing w:line="276" w:lineRule="auto"/>
        <w:rPr>
          <w:szCs w:val="20"/>
        </w:rPr>
      </w:pPr>
    </w:p>
    <w:p w14:paraId="7FEF05A3" w14:textId="3500BD66" w:rsidR="00911AFF" w:rsidRDefault="00B75550">
      <w:pPr>
        <w:pStyle w:val="BodyText"/>
        <w:spacing w:line="276" w:lineRule="auto"/>
        <w:ind w:left="220" w:right="338"/>
        <w:jc w:val="both"/>
      </w:pPr>
      <w:r>
        <w:rPr>
          <w:b/>
        </w:rPr>
        <w:lastRenderedPageBreak/>
        <w:t>PRE-</w:t>
      </w:r>
      <w:r w:rsidR="00407E6F">
        <w:rPr>
          <w:b/>
        </w:rPr>
        <w:t>SOLICITATION</w:t>
      </w:r>
      <w:r>
        <w:rPr>
          <w:b/>
        </w:rPr>
        <w:t xml:space="preserve"> MEETING: </w:t>
      </w:r>
      <w:r>
        <w:t>A pre</w:t>
      </w:r>
      <w:r w:rsidR="001B0D8B">
        <w:t>-</w:t>
      </w:r>
      <w:r w:rsidR="00E50776">
        <w:t>solicitation</w:t>
      </w:r>
      <w:r>
        <w:t xml:space="preserve"> meeting </w:t>
      </w:r>
      <w:r w:rsidR="001B0D8B">
        <w:t xml:space="preserve">and site visit </w:t>
      </w:r>
      <w:r>
        <w:t xml:space="preserve">will be held as shown above in the Schedule of Activities, </w:t>
      </w:r>
      <w:r w:rsidRPr="004A0D2C">
        <w:t xml:space="preserve">at </w:t>
      </w:r>
      <w:r w:rsidR="00101EAE" w:rsidRPr="004A0D2C">
        <w:t xml:space="preserve">El Paso County Jail located at </w:t>
      </w:r>
      <w:bookmarkStart w:id="2" w:name="_Hlk211409745"/>
      <w:r w:rsidR="00101EAE" w:rsidRPr="004A0D2C">
        <w:t>2739 East Las Vegas St, Colorado Springs, CO</w:t>
      </w:r>
      <w:bookmarkEnd w:id="2"/>
      <w:r w:rsidR="001A4DC6" w:rsidRPr="004A0D2C">
        <w:t>.</w:t>
      </w:r>
      <w:r w:rsidR="00524042">
        <w:t xml:space="preserve"> </w:t>
      </w:r>
      <w:r>
        <w:t xml:space="preserve">A representative of the </w:t>
      </w:r>
      <w:r w:rsidR="00AE1950">
        <w:t>Vendor</w:t>
      </w:r>
      <w:r>
        <w:t xml:space="preserve"> is encouraged to attend this meeting </w:t>
      </w:r>
      <w:proofErr w:type="gramStart"/>
      <w:r>
        <w:t>in order to</w:t>
      </w:r>
      <w:proofErr w:type="gramEnd"/>
      <w:r>
        <w:t xml:space="preserve"> become familiar with the Specifications.</w:t>
      </w:r>
      <w:r w:rsidR="001B0D8B">
        <w:t xml:space="preserve"> Vendors will meet at the El Paso County Jail main entrance lobby.</w:t>
      </w:r>
    </w:p>
    <w:p w14:paraId="0FB832A8" w14:textId="77777777" w:rsidR="00911AFF" w:rsidRDefault="00911AFF">
      <w:pPr>
        <w:pStyle w:val="BodyText"/>
        <w:rPr>
          <w:sz w:val="23"/>
        </w:rPr>
      </w:pPr>
    </w:p>
    <w:p w14:paraId="5169280C" w14:textId="18CC75FE" w:rsidR="00453A0B" w:rsidRDefault="00453A0B">
      <w:pPr>
        <w:ind w:left="220"/>
        <w:jc w:val="both"/>
        <w:rPr>
          <w:bCs/>
          <w:sz w:val="20"/>
        </w:rPr>
      </w:pPr>
      <w:r w:rsidRPr="00453A0B">
        <w:rPr>
          <w:b/>
          <w:sz w:val="20"/>
        </w:rPr>
        <w:t xml:space="preserve">LOCATION OF WORK:  </w:t>
      </w:r>
      <w:r w:rsidRPr="00453A0B">
        <w:rPr>
          <w:bCs/>
          <w:sz w:val="20"/>
        </w:rPr>
        <w:t xml:space="preserve">The work described in this Solicitation shall be performed at </w:t>
      </w:r>
      <w:r>
        <w:rPr>
          <w:bCs/>
          <w:sz w:val="20"/>
        </w:rPr>
        <w:t>the El Paso County Jail</w:t>
      </w:r>
      <w:r w:rsidRPr="00453A0B">
        <w:rPr>
          <w:bCs/>
          <w:sz w:val="20"/>
        </w:rPr>
        <w:t xml:space="preserve"> which is located at</w:t>
      </w:r>
      <w:r>
        <w:rPr>
          <w:bCs/>
          <w:sz w:val="20"/>
        </w:rPr>
        <w:t xml:space="preserve"> </w:t>
      </w:r>
      <w:r w:rsidRPr="00453A0B">
        <w:rPr>
          <w:bCs/>
          <w:sz w:val="20"/>
        </w:rPr>
        <w:t>2739 East Las Vegas St, Colorado Springs, CO</w:t>
      </w:r>
      <w:r>
        <w:rPr>
          <w:bCs/>
          <w:sz w:val="20"/>
        </w:rPr>
        <w:t>.</w:t>
      </w:r>
    </w:p>
    <w:p w14:paraId="16D587F1" w14:textId="77777777" w:rsidR="00453A0B" w:rsidRPr="00453A0B" w:rsidRDefault="00453A0B">
      <w:pPr>
        <w:ind w:left="220"/>
        <w:jc w:val="both"/>
        <w:rPr>
          <w:bCs/>
          <w:sz w:val="20"/>
        </w:rPr>
      </w:pPr>
    </w:p>
    <w:p w14:paraId="287C1500" w14:textId="5C5F5C6A" w:rsidR="00911AFF" w:rsidRDefault="00B75550">
      <w:pPr>
        <w:ind w:left="220"/>
        <w:jc w:val="both"/>
        <w:rPr>
          <w:sz w:val="20"/>
        </w:rPr>
      </w:pPr>
      <w:r>
        <w:rPr>
          <w:b/>
          <w:sz w:val="20"/>
        </w:rPr>
        <w:t xml:space="preserve">EXAMINATION OF SITE AND CONTRACT DOCUMENTS IS RECOMMENDED: </w:t>
      </w:r>
      <w:r>
        <w:rPr>
          <w:sz w:val="20"/>
        </w:rPr>
        <w:t xml:space="preserve">The </w:t>
      </w:r>
      <w:r w:rsidR="00AE1950">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314140AC"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101EAE" w:rsidRPr="00101EAE">
        <w:t>Jake Harper</w:t>
      </w:r>
      <w:r w:rsidR="00524042" w:rsidRPr="00101EAE">
        <w:t>, Associate Procurement Specialist</w:t>
      </w:r>
      <w:r w:rsidRPr="00101EAE">
        <w:t>, Contracts</w:t>
      </w:r>
      <w:r>
        <w:t xml:space="preserve"> &amp; Procurement Division, El Paso County. The </w:t>
      </w:r>
      <w:r w:rsidR="00AE1950">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72C746A1" w14:textId="77777777" w:rsidR="0084499A" w:rsidRDefault="0084499A">
      <w:pPr>
        <w:pStyle w:val="BodyText"/>
        <w:spacing w:line="276" w:lineRule="auto"/>
        <w:ind w:left="220" w:right="338"/>
        <w:jc w:val="both"/>
      </w:pPr>
    </w:p>
    <w:p w14:paraId="3C0BA3BB" w14:textId="15BB2A65" w:rsidR="0084499A" w:rsidRDefault="0084499A" w:rsidP="001E31EA">
      <w:pPr>
        <w:pStyle w:val="BodyText"/>
        <w:spacing w:line="276" w:lineRule="auto"/>
        <w:ind w:left="220" w:right="338"/>
        <w:jc w:val="both"/>
      </w:pPr>
      <w:r w:rsidRPr="0084499A">
        <w:rPr>
          <w:b/>
          <w:bCs/>
        </w:rPr>
        <w:t>Digital Accessibility Compliance Requirement</w:t>
      </w:r>
      <w:r w:rsidR="001E31EA">
        <w:rPr>
          <w:b/>
          <w:bCs/>
        </w:rPr>
        <w:t xml:space="preserve">: </w:t>
      </w:r>
      <w:r w:rsidRPr="0084499A">
        <w:t xml:space="preserve">As a condition of consideration, vendors under this solicitation shall be required to demonstrate that the proposed product(s), software, or service(s) comply with the </w:t>
      </w:r>
      <w:r w:rsidRPr="0084499A">
        <w:rPr>
          <w:b/>
          <w:bCs/>
        </w:rPr>
        <w:t>Web Content Accessibility Guidelines (WCAG) 2.1, Level AA</w:t>
      </w:r>
      <w:r w:rsidRPr="0084499A">
        <w:t xml:space="preserve"> accessibility conformance success criteri</w:t>
      </w:r>
      <w:r w:rsidR="00652B64">
        <w:t>a if requested by the County.</w:t>
      </w:r>
      <w:r w:rsidRPr="0084499A">
        <w:t> </w:t>
      </w:r>
    </w:p>
    <w:p w14:paraId="05DC17BB" w14:textId="77777777" w:rsidR="002A51E4" w:rsidRPr="0084499A" w:rsidRDefault="002A51E4" w:rsidP="0084499A">
      <w:pPr>
        <w:pStyle w:val="BodyText"/>
        <w:spacing w:line="276" w:lineRule="auto"/>
        <w:ind w:left="220" w:right="338"/>
        <w:jc w:val="both"/>
      </w:pPr>
    </w:p>
    <w:p w14:paraId="25951FC4" w14:textId="5EF8FBA9" w:rsidR="0084499A" w:rsidRDefault="0084499A" w:rsidP="0084499A">
      <w:pPr>
        <w:pStyle w:val="BodyText"/>
        <w:spacing w:line="276" w:lineRule="auto"/>
        <w:ind w:left="220" w:right="338"/>
        <w:jc w:val="both"/>
      </w:pPr>
      <w:r w:rsidRPr="0084499A">
        <w:t xml:space="preserve">Such demonstration may be satisfied by providing either (a) a </w:t>
      </w:r>
      <w:r w:rsidRPr="0084499A">
        <w:rPr>
          <w:b/>
          <w:bCs/>
        </w:rPr>
        <w:t>live demonstration</w:t>
      </w:r>
      <w:r w:rsidRPr="0084499A">
        <w:t xml:space="preserve"> or (b) a </w:t>
      </w:r>
      <w:r w:rsidRPr="0084499A">
        <w:rPr>
          <w:b/>
          <w:bCs/>
        </w:rPr>
        <w:t>recorded demonstration</w:t>
      </w:r>
      <w:r w:rsidRPr="0084499A">
        <w:t xml:space="preserve"> evidencing compliance.</w:t>
      </w:r>
      <w:r w:rsidR="00155EE1">
        <w:t xml:space="preserve"> If requested vendors</w:t>
      </w:r>
      <w:r w:rsidRPr="0084499A">
        <w:t xml:space="preserve"> will receive a detailed list of the specific accessibility conformance areas to be demonstrated, along with the applicable time frame for submission of a recorded demonstration or scheduling of a live demonstration. </w:t>
      </w:r>
    </w:p>
    <w:p w14:paraId="2C7A1E1B" w14:textId="77777777" w:rsidR="002A51E4" w:rsidRPr="0084499A" w:rsidRDefault="002A51E4" w:rsidP="0084499A">
      <w:pPr>
        <w:pStyle w:val="BodyText"/>
        <w:spacing w:line="276" w:lineRule="auto"/>
        <w:ind w:left="220" w:right="338"/>
        <w:jc w:val="both"/>
      </w:pPr>
    </w:p>
    <w:p w14:paraId="64F06C15" w14:textId="77777777" w:rsidR="0084499A" w:rsidRDefault="0084499A" w:rsidP="0084499A">
      <w:pPr>
        <w:pStyle w:val="BodyText"/>
        <w:spacing w:line="276" w:lineRule="auto"/>
        <w:ind w:left="220" w:right="338"/>
        <w:jc w:val="both"/>
      </w:pPr>
      <w:proofErr w:type="gramStart"/>
      <w:r w:rsidRPr="0084499A">
        <w:t>In the event that</w:t>
      </w:r>
      <w:proofErr w:type="gramEnd"/>
      <w:r w:rsidRPr="0084499A">
        <w:t xml:space="preserve"> a Vendor’s product, software, or service is not fully compliant with WCAG 2.1 Level AA standards at the time of proposal submission, the Vendor shall provide a </w:t>
      </w:r>
      <w:r w:rsidRPr="0084499A">
        <w:rPr>
          <w:b/>
          <w:bCs/>
        </w:rPr>
        <w:t>comprehensive remediation plan</w:t>
      </w:r>
      <w:r w:rsidRPr="0084499A">
        <w:t xml:space="preserve"> or </w:t>
      </w:r>
      <w:r w:rsidRPr="0084499A">
        <w:rPr>
          <w:b/>
          <w:bCs/>
        </w:rPr>
        <w:t>accessibility roadmap</w:t>
      </w:r>
      <w:r w:rsidRPr="0084499A">
        <w:t xml:space="preserve">. This plan must include a detailed </w:t>
      </w:r>
      <w:r w:rsidRPr="0084499A">
        <w:rPr>
          <w:b/>
          <w:bCs/>
        </w:rPr>
        <w:t>timeline</w:t>
      </w:r>
      <w:r w:rsidRPr="0084499A">
        <w:t xml:space="preserve"> identifying all non-conforming elements and specifying when and how such elements will be brought into full compliance with the applicable accessibility standards. </w:t>
      </w:r>
    </w:p>
    <w:p w14:paraId="7726E4EB" w14:textId="77777777" w:rsidR="001E31EA" w:rsidRPr="0084499A" w:rsidRDefault="001E31EA" w:rsidP="0084499A">
      <w:pPr>
        <w:pStyle w:val="BodyText"/>
        <w:spacing w:line="276" w:lineRule="auto"/>
        <w:ind w:left="220" w:right="338"/>
        <w:jc w:val="both"/>
      </w:pPr>
    </w:p>
    <w:p w14:paraId="766F3F36" w14:textId="77777777" w:rsidR="0084499A" w:rsidRPr="0084499A" w:rsidRDefault="0084499A" w:rsidP="0084499A">
      <w:pPr>
        <w:pStyle w:val="BodyText"/>
        <w:spacing w:line="276" w:lineRule="auto"/>
        <w:ind w:left="220" w:right="338"/>
        <w:jc w:val="both"/>
      </w:pPr>
      <w:r w:rsidRPr="0084499A">
        <w:t>Failure to provide the required demonstration or documentation within the specified timeframe may result in disqualification from further consideration. </w:t>
      </w:r>
    </w:p>
    <w:p w14:paraId="5DC68D37" w14:textId="77777777" w:rsidR="0084499A" w:rsidRDefault="0084499A">
      <w:pPr>
        <w:pStyle w:val="BodyText"/>
        <w:spacing w:line="276" w:lineRule="auto"/>
        <w:ind w:left="220" w:right="338"/>
        <w:jc w:val="both"/>
      </w:pP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34C72A1D" w14:textId="77777777" w:rsidR="00524042" w:rsidRDefault="00524042" w:rsidP="004D79F1">
      <w:pPr>
        <w:pStyle w:val="BodyText"/>
        <w:spacing w:line="276" w:lineRule="auto"/>
        <w:ind w:right="338"/>
        <w:jc w:val="both"/>
        <w:rPr>
          <w:b/>
        </w:rPr>
      </w:pPr>
    </w:p>
    <w:p w14:paraId="5E78D9A5" w14:textId="77777777" w:rsidR="00B306FD" w:rsidRDefault="00B306FD">
      <w:pPr>
        <w:pStyle w:val="BodyText"/>
        <w:spacing w:before="3"/>
        <w:rPr>
          <w:b/>
        </w:rPr>
      </w:pPr>
    </w:p>
    <w:p w14:paraId="5C6EFC24" w14:textId="77777777" w:rsidR="00B306FD" w:rsidRDefault="00B306FD">
      <w:pPr>
        <w:pStyle w:val="BodyText"/>
        <w:spacing w:before="3"/>
        <w:rPr>
          <w:sz w:val="18"/>
        </w:rPr>
      </w:pPr>
    </w:p>
    <w:p w14:paraId="12F3790C" w14:textId="2A533283"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2142E4">
        <w:t>94</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6D3153BA" w:rsidR="00911AFF" w:rsidRDefault="00AF55CB">
      <w:pPr>
        <w:pStyle w:val="BodyText"/>
        <w:spacing w:before="93" w:line="276" w:lineRule="auto"/>
        <w:ind w:left="220" w:right="336"/>
        <w:jc w:val="both"/>
      </w:pPr>
      <w:bookmarkStart w:id="3" w:name="_bookmark3"/>
      <w:bookmarkEnd w:id="3"/>
      <w:r w:rsidRPr="00AF55CB">
        <w:t>El Paso County Sheriff’s Office (EPSO) is soliciting responses from qualified and experienced vendors to provide all labor, materials, and equipment necessary for a comprehensive and modern Inmate Banking and Commissary System</w:t>
      </w:r>
      <w:r w:rsidR="00B75550">
        <w:t>.</w:t>
      </w:r>
    </w:p>
    <w:p w14:paraId="5D8A1083" w14:textId="77777777" w:rsidR="00911AFF" w:rsidRDefault="00911AFF">
      <w:pPr>
        <w:pStyle w:val="BodyText"/>
        <w:rPr>
          <w:sz w:val="23"/>
        </w:rPr>
      </w:pPr>
    </w:p>
    <w:p w14:paraId="14A84FED" w14:textId="3F9105A7"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4A0D2C">
        <w:t>Vendor</w:t>
      </w:r>
      <w:r>
        <w:t xml:space="preserve"> </w:t>
      </w:r>
      <w:r w:rsidR="002E0B01">
        <w:t>will</w:t>
      </w:r>
      <w:r>
        <w:t xml:space="preserve"> be considered and shall remain an independent </w:t>
      </w:r>
      <w:r w:rsidR="002E0B01">
        <w:t>Contractor</w:t>
      </w:r>
      <w:r>
        <w:t xml:space="preserve"> throughout the term of any contract awarded pursuant to this Solicitation.</w:t>
      </w:r>
    </w:p>
    <w:p w14:paraId="180F04E0" w14:textId="77777777" w:rsidR="00911AFF" w:rsidRDefault="00911AFF">
      <w:pPr>
        <w:pStyle w:val="BodyText"/>
        <w:rPr>
          <w:sz w:val="23"/>
        </w:rPr>
      </w:pPr>
    </w:p>
    <w:p w14:paraId="133ACDAF" w14:textId="3C35B969" w:rsidR="00911AFF" w:rsidRDefault="00B75550">
      <w:pPr>
        <w:pStyle w:val="BodyText"/>
        <w:spacing w:line="276" w:lineRule="auto"/>
        <w:ind w:left="220" w:right="337"/>
        <w:jc w:val="both"/>
      </w:pPr>
      <w:r>
        <w:t xml:space="preserve">The successful </w:t>
      </w:r>
      <w:r w:rsidR="004A0D2C">
        <w:t>Vendor</w:t>
      </w:r>
      <w:r>
        <w:t xml:space="preserve"> shall be solely responsible for scheduling and coordinating work of the sub-contractors, suppliers, and other individuals or entities performing or furnishing any of the work under direct or indirect contract with the successful </w:t>
      </w:r>
      <w:r w:rsidR="004A0D2C">
        <w:t>Vendor</w:t>
      </w:r>
      <w:r>
        <w:t>.</w:t>
      </w:r>
    </w:p>
    <w:p w14:paraId="51F170EA" w14:textId="77777777" w:rsidR="00911AFF" w:rsidRDefault="00911AFF">
      <w:pPr>
        <w:pStyle w:val="BodyText"/>
        <w:rPr>
          <w:sz w:val="23"/>
        </w:rPr>
      </w:pPr>
    </w:p>
    <w:p w14:paraId="36859FA5" w14:textId="28C97EFB" w:rsidR="00911AFF" w:rsidRDefault="00B75550">
      <w:pPr>
        <w:pStyle w:val="BodyText"/>
        <w:spacing w:line="276" w:lineRule="auto"/>
        <w:ind w:left="220" w:right="338"/>
        <w:jc w:val="both"/>
      </w:pPr>
      <w:r>
        <w:t xml:space="preserve">The successful </w:t>
      </w:r>
      <w:r w:rsidR="004A0D2C">
        <w:t>Vendor</w:t>
      </w:r>
      <w:r>
        <w:t xml:space="preserve"> 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77777777" w:rsidR="00911AFF" w:rsidRDefault="00B75550" w:rsidP="00B50772">
      <w:pPr>
        <w:pStyle w:val="Heading1"/>
        <w:numPr>
          <w:ilvl w:val="0"/>
          <w:numId w:val="28"/>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410B0619"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4A0D2C">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156FE253" w:rsidR="00460E2D" w:rsidRPr="002E0B01" w:rsidRDefault="004A0D2C" w:rsidP="00B50772">
      <w:pPr>
        <w:pStyle w:val="ListParagraph"/>
        <w:numPr>
          <w:ilvl w:val="1"/>
          <w:numId w:val="15"/>
        </w:numPr>
        <w:tabs>
          <w:tab w:val="left" w:pos="1678"/>
        </w:tabs>
        <w:ind w:hanging="361"/>
        <w:rPr>
          <w:sz w:val="20"/>
        </w:rPr>
      </w:pPr>
      <w:r w:rsidRPr="002E0B01">
        <w:rPr>
          <w:sz w:val="20"/>
        </w:rPr>
        <w:t>Vendor</w:t>
      </w:r>
      <w:r w:rsidR="00460E2D" w:rsidRPr="002E0B01">
        <w:rPr>
          <w:sz w:val="20"/>
        </w:rPr>
        <w:t xml:space="preserve"> Information</w:t>
      </w:r>
      <w:r w:rsidR="00460E2D" w:rsidRPr="002E0B01">
        <w:rPr>
          <w:spacing w:val="-3"/>
          <w:sz w:val="20"/>
        </w:rPr>
        <w:t xml:space="preserve"> </w:t>
      </w:r>
      <w:r w:rsidR="00460E2D" w:rsidRPr="002E0B01">
        <w:rPr>
          <w:sz w:val="20"/>
        </w:rPr>
        <w:t>Form</w:t>
      </w:r>
    </w:p>
    <w:p w14:paraId="34842942" w14:textId="77777777" w:rsidR="00460E2D" w:rsidRPr="002E0B01" w:rsidRDefault="00460E2D" w:rsidP="00B50772">
      <w:pPr>
        <w:pStyle w:val="ListParagraph"/>
        <w:numPr>
          <w:ilvl w:val="1"/>
          <w:numId w:val="15"/>
        </w:numPr>
        <w:tabs>
          <w:tab w:val="left" w:pos="1678"/>
        </w:tabs>
        <w:spacing w:before="35"/>
        <w:ind w:hanging="361"/>
        <w:rPr>
          <w:sz w:val="20"/>
        </w:rPr>
      </w:pPr>
      <w:r w:rsidRPr="002E0B01">
        <w:rPr>
          <w:sz w:val="20"/>
        </w:rPr>
        <w:t>Proprietary / Confidential</w:t>
      </w:r>
      <w:r w:rsidRPr="002E0B01">
        <w:rPr>
          <w:spacing w:val="-3"/>
          <w:sz w:val="20"/>
        </w:rPr>
        <w:t xml:space="preserve"> </w:t>
      </w:r>
      <w:r w:rsidRPr="002E0B01">
        <w:rPr>
          <w:sz w:val="20"/>
        </w:rPr>
        <w:t>Statement</w:t>
      </w:r>
    </w:p>
    <w:p w14:paraId="4D2F8F55" w14:textId="77777777" w:rsidR="00460E2D" w:rsidRPr="002E0B01" w:rsidRDefault="00460E2D" w:rsidP="00B50772">
      <w:pPr>
        <w:pStyle w:val="ListParagraph"/>
        <w:numPr>
          <w:ilvl w:val="1"/>
          <w:numId w:val="15"/>
        </w:numPr>
        <w:tabs>
          <w:tab w:val="left" w:pos="1678"/>
        </w:tabs>
        <w:spacing w:before="34"/>
        <w:ind w:hanging="361"/>
        <w:rPr>
          <w:sz w:val="20"/>
        </w:rPr>
      </w:pPr>
      <w:r w:rsidRPr="002E0B01">
        <w:rPr>
          <w:sz w:val="20"/>
        </w:rPr>
        <w:t>Subcontractor</w:t>
      </w:r>
      <w:r w:rsidRPr="002E0B01">
        <w:rPr>
          <w:spacing w:val="-2"/>
          <w:sz w:val="20"/>
        </w:rPr>
        <w:t xml:space="preserve"> </w:t>
      </w:r>
      <w:r w:rsidRPr="002E0B01">
        <w:rPr>
          <w:sz w:val="20"/>
        </w:rPr>
        <w:t>list (if applicable)</w:t>
      </w:r>
    </w:p>
    <w:p w14:paraId="349A9F39" w14:textId="77777777" w:rsidR="00460E2D" w:rsidRPr="002E0B01" w:rsidRDefault="00460E2D" w:rsidP="00B50772">
      <w:pPr>
        <w:pStyle w:val="ListParagraph"/>
        <w:numPr>
          <w:ilvl w:val="1"/>
          <w:numId w:val="15"/>
        </w:numPr>
        <w:tabs>
          <w:tab w:val="left" w:pos="1678"/>
        </w:tabs>
        <w:spacing w:before="35"/>
        <w:ind w:hanging="361"/>
        <w:rPr>
          <w:sz w:val="20"/>
        </w:rPr>
      </w:pPr>
      <w:r w:rsidRPr="002E0B01">
        <w:rPr>
          <w:sz w:val="20"/>
        </w:rPr>
        <w:t>Exhibit 1 – Exceptions</w:t>
      </w:r>
      <w:r w:rsidRPr="002E0B01">
        <w:rPr>
          <w:spacing w:val="-5"/>
          <w:sz w:val="20"/>
        </w:rPr>
        <w:t xml:space="preserve"> </w:t>
      </w:r>
      <w:r w:rsidRPr="002E0B01">
        <w:rPr>
          <w:sz w:val="20"/>
        </w:rPr>
        <w:t>Form</w:t>
      </w:r>
    </w:p>
    <w:p w14:paraId="2ADB2467" w14:textId="77777777" w:rsidR="00460E2D" w:rsidRPr="002E0B01" w:rsidRDefault="00460E2D" w:rsidP="00B50772">
      <w:pPr>
        <w:pStyle w:val="ListParagraph"/>
        <w:numPr>
          <w:ilvl w:val="1"/>
          <w:numId w:val="15"/>
        </w:numPr>
        <w:tabs>
          <w:tab w:val="left" w:pos="1678"/>
        </w:tabs>
        <w:spacing w:before="34"/>
        <w:ind w:hanging="361"/>
        <w:rPr>
          <w:sz w:val="20"/>
        </w:rPr>
      </w:pPr>
      <w:r w:rsidRPr="002E0B01">
        <w:rPr>
          <w:sz w:val="20"/>
        </w:rPr>
        <w:t>Exhibit 2 – Lobbying</w:t>
      </w:r>
      <w:r w:rsidRPr="002E0B01">
        <w:rPr>
          <w:spacing w:val="-5"/>
          <w:sz w:val="20"/>
        </w:rPr>
        <w:t xml:space="preserve"> </w:t>
      </w:r>
      <w:r w:rsidRPr="002E0B01">
        <w:rPr>
          <w:sz w:val="20"/>
        </w:rPr>
        <w:t>Certification</w:t>
      </w:r>
    </w:p>
    <w:p w14:paraId="34103CF7" w14:textId="77777777" w:rsidR="00460E2D" w:rsidRPr="002E0B01" w:rsidRDefault="00460E2D" w:rsidP="00B50772">
      <w:pPr>
        <w:pStyle w:val="ListParagraph"/>
        <w:numPr>
          <w:ilvl w:val="1"/>
          <w:numId w:val="15"/>
        </w:numPr>
        <w:tabs>
          <w:tab w:val="left" w:pos="1678"/>
        </w:tabs>
        <w:spacing w:before="35"/>
        <w:ind w:hanging="361"/>
        <w:rPr>
          <w:sz w:val="20"/>
        </w:rPr>
      </w:pPr>
      <w:r w:rsidRPr="002E0B01">
        <w:rPr>
          <w:sz w:val="20"/>
        </w:rPr>
        <w:t>Exhibit 3 – Non-Collusion</w:t>
      </w:r>
      <w:r w:rsidRPr="002E0B01">
        <w:rPr>
          <w:spacing w:val="-4"/>
          <w:sz w:val="20"/>
        </w:rPr>
        <w:t xml:space="preserve"> </w:t>
      </w:r>
      <w:r w:rsidRPr="002E0B01">
        <w:rPr>
          <w:sz w:val="20"/>
        </w:rPr>
        <w:t>Affidavit</w:t>
      </w:r>
    </w:p>
    <w:p w14:paraId="6DFF9663" w14:textId="77777777" w:rsidR="00460E2D" w:rsidRPr="002E0B01" w:rsidRDefault="00460E2D" w:rsidP="00B50772">
      <w:pPr>
        <w:pStyle w:val="ListParagraph"/>
        <w:numPr>
          <w:ilvl w:val="1"/>
          <w:numId w:val="15"/>
        </w:numPr>
        <w:tabs>
          <w:tab w:val="left" w:pos="1678"/>
        </w:tabs>
        <w:spacing w:before="34"/>
        <w:ind w:hanging="361"/>
        <w:rPr>
          <w:sz w:val="20"/>
        </w:rPr>
      </w:pPr>
      <w:r w:rsidRPr="002E0B01">
        <w:rPr>
          <w:sz w:val="20"/>
        </w:rPr>
        <w:t>Exhibit 4 – Minimum Insurance</w:t>
      </w:r>
      <w:r w:rsidRPr="002E0B01">
        <w:rPr>
          <w:spacing w:val="-5"/>
          <w:sz w:val="20"/>
        </w:rPr>
        <w:t xml:space="preserve"> </w:t>
      </w:r>
      <w:r w:rsidRPr="002E0B01">
        <w:rPr>
          <w:sz w:val="20"/>
        </w:rPr>
        <w:t>Requirements</w:t>
      </w:r>
    </w:p>
    <w:p w14:paraId="013938D3" w14:textId="77777777" w:rsidR="00460E2D" w:rsidRPr="002E0B01" w:rsidRDefault="00460E2D" w:rsidP="00B50772">
      <w:pPr>
        <w:pStyle w:val="ListParagraph"/>
        <w:numPr>
          <w:ilvl w:val="1"/>
          <w:numId w:val="15"/>
        </w:numPr>
        <w:tabs>
          <w:tab w:val="left" w:pos="1678"/>
        </w:tabs>
        <w:spacing w:before="34"/>
        <w:ind w:hanging="361"/>
        <w:rPr>
          <w:sz w:val="20"/>
        </w:rPr>
      </w:pPr>
      <w:r w:rsidRPr="002E0B01">
        <w:rPr>
          <w:sz w:val="20"/>
        </w:rPr>
        <w:t>Completed and signed Cover</w:t>
      </w:r>
      <w:r w:rsidRPr="002E0B01">
        <w:rPr>
          <w:spacing w:val="-5"/>
          <w:sz w:val="20"/>
        </w:rPr>
        <w:t xml:space="preserve"> </w:t>
      </w:r>
      <w:r w:rsidRPr="002E0B01">
        <w:rPr>
          <w:sz w:val="20"/>
        </w:rPr>
        <w:t>Sheet</w:t>
      </w:r>
    </w:p>
    <w:p w14:paraId="0B4596A6" w14:textId="77777777" w:rsidR="00460E2D" w:rsidRPr="002E0B01" w:rsidRDefault="00460E2D" w:rsidP="00B50772">
      <w:pPr>
        <w:pStyle w:val="ListParagraph"/>
        <w:numPr>
          <w:ilvl w:val="1"/>
          <w:numId w:val="15"/>
        </w:numPr>
        <w:tabs>
          <w:tab w:val="left" w:pos="1678"/>
        </w:tabs>
        <w:spacing w:before="35"/>
        <w:ind w:hanging="361"/>
        <w:rPr>
          <w:sz w:val="20"/>
        </w:rPr>
      </w:pPr>
      <w:r w:rsidRPr="002E0B01">
        <w:rPr>
          <w:sz w:val="20"/>
        </w:rPr>
        <w:t>Addendum(s) Acknowledgement, if</w:t>
      </w:r>
      <w:r w:rsidRPr="002E0B01">
        <w:rPr>
          <w:spacing w:val="-4"/>
          <w:sz w:val="20"/>
        </w:rPr>
        <w:t xml:space="preserve"> </w:t>
      </w:r>
      <w:r w:rsidRPr="002E0B01">
        <w:rPr>
          <w:sz w:val="20"/>
        </w:rPr>
        <w:t>applicable</w:t>
      </w:r>
    </w:p>
    <w:p w14:paraId="1E3D5963" w14:textId="77777777" w:rsidR="00460E2D" w:rsidRPr="002E0B01" w:rsidRDefault="00460E2D" w:rsidP="00B50772">
      <w:pPr>
        <w:pStyle w:val="ListParagraph"/>
        <w:numPr>
          <w:ilvl w:val="1"/>
          <w:numId w:val="15"/>
        </w:numPr>
        <w:tabs>
          <w:tab w:val="left" w:pos="1678"/>
        </w:tabs>
        <w:spacing w:before="34"/>
        <w:ind w:hanging="361"/>
        <w:rPr>
          <w:sz w:val="20"/>
        </w:rPr>
      </w:pPr>
      <w:r w:rsidRPr="002E0B01">
        <w:rPr>
          <w:sz w:val="20"/>
        </w:rPr>
        <w:t>Universal Entity Identifier (UEI)</w:t>
      </w:r>
      <w:r w:rsidRPr="002E0B01">
        <w:rPr>
          <w:spacing w:val="-2"/>
          <w:sz w:val="20"/>
        </w:rPr>
        <w:t xml:space="preserve"> </w:t>
      </w:r>
      <w:r w:rsidRPr="002E0B01">
        <w:rPr>
          <w:sz w:val="20"/>
        </w:rPr>
        <w:t>Number</w:t>
      </w:r>
    </w:p>
    <w:p w14:paraId="76A74398" w14:textId="77777777" w:rsidR="00264B9E" w:rsidRPr="002E0B01" w:rsidRDefault="00AF55CB" w:rsidP="00B50772">
      <w:pPr>
        <w:pStyle w:val="ListParagraph"/>
        <w:numPr>
          <w:ilvl w:val="1"/>
          <w:numId w:val="15"/>
        </w:numPr>
        <w:tabs>
          <w:tab w:val="left" w:pos="1678"/>
        </w:tabs>
        <w:spacing w:before="34"/>
        <w:ind w:hanging="361"/>
        <w:rPr>
          <w:sz w:val="20"/>
        </w:rPr>
      </w:pPr>
      <w:r w:rsidRPr="002E0B01">
        <w:rPr>
          <w:sz w:val="20"/>
        </w:rPr>
        <w:t>Evaluation Criteria Documentation</w:t>
      </w:r>
    </w:p>
    <w:p w14:paraId="2A1576BE" w14:textId="77777777" w:rsidR="00742B66" w:rsidRDefault="00264B9E" w:rsidP="00742B66">
      <w:pPr>
        <w:pStyle w:val="ListParagraph"/>
        <w:numPr>
          <w:ilvl w:val="1"/>
          <w:numId w:val="15"/>
        </w:numPr>
        <w:tabs>
          <w:tab w:val="left" w:pos="1678"/>
        </w:tabs>
        <w:spacing w:before="34"/>
        <w:ind w:hanging="361"/>
        <w:rPr>
          <w:sz w:val="20"/>
        </w:rPr>
      </w:pPr>
      <w:r w:rsidRPr="002E0B01">
        <w:rPr>
          <w:sz w:val="20"/>
        </w:rPr>
        <w:t>Questionnaire</w:t>
      </w:r>
    </w:p>
    <w:p w14:paraId="32EC5516" w14:textId="543C5854" w:rsidR="00742B66" w:rsidRPr="00742B66" w:rsidRDefault="00742B66" w:rsidP="00742B66">
      <w:pPr>
        <w:pStyle w:val="ListParagraph"/>
        <w:numPr>
          <w:ilvl w:val="1"/>
          <w:numId w:val="15"/>
        </w:numPr>
        <w:tabs>
          <w:tab w:val="left" w:pos="1678"/>
        </w:tabs>
        <w:spacing w:before="34"/>
        <w:ind w:hanging="361"/>
        <w:rPr>
          <w:sz w:val="20"/>
        </w:rPr>
      </w:pPr>
      <w:r w:rsidRPr="00742B66">
        <w:rPr>
          <w:sz w:val="20"/>
        </w:rPr>
        <w:t xml:space="preserve">Revenue Proposal </w:t>
      </w:r>
      <w:r w:rsidRPr="00742B66">
        <w:rPr>
          <w:i/>
          <w:iCs/>
          <w:sz w:val="20"/>
        </w:rPr>
        <w:t>(separate envelope)</w:t>
      </w:r>
    </w:p>
    <w:p w14:paraId="07B1274A" w14:textId="25595847" w:rsidR="00742B66" w:rsidRPr="002E0B01" w:rsidRDefault="00742B66" w:rsidP="00264B9E">
      <w:pPr>
        <w:pStyle w:val="ListParagraph"/>
        <w:numPr>
          <w:ilvl w:val="1"/>
          <w:numId w:val="15"/>
        </w:numPr>
        <w:tabs>
          <w:tab w:val="left" w:pos="1678"/>
        </w:tabs>
        <w:spacing w:before="34"/>
        <w:ind w:hanging="361"/>
        <w:rPr>
          <w:sz w:val="20"/>
        </w:rPr>
        <w:sectPr w:rsidR="00742B66" w:rsidRPr="002E0B01" w:rsidSect="00460E2D">
          <w:pgSz w:w="12240" w:h="15840"/>
          <w:pgMar w:top="806" w:right="734" w:bottom="605" w:left="864" w:header="0" w:footer="346" w:gutter="0"/>
          <w:cols w:space="720"/>
        </w:sectPr>
      </w:pPr>
    </w:p>
    <w:p w14:paraId="1D2107D4" w14:textId="77777777" w:rsidR="00460E2D" w:rsidRPr="00460E2D" w:rsidRDefault="00460E2D" w:rsidP="00AF55CB">
      <w:pPr>
        <w:pStyle w:val="BodyText"/>
        <w:spacing w:line="276" w:lineRule="auto"/>
        <w:ind w:right="337"/>
        <w:jc w:val="both"/>
        <w:rPr>
          <w:b/>
          <w:u w:val="single"/>
        </w:rPr>
      </w:pPr>
    </w:p>
    <w:p w14:paraId="50610DF8" w14:textId="1523E551" w:rsidR="00460E2D" w:rsidRPr="00AF55CB" w:rsidRDefault="00460E2D" w:rsidP="00B50772">
      <w:pPr>
        <w:pStyle w:val="BodyText"/>
        <w:numPr>
          <w:ilvl w:val="0"/>
          <w:numId w:val="28"/>
        </w:numPr>
        <w:spacing w:line="276" w:lineRule="auto"/>
        <w:ind w:right="337"/>
        <w:jc w:val="both"/>
        <w:rPr>
          <w:b/>
          <w:u w:val="single"/>
        </w:rPr>
      </w:pPr>
      <w:r w:rsidRPr="00460E2D">
        <w:rPr>
          <w:b/>
        </w:rPr>
        <w:t>BACKGROUND / GENERAL INFORMATION</w:t>
      </w:r>
    </w:p>
    <w:p w14:paraId="0AE4ECB1" w14:textId="77777777" w:rsidR="00AF55CB" w:rsidRDefault="00AF55CB" w:rsidP="00AF55CB">
      <w:pPr>
        <w:pStyle w:val="BodyText"/>
        <w:spacing w:line="276" w:lineRule="auto"/>
        <w:ind w:left="720" w:right="337"/>
        <w:jc w:val="both"/>
        <w:rPr>
          <w:b/>
        </w:rPr>
      </w:pPr>
    </w:p>
    <w:p w14:paraId="70B55F8F" w14:textId="05E60D6E" w:rsidR="00AF55CB" w:rsidRDefault="00AF55CB" w:rsidP="00AF55CB">
      <w:pPr>
        <w:pStyle w:val="BodyText"/>
        <w:spacing w:line="276" w:lineRule="auto"/>
        <w:ind w:left="720" w:right="337"/>
        <w:jc w:val="both"/>
      </w:pPr>
      <w:r w:rsidRPr="00AF55CB">
        <w:t xml:space="preserve">The El Paso County Jail </w:t>
      </w:r>
      <w:r w:rsidR="002E0B01">
        <w:t>average daily</w:t>
      </w:r>
      <w:r w:rsidRPr="00AF55CB">
        <w:t xml:space="preserve"> population (ADP) was 1,297 </w:t>
      </w:r>
      <w:r w:rsidR="002E0B01">
        <w:t>between</w:t>
      </w:r>
      <w:r w:rsidRPr="00AF55CB">
        <w:t xml:space="preserve"> August 1, </w:t>
      </w:r>
      <w:proofErr w:type="gramStart"/>
      <w:r w:rsidRPr="00AF55CB">
        <w:t>2024</w:t>
      </w:r>
      <w:proofErr w:type="gramEnd"/>
      <w:r w:rsidRPr="00AF55CB">
        <w:t xml:space="preserve"> </w:t>
      </w:r>
      <w:r w:rsidR="002E0B01">
        <w:t>and</w:t>
      </w:r>
      <w:r w:rsidRPr="00AF55CB">
        <w:t xml:space="preserve"> August 31, 2025. The inmate population has historically increased 6% to 7% per year. The maximum capacity of the El Paso County Jail shall not exceed 1,693 inmates. The successful Vendor will provide a system that is secure, efficient</w:t>
      </w:r>
      <w:r w:rsidR="002E0B01">
        <w:t xml:space="preserve"> and</w:t>
      </w:r>
      <w:r w:rsidRPr="00AF55CB">
        <w:t xml:space="preserve"> user-friendly for both staff and inmates</w:t>
      </w:r>
      <w:r w:rsidR="002E0B01">
        <w:t>. Proposed system</w:t>
      </w:r>
      <w:r w:rsidRPr="00AF55CB">
        <w:t xml:space="preserve"> and</w:t>
      </w:r>
      <w:r w:rsidR="002E0B01">
        <w:t xml:space="preserve"> services will</w:t>
      </w:r>
      <w:r w:rsidRPr="00AF55CB">
        <w:t xml:space="preserve"> </w:t>
      </w:r>
      <w:r w:rsidR="002E0B01">
        <w:t>comply</w:t>
      </w:r>
      <w:r w:rsidRPr="00AF55CB">
        <w:t xml:space="preserve"> with all applicable regulations </w:t>
      </w:r>
      <w:r w:rsidR="002E0B01">
        <w:t xml:space="preserve">in accordance with </w:t>
      </w:r>
      <w:r w:rsidRPr="00AF55CB">
        <w:t>industry</w:t>
      </w:r>
      <w:r w:rsidR="002E0B01">
        <w:t xml:space="preserve"> standards and</w:t>
      </w:r>
      <w:r w:rsidRPr="00AF55CB">
        <w:t xml:space="preserve"> best practices.</w:t>
      </w:r>
    </w:p>
    <w:p w14:paraId="60B993F5" w14:textId="77777777" w:rsidR="00460E2D" w:rsidRDefault="00460E2D" w:rsidP="00101EAE">
      <w:pPr>
        <w:pStyle w:val="Heading1"/>
        <w:tabs>
          <w:tab w:val="left" w:pos="580"/>
        </w:tabs>
        <w:ind w:left="0"/>
      </w:pPr>
    </w:p>
    <w:p w14:paraId="2E255AD3" w14:textId="20365DCF" w:rsidR="00911AFF" w:rsidRDefault="00B75550" w:rsidP="00B50772">
      <w:pPr>
        <w:pStyle w:val="Heading1"/>
        <w:numPr>
          <w:ilvl w:val="0"/>
          <w:numId w:val="28"/>
        </w:numPr>
        <w:tabs>
          <w:tab w:val="left" w:pos="580"/>
        </w:tabs>
        <w:ind w:right="331"/>
      </w:pPr>
      <w:r>
        <w:t>SCOPE OF</w:t>
      </w:r>
      <w:r>
        <w:rPr>
          <w:spacing w:val="-1"/>
        </w:rPr>
        <w:t xml:space="preserve"> </w:t>
      </w:r>
      <w:r>
        <w:t>WORK</w:t>
      </w:r>
    </w:p>
    <w:p w14:paraId="32308F96" w14:textId="77777777" w:rsidR="00AF55CB" w:rsidRPr="00AF55CB" w:rsidRDefault="00AF55CB" w:rsidP="00AF55CB">
      <w:pPr>
        <w:pStyle w:val="Heading1"/>
        <w:ind w:left="0"/>
      </w:pPr>
    </w:p>
    <w:p w14:paraId="529A71DA" w14:textId="371A6641" w:rsidR="00AF55CB" w:rsidRDefault="00AF55CB" w:rsidP="00AF55CB">
      <w:pPr>
        <w:pStyle w:val="Heading1"/>
        <w:tabs>
          <w:tab w:val="left" w:pos="580"/>
        </w:tabs>
        <w:spacing w:line="276" w:lineRule="auto"/>
        <w:ind w:left="576"/>
        <w:rPr>
          <w:b w:val="0"/>
          <w:bCs w:val="0"/>
        </w:rPr>
      </w:pPr>
      <w:r w:rsidRPr="00AF55CB">
        <w:rPr>
          <w:b w:val="0"/>
          <w:bCs w:val="0"/>
        </w:rPr>
        <w:t xml:space="preserve">The successful Vendor will be responsible for implementing and maintaining a fully integrated, cloud-based ecosystem that streamlines inmate financial management, commissary operations, and related services within the El Paso County Jail. The proposed system must be a complete and robust solution encompassing all aspects </w:t>
      </w:r>
      <w:r w:rsidR="00E37386">
        <w:rPr>
          <w:b w:val="0"/>
          <w:bCs w:val="0"/>
        </w:rPr>
        <w:t>for</w:t>
      </w:r>
      <w:r w:rsidRPr="00AF55CB">
        <w:rPr>
          <w:b w:val="0"/>
          <w:bCs w:val="0"/>
        </w:rPr>
        <w:t xml:space="preserve"> inmate banking and commissary operations</w:t>
      </w:r>
      <w:r w:rsidR="00E37386">
        <w:rPr>
          <w:b w:val="0"/>
          <w:bCs w:val="0"/>
        </w:rPr>
        <w:t xml:space="preserve">. The proposed system must </w:t>
      </w:r>
      <w:r w:rsidRPr="00AF55CB">
        <w:rPr>
          <w:b w:val="0"/>
          <w:bCs w:val="0"/>
        </w:rPr>
        <w:t>seamlessly integrate with existing platforms</w:t>
      </w:r>
      <w:r w:rsidR="00E37386">
        <w:rPr>
          <w:b w:val="0"/>
          <w:bCs w:val="0"/>
        </w:rPr>
        <w:t xml:space="preserve"> utilized by EPSO</w:t>
      </w:r>
      <w:r>
        <w:rPr>
          <w:b w:val="0"/>
          <w:bCs w:val="0"/>
        </w:rPr>
        <w:t>.</w:t>
      </w:r>
    </w:p>
    <w:p w14:paraId="490AA201" w14:textId="77777777" w:rsidR="00AF55CB" w:rsidRDefault="00AF55CB" w:rsidP="00AF55CB">
      <w:pPr>
        <w:pStyle w:val="Heading1"/>
        <w:tabs>
          <w:tab w:val="left" w:pos="580"/>
        </w:tabs>
        <w:spacing w:line="276" w:lineRule="auto"/>
        <w:ind w:left="576"/>
        <w:rPr>
          <w:b w:val="0"/>
          <w:bCs w:val="0"/>
        </w:rPr>
      </w:pPr>
    </w:p>
    <w:p w14:paraId="326383E5" w14:textId="77777777" w:rsidR="00AF55CB" w:rsidRPr="00AF55CB" w:rsidRDefault="00AF55CB" w:rsidP="00AF55CB">
      <w:pPr>
        <w:pStyle w:val="Heading1"/>
        <w:ind w:left="576"/>
      </w:pPr>
      <w:bookmarkStart w:id="4" w:name="_Hlk210045667"/>
      <w:r w:rsidRPr="00AF55CB">
        <w:t xml:space="preserve">Commissary Requirements and Vendor </w:t>
      </w:r>
      <w:bookmarkEnd w:id="4"/>
      <w:r w:rsidRPr="00AF55CB">
        <w:t>Responsibilities</w:t>
      </w:r>
    </w:p>
    <w:p w14:paraId="70AC2CEF" w14:textId="77777777" w:rsidR="00AF55CB" w:rsidRDefault="00AF55CB" w:rsidP="00AF55CB">
      <w:pPr>
        <w:pStyle w:val="Heading1"/>
        <w:tabs>
          <w:tab w:val="left" w:pos="580"/>
        </w:tabs>
        <w:spacing w:line="276" w:lineRule="auto"/>
        <w:ind w:left="576"/>
        <w:rPr>
          <w:b w:val="0"/>
          <w:bCs w:val="0"/>
        </w:rPr>
      </w:pPr>
    </w:p>
    <w:p w14:paraId="04DF4DF5" w14:textId="0C8EF443" w:rsidR="00AF55CB" w:rsidRDefault="00AF55CB" w:rsidP="00AF55CB">
      <w:pPr>
        <w:pStyle w:val="Heading1"/>
        <w:tabs>
          <w:tab w:val="left" w:pos="580"/>
        </w:tabs>
        <w:spacing w:line="276" w:lineRule="auto"/>
        <w:ind w:left="576"/>
        <w:jc w:val="both"/>
        <w:rPr>
          <w:b w:val="0"/>
          <w:bCs w:val="0"/>
        </w:rPr>
      </w:pPr>
      <w:r w:rsidRPr="00AF55CB">
        <w:rPr>
          <w:b w:val="0"/>
          <w:bCs w:val="0"/>
        </w:rPr>
        <w:t>The Vendor will meet the following requirements</w:t>
      </w:r>
      <w:r>
        <w:rPr>
          <w:b w:val="0"/>
          <w:bCs w:val="0"/>
        </w:rPr>
        <w:t>:</w:t>
      </w:r>
    </w:p>
    <w:p w14:paraId="7CB497A8" w14:textId="4864B2E0" w:rsidR="00AF55CB" w:rsidRPr="00AF55CB" w:rsidRDefault="00AF55CB" w:rsidP="00B50772">
      <w:pPr>
        <w:pStyle w:val="Heading1"/>
        <w:numPr>
          <w:ilvl w:val="0"/>
          <w:numId w:val="29"/>
        </w:numPr>
        <w:tabs>
          <w:tab w:val="left" w:pos="580"/>
        </w:tabs>
        <w:spacing w:line="276" w:lineRule="auto"/>
        <w:jc w:val="both"/>
        <w:rPr>
          <w:b w:val="0"/>
          <w:bCs w:val="0"/>
        </w:rPr>
      </w:pPr>
      <w:r w:rsidRPr="00AF55CB">
        <w:rPr>
          <w:b w:val="0"/>
          <w:bCs w:val="0"/>
        </w:rPr>
        <w:t xml:space="preserve">Vendor </w:t>
      </w:r>
      <w:r w:rsidR="00B163E9">
        <w:rPr>
          <w:b w:val="0"/>
          <w:bCs w:val="0"/>
        </w:rPr>
        <w:t>will provide commissary services</w:t>
      </w:r>
      <w:r w:rsidRPr="00AF55CB">
        <w:rPr>
          <w:b w:val="0"/>
          <w:bCs w:val="0"/>
        </w:rPr>
        <w:t xml:space="preserve"> to</w:t>
      </w:r>
      <w:r w:rsidR="00B163E9">
        <w:rPr>
          <w:b w:val="0"/>
          <w:bCs w:val="0"/>
        </w:rPr>
        <w:t xml:space="preserve"> inmates</w:t>
      </w:r>
      <w:r w:rsidRPr="00AF55CB">
        <w:rPr>
          <w:b w:val="0"/>
          <w:bCs w:val="0"/>
        </w:rPr>
        <w:t xml:space="preserve"> </w:t>
      </w:r>
      <w:r w:rsidR="00B163E9">
        <w:rPr>
          <w:b w:val="0"/>
          <w:bCs w:val="0"/>
        </w:rPr>
        <w:t>for</w:t>
      </w:r>
      <w:r w:rsidRPr="00AF55CB">
        <w:rPr>
          <w:b w:val="0"/>
          <w:bCs w:val="0"/>
        </w:rPr>
        <w:t xml:space="preserve"> </w:t>
      </w:r>
      <w:r w:rsidR="00B163E9">
        <w:rPr>
          <w:b w:val="0"/>
          <w:bCs w:val="0"/>
        </w:rPr>
        <w:t xml:space="preserve">the </w:t>
      </w:r>
      <w:r w:rsidRPr="00AF55CB">
        <w:rPr>
          <w:b w:val="0"/>
          <w:bCs w:val="0"/>
        </w:rPr>
        <w:t>purchase</w:t>
      </w:r>
      <w:r w:rsidR="00B163E9">
        <w:rPr>
          <w:b w:val="0"/>
          <w:bCs w:val="0"/>
        </w:rPr>
        <w:t xml:space="preserve"> of goods</w:t>
      </w:r>
      <w:r w:rsidRPr="00AF55CB">
        <w:rPr>
          <w:b w:val="0"/>
          <w:bCs w:val="0"/>
        </w:rPr>
        <w:t xml:space="preserve"> at least once every seven days, or as otherwise agreed to with the El Paso County Sheriff’s Office.  </w:t>
      </w:r>
      <w:r w:rsidRPr="00AF55CB">
        <w:rPr>
          <w:u w:val="single"/>
        </w:rPr>
        <w:t>Provide a detailed description of the entire process of ordering, assembly, and distribution in your RFP response.</w:t>
      </w:r>
    </w:p>
    <w:p w14:paraId="44AACF3E" w14:textId="1F944D2A" w:rsidR="00AF55CB" w:rsidRDefault="00AF55CB" w:rsidP="00B50772">
      <w:pPr>
        <w:pStyle w:val="Heading1"/>
        <w:numPr>
          <w:ilvl w:val="0"/>
          <w:numId w:val="29"/>
        </w:numPr>
        <w:tabs>
          <w:tab w:val="left" w:pos="580"/>
        </w:tabs>
        <w:spacing w:line="276" w:lineRule="auto"/>
        <w:jc w:val="both"/>
        <w:rPr>
          <w:b w:val="0"/>
          <w:bCs w:val="0"/>
        </w:rPr>
      </w:pPr>
      <w:r w:rsidRPr="00AF55CB">
        <w:rPr>
          <w:b w:val="0"/>
          <w:bCs w:val="0"/>
        </w:rPr>
        <w:t>Vendor will ensure all staff members have current licensing and/or certifications required to perform the services outlined in this solicitation</w:t>
      </w:r>
      <w:r>
        <w:rPr>
          <w:b w:val="0"/>
          <w:bCs w:val="0"/>
        </w:rPr>
        <w:t>.</w:t>
      </w:r>
    </w:p>
    <w:p w14:paraId="7E3AB6E5" w14:textId="1C1D3145" w:rsidR="00AF55CB" w:rsidRDefault="00AF55CB" w:rsidP="00B50772">
      <w:pPr>
        <w:pStyle w:val="Heading1"/>
        <w:numPr>
          <w:ilvl w:val="0"/>
          <w:numId w:val="29"/>
        </w:numPr>
        <w:tabs>
          <w:tab w:val="left" w:pos="580"/>
        </w:tabs>
        <w:spacing w:line="276" w:lineRule="auto"/>
        <w:rPr>
          <w:b w:val="0"/>
          <w:bCs w:val="0"/>
        </w:rPr>
      </w:pPr>
      <w:proofErr w:type="gramStart"/>
      <w:r w:rsidRPr="00AF55CB">
        <w:rPr>
          <w:b w:val="0"/>
          <w:bCs w:val="0"/>
        </w:rPr>
        <w:t>Vendor</w:t>
      </w:r>
      <w:proofErr w:type="gramEnd"/>
      <w:r w:rsidRPr="00AF55CB">
        <w:rPr>
          <w:b w:val="0"/>
          <w:bCs w:val="0"/>
        </w:rPr>
        <w:t xml:space="preserve"> will obey and follow all Federal, State, and Local laws regarding health, sanitation, safety</w:t>
      </w:r>
      <w:r w:rsidR="004B658E">
        <w:rPr>
          <w:b w:val="0"/>
          <w:bCs w:val="0"/>
        </w:rPr>
        <w:t xml:space="preserve">, </w:t>
      </w:r>
      <w:r w:rsidR="004B658E" w:rsidRPr="004B658E">
        <w:rPr>
          <w:b w:val="0"/>
          <w:bCs w:val="0"/>
        </w:rPr>
        <w:t>and all rules and regulations which affect the services outlined in this solicitation</w:t>
      </w:r>
      <w:r>
        <w:rPr>
          <w:b w:val="0"/>
          <w:bCs w:val="0"/>
        </w:rPr>
        <w:t>.</w:t>
      </w:r>
    </w:p>
    <w:p w14:paraId="6050389C" w14:textId="6B6CE955"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will </w:t>
      </w:r>
      <w:r w:rsidR="00B163E9">
        <w:rPr>
          <w:b w:val="0"/>
          <w:bCs w:val="0"/>
        </w:rPr>
        <w:t>o</w:t>
      </w:r>
      <w:r w:rsidRPr="00AF55CB">
        <w:rPr>
          <w:b w:val="0"/>
          <w:bCs w:val="0"/>
        </w:rPr>
        <w:t>btain and pay for all necessary Federal, State, and Local licenses, permits, and inspections fees</w:t>
      </w:r>
      <w:r>
        <w:rPr>
          <w:b w:val="0"/>
          <w:bCs w:val="0"/>
        </w:rPr>
        <w:t>.</w:t>
      </w:r>
    </w:p>
    <w:p w14:paraId="77387C80" w14:textId="1BC4912F"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will ensure that merchandise, materials, and </w:t>
      </w:r>
      <w:r w:rsidR="004B658E">
        <w:rPr>
          <w:b w:val="0"/>
          <w:bCs w:val="0"/>
        </w:rPr>
        <w:t xml:space="preserve">the </w:t>
      </w:r>
      <w:r w:rsidRPr="00AF55CB">
        <w:rPr>
          <w:b w:val="0"/>
          <w:bCs w:val="0"/>
        </w:rPr>
        <w:t>services</w:t>
      </w:r>
      <w:r w:rsidR="00B163E9">
        <w:rPr>
          <w:b w:val="0"/>
          <w:bCs w:val="0"/>
        </w:rPr>
        <w:t xml:space="preserve"> provided </w:t>
      </w:r>
      <w:r w:rsidR="004B658E">
        <w:rPr>
          <w:b w:val="0"/>
          <w:bCs w:val="0"/>
        </w:rPr>
        <w:t xml:space="preserve">will </w:t>
      </w:r>
      <w:proofErr w:type="gramStart"/>
      <w:r w:rsidR="00B163E9">
        <w:rPr>
          <w:b w:val="0"/>
          <w:bCs w:val="0"/>
        </w:rPr>
        <w:t>comply</w:t>
      </w:r>
      <w:proofErr w:type="gramEnd"/>
      <w:r w:rsidRPr="00AF55CB">
        <w:rPr>
          <w:b w:val="0"/>
          <w:bCs w:val="0"/>
        </w:rPr>
        <w:t xml:space="preserve"> all applicable laws, codes</w:t>
      </w:r>
      <w:r w:rsidR="00B163E9">
        <w:rPr>
          <w:b w:val="0"/>
          <w:bCs w:val="0"/>
        </w:rPr>
        <w:t>,</w:t>
      </w:r>
      <w:r w:rsidRPr="00AF55CB">
        <w:rPr>
          <w:b w:val="0"/>
          <w:bCs w:val="0"/>
        </w:rPr>
        <w:t xml:space="preserve"> and regulations issued by Federal, State, local or other agencies having jurisdiction over the sale</w:t>
      </w:r>
      <w:r w:rsidR="00B163E9">
        <w:rPr>
          <w:b w:val="0"/>
          <w:bCs w:val="0"/>
        </w:rPr>
        <w:t xml:space="preserve"> or use</w:t>
      </w:r>
      <w:r w:rsidR="006D22C0">
        <w:rPr>
          <w:b w:val="0"/>
          <w:bCs w:val="0"/>
        </w:rPr>
        <w:t xml:space="preserve"> thereof</w:t>
      </w:r>
      <w:r w:rsidR="00B163E9">
        <w:rPr>
          <w:b w:val="0"/>
          <w:bCs w:val="0"/>
        </w:rPr>
        <w:t>.</w:t>
      </w:r>
    </w:p>
    <w:p w14:paraId="3B8B8B39" w14:textId="40EA6F1C"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will assume full responsibility for purchasing </w:t>
      </w:r>
      <w:r w:rsidR="00B163E9">
        <w:rPr>
          <w:b w:val="0"/>
          <w:bCs w:val="0"/>
        </w:rPr>
        <w:t xml:space="preserve">required  </w:t>
      </w:r>
      <w:r w:rsidRPr="00AF55CB">
        <w:rPr>
          <w:b w:val="0"/>
          <w:bCs w:val="0"/>
        </w:rPr>
        <w:t xml:space="preserve">supplies and maintaining an acceptable inventory at their </w:t>
      </w:r>
      <w:r w:rsidR="00B163E9">
        <w:rPr>
          <w:b w:val="0"/>
          <w:bCs w:val="0"/>
        </w:rPr>
        <w:t>offsite facility.</w:t>
      </w:r>
      <w:r w:rsidRPr="00AF55CB">
        <w:rPr>
          <w:b w:val="0"/>
          <w:bCs w:val="0"/>
        </w:rPr>
        <w:t xml:space="preserve"> </w:t>
      </w:r>
      <w:r w:rsidR="00B163E9">
        <w:rPr>
          <w:b w:val="0"/>
          <w:bCs w:val="0"/>
        </w:rPr>
        <w:t>Vendor is responsible</w:t>
      </w:r>
      <w:r w:rsidRPr="00AF55CB">
        <w:rPr>
          <w:b w:val="0"/>
          <w:bCs w:val="0"/>
        </w:rPr>
        <w:t xml:space="preserve"> for all costs related to the purchase and storage of inventory. Limited storage space will be provided at the El Paso County Jail</w:t>
      </w:r>
      <w:r>
        <w:rPr>
          <w:b w:val="0"/>
          <w:bCs w:val="0"/>
        </w:rPr>
        <w:t>.</w:t>
      </w:r>
    </w:p>
    <w:p w14:paraId="0F704140" w14:textId="77777777" w:rsidR="00B163E9"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is responsible for checking expiration dates </w:t>
      </w:r>
      <w:r w:rsidR="00B163E9">
        <w:rPr>
          <w:b w:val="0"/>
          <w:bCs w:val="0"/>
        </w:rPr>
        <w:t>and rotation of</w:t>
      </w:r>
      <w:r w:rsidRPr="00AF55CB">
        <w:rPr>
          <w:b w:val="0"/>
          <w:bCs w:val="0"/>
        </w:rPr>
        <w:t xml:space="preserve"> </w:t>
      </w:r>
      <w:r w:rsidR="00B163E9">
        <w:rPr>
          <w:b w:val="0"/>
          <w:bCs w:val="0"/>
        </w:rPr>
        <w:t>product</w:t>
      </w:r>
      <w:r w:rsidRPr="00AF55CB">
        <w:rPr>
          <w:b w:val="0"/>
          <w:bCs w:val="0"/>
        </w:rPr>
        <w:t xml:space="preserve">. </w:t>
      </w:r>
    </w:p>
    <w:p w14:paraId="3BDA231B" w14:textId="2B057EA9" w:rsidR="00AF55CB" w:rsidRPr="00B163E9" w:rsidRDefault="00AF55CB" w:rsidP="00B163E9">
      <w:pPr>
        <w:pStyle w:val="Heading1"/>
        <w:numPr>
          <w:ilvl w:val="1"/>
          <w:numId w:val="29"/>
        </w:numPr>
        <w:tabs>
          <w:tab w:val="left" w:pos="580"/>
        </w:tabs>
        <w:spacing w:line="276" w:lineRule="auto"/>
        <w:rPr>
          <w:b w:val="0"/>
          <w:bCs w:val="0"/>
        </w:rPr>
      </w:pPr>
      <w:r w:rsidRPr="00AF55CB">
        <w:rPr>
          <w:b w:val="0"/>
          <w:bCs w:val="0"/>
        </w:rPr>
        <w:t xml:space="preserve">No outdated items </w:t>
      </w:r>
      <w:r w:rsidR="00B163E9">
        <w:rPr>
          <w:b w:val="0"/>
          <w:bCs w:val="0"/>
        </w:rPr>
        <w:t>or</w:t>
      </w:r>
      <w:r w:rsidRPr="00B163E9">
        <w:rPr>
          <w:b w:val="0"/>
          <w:bCs w:val="0"/>
        </w:rPr>
        <w:t xml:space="preserve"> products </w:t>
      </w:r>
      <w:r w:rsidR="00B163E9">
        <w:rPr>
          <w:b w:val="0"/>
          <w:bCs w:val="0"/>
        </w:rPr>
        <w:t>requiring</w:t>
      </w:r>
      <w:r w:rsidRPr="00B163E9">
        <w:rPr>
          <w:b w:val="0"/>
          <w:bCs w:val="0"/>
        </w:rPr>
        <w:t xml:space="preserve"> refrigeration after opening </w:t>
      </w:r>
      <w:r w:rsidR="00B163E9">
        <w:rPr>
          <w:b w:val="0"/>
          <w:bCs w:val="0"/>
        </w:rPr>
        <w:t>will</w:t>
      </w:r>
      <w:r w:rsidRPr="00B163E9">
        <w:rPr>
          <w:b w:val="0"/>
          <w:bCs w:val="0"/>
        </w:rPr>
        <w:t xml:space="preserve"> be sold. </w:t>
      </w:r>
      <w:r w:rsidR="00B163E9" w:rsidRPr="00B163E9">
        <w:rPr>
          <w:b w:val="0"/>
          <w:bCs w:val="0"/>
        </w:rPr>
        <w:t xml:space="preserve">EPSO </w:t>
      </w:r>
      <w:r w:rsidRPr="00B163E9">
        <w:rPr>
          <w:b w:val="0"/>
          <w:bCs w:val="0"/>
        </w:rPr>
        <w:t>may limit the types of product containers</w:t>
      </w:r>
      <w:r w:rsidR="00B163E9">
        <w:rPr>
          <w:b w:val="0"/>
          <w:bCs w:val="0"/>
        </w:rPr>
        <w:t xml:space="preserve"> allowed</w:t>
      </w:r>
      <w:r w:rsidRPr="00B163E9">
        <w:rPr>
          <w:b w:val="0"/>
          <w:bCs w:val="0"/>
        </w:rPr>
        <w:t>, such as peanut butter jars.</w:t>
      </w:r>
    </w:p>
    <w:p w14:paraId="6FC0139B" w14:textId="19F129F3"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All commissary processing should be off site and delivered by Vendor personnel who have been cleared through an approved CJIS background and screening process.  Vendor is solely responsible for the delivery of all commissary items to the inmates.  </w:t>
      </w:r>
      <w:r w:rsidR="004A0D2C">
        <w:rPr>
          <w:b w:val="0"/>
          <w:bCs w:val="0"/>
        </w:rPr>
        <w:t>Vendor</w:t>
      </w:r>
      <w:r w:rsidRPr="00AF55CB">
        <w:rPr>
          <w:b w:val="0"/>
          <w:bCs w:val="0"/>
        </w:rPr>
        <w:t xml:space="preserve"> may be asked to deliver commissary through the food slot in one or more housing areas</w:t>
      </w:r>
      <w:r w:rsidR="00B163E9">
        <w:rPr>
          <w:b w:val="0"/>
          <w:bCs w:val="0"/>
        </w:rPr>
        <w:t xml:space="preserve"> </w:t>
      </w:r>
      <w:r w:rsidR="00B163E9" w:rsidRPr="00AF55CB">
        <w:rPr>
          <w:b w:val="0"/>
          <w:bCs w:val="0"/>
        </w:rPr>
        <w:t>for security purposes</w:t>
      </w:r>
      <w:r w:rsidRPr="00AF55CB">
        <w:rPr>
          <w:b w:val="0"/>
          <w:bCs w:val="0"/>
        </w:rPr>
        <w:t xml:space="preserve">. </w:t>
      </w:r>
      <w:r w:rsidR="00473A1B">
        <w:rPr>
          <w:b w:val="0"/>
          <w:bCs w:val="0"/>
        </w:rPr>
        <w:t>Products are required to have</w:t>
      </w:r>
      <w:r w:rsidRPr="00AF55CB">
        <w:rPr>
          <w:b w:val="0"/>
          <w:bCs w:val="0"/>
        </w:rPr>
        <w:t xml:space="preserve"> individual containers/packaging and appropriately labeled to expedite delivery.  </w:t>
      </w:r>
      <w:r w:rsidR="004A0D2C">
        <w:rPr>
          <w:b w:val="0"/>
          <w:bCs w:val="0"/>
        </w:rPr>
        <w:t>Vendor</w:t>
      </w:r>
      <w:r w:rsidRPr="00AF55CB">
        <w:rPr>
          <w:b w:val="0"/>
          <w:bCs w:val="0"/>
        </w:rPr>
        <w:t xml:space="preserve"> </w:t>
      </w:r>
      <w:r w:rsidR="00473A1B">
        <w:rPr>
          <w:b w:val="0"/>
          <w:bCs w:val="0"/>
        </w:rPr>
        <w:t>personnel</w:t>
      </w:r>
      <w:r w:rsidRPr="00AF55CB">
        <w:rPr>
          <w:b w:val="0"/>
          <w:bCs w:val="0"/>
        </w:rPr>
        <w:t xml:space="preserve"> shall comply with all the rules, regulations, directives and bulletins of the Sheriff’s Office</w:t>
      </w:r>
      <w:r w:rsidR="00473A1B">
        <w:rPr>
          <w:b w:val="0"/>
          <w:bCs w:val="0"/>
        </w:rPr>
        <w:t xml:space="preserve">. </w:t>
      </w:r>
      <w:r w:rsidR="004A0D2C">
        <w:rPr>
          <w:b w:val="0"/>
          <w:bCs w:val="0"/>
        </w:rPr>
        <w:t>Vendor</w:t>
      </w:r>
      <w:r w:rsidRPr="00AF55CB">
        <w:rPr>
          <w:b w:val="0"/>
          <w:bCs w:val="0"/>
        </w:rPr>
        <w:t xml:space="preserve"> vehicles located on the Jail grounds will be subject to search</w:t>
      </w:r>
      <w:r>
        <w:rPr>
          <w:b w:val="0"/>
          <w:bCs w:val="0"/>
        </w:rPr>
        <w:t>.</w:t>
      </w:r>
    </w:p>
    <w:p w14:paraId="5760E41A" w14:textId="23143EF3" w:rsidR="00AF55CB" w:rsidRDefault="00AF55CB" w:rsidP="00B50772">
      <w:pPr>
        <w:pStyle w:val="Heading1"/>
        <w:numPr>
          <w:ilvl w:val="0"/>
          <w:numId w:val="29"/>
        </w:numPr>
        <w:tabs>
          <w:tab w:val="left" w:pos="580"/>
        </w:tabs>
        <w:spacing w:line="276" w:lineRule="auto"/>
        <w:rPr>
          <w:b w:val="0"/>
          <w:bCs w:val="0"/>
        </w:rPr>
      </w:pPr>
      <w:r w:rsidRPr="00AF55CB">
        <w:rPr>
          <w:b w:val="0"/>
          <w:bCs w:val="0"/>
        </w:rPr>
        <w:t>Vendor will provide commissary items of a sufficient variety and include regional, ethnic, and gender-based considerations for the</w:t>
      </w:r>
      <w:r w:rsidR="00473A1B" w:rsidRPr="00473A1B">
        <w:rPr>
          <w:b w:val="0"/>
          <w:bCs w:val="0"/>
        </w:rPr>
        <w:t xml:space="preserve"> </w:t>
      </w:r>
      <w:r w:rsidR="00473A1B">
        <w:rPr>
          <w:b w:val="0"/>
          <w:bCs w:val="0"/>
        </w:rPr>
        <w:t>f</w:t>
      </w:r>
      <w:r w:rsidR="00473A1B" w:rsidRPr="00AF55CB">
        <w:rPr>
          <w:b w:val="0"/>
          <w:bCs w:val="0"/>
        </w:rPr>
        <w:t>acility</w:t>
      </w:r>
      <w:r w:rsidR="00473A1B">
        <w:rPr>
          <w:b w:val="0"/>
          <w:bCs w:val="0"/>
        </w:rPr>
        <w:t>’s</w:t>
      </w:r>
      <w:r w:rsidRPr="00AF55CB">
        <w:rPr>
          <w:b w:val="0"/>
          <w:bCs w:val="0"/>
        </w:rPr>
        <w:t xml:space="preserve"> populatio</w:t>
      </w:r>
      <w:r w:rsidR="00473A1B">
        <w:rPr>
          <w:b w:val="0"/>
          <w:bCs w:val="0"/>
        </w:rPr>
        <w:t>n</w:t>
      </w:r>
      <w:r w:rsidRPr="00AF55CB">
        <w:rPr>
          <w:b w:val="0"/>
          <w:bCs w:val="0"/>
        </w:rPr>
        <w:t xml:space="preserve">. Prices of commissary items established by the </w:t>
      </w:r>
      <w:r w:rsidR="004A0D2C">
        <w:rPr>
          <w:b w:val="0"/>
          <w:bCs w:val="0"/>
        </w:rPr>
        <w:t>Vendor</w:t>
      </w:r>
      <w:r w:rsidRPr="00AF55CB">
        <w:rPr>
          <w:b w:val="0"/>
          <w:bCs w:val="0"/>
        </w:rPr>
        <w:t xml:space="preserve"> will be reviewed by the Sheriff’s Office for compatibility with </w:t>
      </w:r>
      <w:r w:rsidR="00473A1B">
        <w:rPr>
          <w:b w:val="0"/>
          <w:bCs w:val="0"/>
        </w:rPr>
        <w:t xml:space="preserve">the cost of </w:t>
      </w:r>
      <w:r w:rsidRPr="00AF55CB">
        <w:rPr>
          <w:b w:val="0"/>
          <w:bCs w:val="0"/>
        </w:rPr>
        <w:t xml:space="preserve">similar goods in the Colorado Springs area. The </w:t>
      </w:r>
      <w:r w:rsidR="004A0D2C">
        <w:rPr>
          <w:b w:val="0"/>
          <w:bCs w:val="0"/>
        </w:rPr>
        <w:t>Vendor</w:t>
      </w:r>
      <w:r w:rsidRPr="00AF55CB">
        <w:rPr>
          <w:b w:val="0"/>
          <w:bCs w:val="0"/>
        </w:rPr>
        <w:t xml:space="preserve"> shall provide documentation to support its pricing as requested by the Sheriff’s Office. EPSO reserves the right to limit the number of items available for sale, the price of all items sold, </w:t>
      </w:r>
      <w:r w:rsidR="00473A1B">
        <w:rPr>
          <w:b w:val="0"/>
          <w:bCs w:val="0"/>
        </w:rPr>
        <w:t xml:space="preserve">and </w:t>
      </w:r>
      <w:r w:rsidRPr="00AF55CB">
        <w:rPr>
          <w:b w:val="0"/>
          <w:bCs w:val="0"/>
        </w:rPr>
        <w:t>restrict inmate participation in the commissary program</w:t>
      </w:r>
      <w:r>
        <w:rPr>
          <w:b w:val="0"/>
          <w:bCs w:val="0"/>
        </w:rPr>
        <w:t>.</w:t>
      </w:r>
    </w:p>
    <w:p w14:paraId="0D4FC57B" w14:textId="004B3107" w:rsidR="00AF55CB" w:rsidRDefault="00C055B8" w:rsidP="00B50772">
      <w:pPr>
        <w:pStyle w:val="Heading1"/>
        <w:numPr>
          <w:ilvl w:val="0"/>
          <w:numId w:val="29"/>
        </w:numPr>
        <w:tabs>
          <w:tab w:val="left" w:pos="580"/>
        </w:tabs>
        <w:spacing w:line="276" w:lineRule="auto"/>
        <w:rPr>
          <w:b w:val="0"/>
          <w:bCs w:val="0"/>
        </w:rPr>
      </w:pPr>
      <w:r>
        <w:rPr>
          <w:b w:val="0"/>
          <w:bCs w:val="0"/>
        </w:rPr>
        <w:t xml:space="preserve">EPSO </w:t>
      </w:r>
      <w:r w:rsidR="00AF55CB" w:rsidRPr="00AF55CB">
        <w:rPr>
          <w:b w:val="0"/>
          <w:bCs w:val="0"/>
        </w:rPr>
        <w:t>will review all items scheduled to be sold by the inmate commissary program and reserves the right to accept or reject any item for sale</w:t>
      </w:r>
      <w:r w:rsidR="00AF55CB">
        <w:rPr>
          <w:b w:val="0"/>
          <w:bCs w:val="0"/>
        </w:rPr>
        <w:t>.</w:t>
      </w:r>
    </w:p>
    <w:p w14:paraId="69E5603F" w14:textId="77777777" w:rsidR="00C501BC" w:rsidRDefault="00C501BC" w:rsidP="004D79F1">
      <w:pPr>
        <w:pStyle w:val="Heading1"/>
        <w:tabs>
          <w:tab w:val="left" w:pos="580"/>
        </w:tabs>
        <w:spacing w:line="276" w:lineRule="auto"/>
        <w:ind w:left="1296"/>
        <w:rPr>
          <w:b w:val="0"/>
          <w:bCs w:val="0"/>
        </w:rPr>
      </w:pPr>
    </w:p>
    <w:p w14:paraId="5872F99F" w14:textId="68069CD4" w:rsidR="00AF55CB" w:rsidRDefault="00AF55CB" w:rsidP="00B50772">
      <w:pPr>
        <w:pStyle w:val="Heading1"/>
        <w:numPr>
          <w:ilvl w:val="0"/>
          <w:numId w:val="29"/>
        </w:numPr>
        <w:tabs>
          <w:tab w:val="left" w:pos="580"/>
        </w:tabs>
        <w:spacing w:line="276" w:lineRule="auto"/>
        <w:rPr>
          <w:b w:val="0"/>
          <w:bCs w:val="0"/>
        </w:rPr>
      </w:pPr>
      <w:r w:rsidRPr="00AF55CB">
        <w:rPr>
          <w:b w:val="0"/>
          <w:bCs w:val="0"/>
        </w:rPr>
        <w:lastRenderedPageBreak/>
        <w:t xml:space="preserve">All new items to be added to the commissary list </w:t>
      </w:r>
      <w:r w:rsidR="00C055B8">
        <w:rPr>
          <w:b w:val="0"/>
          <w:bCs w:val="0"/>
        </w:rPr>
        <w:t xml:space="preserve">in the future will require approval by EPSO prior to commissary sales. </w:t>
      </w:r>
    </w:p>
    <w:p w14:paraId="7E6B511D" w14:textId="717512E2"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is responsible for deducting the correct expenditure from the </w:t>
      </w:r>
      <w:r w:rsidR="00C055B8">
        <w:rPr>
          <w:b w:val="0"/>
          <w:bCs w:val="0"/>
        </w:rPr>
        <w:t>correct</w:t>
      </w:r>
      <w:r w:rsidRPr="00AF55CB">
        <w:rPr>
          <w:b w:val="0"/>
          <w:bCs w:val="0"/>
        </w:rPr>
        <w:t xml:space="preserve"> inmates’ fund account. County may audit and/or inspect inmate fund account</w:t>
      </w:r>
      <w:r w:rsidR="00C055B8">
        <w:rPr>
          <w:b w:val="0"/>
          <w:bCs w:val="0"/>
        </w:rPr>
        <w:t xml:space="preserve">s </w:t>
      </w:r>
      <w:r w:rsidRPr="00AF55CB">
        <w:rPr>
          <w:b w:val="0"/>
          <w:bCs w:val="0"/>
        </w:rPr>
        <w:t xml:space="preserve">at any time. Vendor is responsible for all </w:t>
      </w:r>
      <w:r w:rsidR="00C055B8" w:rsidRPr="00AF55CB">
        <w:rPr>
          <w:b w:val="0"/>
          <w:bCs w:val="0"/>
        </w:rPr>
        <w:t>costs</w:t>
      </w:r>
      <w:r w:rsidRPr="00AF55CB">
        <w:rPr>
          <w:b w:val="0"/>
          <w:bCs w:val="0"/>
        </w:rPr>
        <w:t xml:space="preserve"> associated with errors in ordering </w:t>
      </w:r>
      <w:r w:rsidR="00C055B8">
        <w:rPr>
          <w:b w:val="0"/>
          <w:bCs w:val="0"/>
        </w:rPr>
        <w:t>or</w:t>
      </w:r>
      <w:r w:rsidRPr="00AF55CB">
        <w:rPr>
          <w:b w:val="0"/>
          <w:bCs w:val="0"/>
        </w:rPr>
        <w:t xml:space="preserve"> delivery</w:t>
      </w:r>
      <w:r>
        <w:rPr>
          <w:b w:val="0"/>
          <w:bCs w:val="0"/>
        </w:rPr>
        <w:t>.</w:t>
      </w:r>
    </w:p>
    <w:p w14:paraId="52A98915" w14:textId="6FFB4DA6"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Commissary items and ordering will be available on </w:t>
      </w:r>
      <w:r w:rsidR="004A0D2C">
        <w:rPr>
          <w:b w:val="0"/>
          <w:bCs w:val="0"/>
        </w:rPr>
        <w:t>Vendor</w:t>
      </w:r>
      <w:r w:rsidRPr="00AF55CB">
        <w:rPr>
          <w:b w:val="0"/>
          <w:bCs w:val="0"/>
        </w:rPr>
        <w:t xml:space="preserve"> provided kiosks and/or handheld devices as approved by El Paso County</w:t>
      </w:r>
      <w:r>
        <w:rPr>
          <w:b w:val="0"/>
          <w:bCs w:val="0"/>
        </w:rPr>
        <w:t>.</w:t>
      </w:r>
      <w:r w:rsidR="00C055B8">
        <w:rPr>
          <w:b w:val="0"/>
          <w:bCs w:val="0"/>
        </w:rPr>
        <w:t xml:space="preserve"> </w:t>
      </w:r>
      <w:r w:rsidR="00C055B8" w:rsidRPr="00C055B8">
        <w:rPr>
          <w:u w:val="single"/>
        </w:rPr>
        <w:t xml:space="preserve">Provide information sheets </w:t>
      </w:r>
      <w:r w:rsidR="00C055B8">
        <w:rPr>
          <w:u w:val="single"/>
        </w:rPr>
        <w:t>for</w:t>
      </w:r>
      <w:r w:rsidR="00C055B8" w:rsidRPr="00C055B8">
        <w:rPr>
          <w:u w:val="single"/>
        </w:rPr>
        <w:t xml:space="preserve"> the proposed equipment and systems in your RFP response. </w:t>
      </w:r>
    </w:p>
    <w:p w14:paraId="33F680E7" w14:textId="53A0EBA5"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is responsible for immediately reporting all the facts relating to losses and/or personal injury. The El Paso County Sheriff’s Office Command Staff </w:t>
      </w:r>
      <w:r w:rsidR="00C055B8">
        <w:rPr>
          <w:b w:val="0"/>
          <w:bCs w:val="0"/>
        </w:rPr>
        <w:t>will</w:t>
      </w:r>
      <w:r w:rsidRPr="00AF55CB">
        <w:rPr>
          <w:b w:val="0"/>
          <w:bCs w:val="0"/>
        </w:rPr>
        <w:t xml:space="preserve"> designate a</w:t>
      </w:r>
      <w:r w:rsidR="00C055B8">
        <w:rPr>
          <w:b w:val="0"/>
          <w:bCs w:val="0"/>
        </w:rPr>
        <w:t xml:space="preserve"> representative to</w:t>
      </w:r>
      <w:r w:rsidRPr="00AF55CB">
        <w:rPr>
          <w:b w:val="0"/>
          <w:bCs w:val="0"/>
        </w:rPr>
        <w:t xml:space="preserve"> receive these reports</w:t>
      </w:r>
      <w:r>
        <w:rPr>
          <w:b w:val="0"/>
          <w:bCs w:val="0"/>
        </w:rPr>
        <w:t>.</w:t>
      </w:r>
    </w:p>
    <w:p w14:paraId="64F1F73E" w14:textId="6CFB6D95" w:rsidR="00AF55CB" w:rsidRP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will detail all procedures for dealing with inmate complaints regarding commissary services in the El Paso County Jail. </w:t>
      </w:r>
      <w:r w:rsidRPr="00AF55CB">
        <w:rPr>
          <w:b w:val="0"/>
          <w:bCs w:val="0"/>
          <w:u w:val="single"/>
        </w:rPr>
        <w:t>P</w:t>
      </w:r>
      <w:r w:rsidRPr="00AF55CB">
        <w:rPr>
          <w:u w:val="single"/>
        </w:rPr>
        <w:t>rovide detailed procedures and all additional information for addressing inmate complaints in your RFP response.</w:t>
      </w:r>
    </w:p>
    <w:p w14:paraId="3713D114" w14:textId="3DB59760"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EPSO Detention Staff will supervise </w:t>
      </w:r>
      <w:r w:rsidR="00C055B8">
        <w:rPr>
          <w:b w:val="0"/>
          <w:bCs w:val="0"/>
        </w:rPr>
        <w:t xml:space="preserve">the </w:t>
      </w:r>
      <w:r w:rsidRPr="00AF55CB">
        <w:rPr>
          <w:b w:val="0"/>
          <w:bCs w:val="0"/>
        </w:rPr>
        <w:t xml:space="preserve">delivery of orders </w:t>
      </w:r>
      <w:r w:rsidR="00C055B8">
        <w:rPr>
          <w:b w:val="0"/>
          <w:bCs w:val="0"/>
        </w:rPr>
        <w:t>with</w:t>
      </w:r>
      <w:r w:rsidRPr="00AF55CB">
        <w:rPr>
          <w:b w:val="0"/>
          <w:bCs w:val="0"/>
        </w:rPr>
        <w:t xml:space="preserve">in the housing units. The </w:t>
      </w:r>
      <w:r w:rsidR="004A0D2C">
        <w:rPr>
          <w:b w:val="0"/>
          <w:bCs w:val="0"/>
        </w:rPr>
        <w:t>Vendor</w:t>
      </w:r>
      <w:r w:rsidRPr="00AF55CB">
        <w:rPr>
          <w:b w:val="0"/>
          <w:bCs w:val="0"/>
        </w:rPr>
        <w:t xml:space="preserve"> will fill and deliver </w:t>
      </w:r>
      <w:r w:rsidR="00C055B8">
        <w:rPr>
          <w:b w:val="0"/>
          <w:bCs w:val="0"/>
        </w:rPr>
        <w:t>inmate</w:t>
      </w:r>
      <w:r w:rsidRPr="00AF55CB">
        <w:rPr>
          <w:b w:val="0"/>
          <w:bCs w:val="0"/>
        </w:rPr>
        <w:t xml:space="preserve"> order</w:t>
      </w:r>
      <w:r w:rsidR="00C055B8">
        <w:rPr>
          <w:b w:val="0"/>
          <w:bCs w:val="0"/>
        </w:rPr>
        <w:t>s</w:t>
      </w:r>
      <w:r w:rsidRPr="00AF55CB">
        <w:rPr>
          <w:b w:val="0"/>
          <w:bCs w:val="0"/>
        </w:rPr>
        <w:t xml:space="preserve"> to the housing units</w:t>
      </w:r>
      <w:r>
        <w:rPr>
          <w:b w:val="0"/>
          <w:bCs w:val="0"/>
        </w:rPr>
        <w:t>.</w:t>
      </w:r>
    </w:p>
    <w:p w14:paraId="59C3A815" w14:textId="2607B320"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staff will not fraternize with inmates or otherwise engage in activities with inmates that could endanger anyone's life, liberty, property, or disrupt Detention operations. </w:t>
      </w:r>
      <w:r w:rsidR="004A0D2C">
        <w:rPr>
          <w:b w:val="0"/>
          <w:bCs w:val="0"/>
        </w:rPr>
        <w:t>Vendor</w:t>
      </w:r>
      <w:r w:rsidRPr="00AF55CB">
        <w:rPr>
          <w:b w:val="0"/>
          <w:bCs w:val="0"/>
        </w:rPr>
        <w:t xml:space="preserve"> staff </w:t>
      </w:r>
      <w:r w:rsidR="00C055B8">
        <w:rPr>
          <w:b w:val="0"/>
          <w:bCs w:val="0"/>
        </w:rPr>
        <w:t>are</w:t>
      </w:r>
      <w:r w:rsidRPr="00AF55CB">
        <w:rPr>
          <w:b w:val="0"/>
          <w:bCs w:val="0"/>
        </w:rPr>
        <w:t xml:space="preserve"> </w:t>
      </w:r>
      <w:r w:rsidR="00C055B8">
        <w:rPr>
          <w:b w:val="0"/>
          <w:bCs w:val="0"/>
        </w:rPr>
        <w:t xml:space="preserve">responsible for notifying EPSO </w:t>
      </w:r>
      <w:r w:rsidRPr="00AF55CB">
        <w:rPr>
          <w:b w:val="0"/>
          <w:bCs w:val="0"/>
        </w:rPr>
        <w:t>of a</w:t>
      </w:r>
      <w:r w:rsidR="00C055B8">
        <w:rPr>
          <w:b w:val="0"/>
          <w:bCs w:val="0"/>
        </w:rPr>
        <w:t>ny</w:t>
      </w:r>
      <w:r w:rsidRPr="00AF55CB">
        <w:rPr>
          <w:b w:val="0"/>
          <w:bCs w:val="0"/>
        </w:rPr>
        <w:t xml:space="preserve"> relative</w:t>
      </w:r>
      <w:r w:rsidR="00C055B8">
        <w:rPr>
          <w:b w:val="0"/>
          <w:bCs w:val="0"/>
        </w:rPr>
        <w:t>s</w:t>
      </w:r>
      <w:r w:rsidRPr="00AF55CB">
        <w:rPr>
          <w:b w:val="0"/>
          <w:bCs w:val="0"/>
        </w:rPr>
        <w:t xml:space="preserve"> or friend</w:t>
      </w:r>
      <w:r w:rsidR="00C055B8">
        <w:rPr>
          <w:b w:val="0"/>
          <w:bCs w:val="0"/>
        </w:rPr>
        <w:t>s housed</w:t>
      </w:r>
      <w:r w:rsidRPr="00AF55CB">
        <w:rPr>
          <w:b w:val="0"/>
          <w:bCs w:val="0"/>
        </w:rPr>
        <w:t xml:space="preserve"> in the Facility</w:t>
      </w:r>
      <w:r w:rsidR="00C055B8">
        <w:rPr>
          <w:b w:val="0"/>
          <w:bCs w:val="0"/>
        </w:rPr>
        <w:t>.</w:t>
      </w:r>
      <w:r w:rsidRPr="00AF55CB">
        <w:rPr>
          <w:b w:val="0"/>
          <w:bCs w:val="0"/>
        </w:rPr>
        <w:t xml:space="preserve"> </w:t>
      </w:r>
      <w:r w:rsidR="00C055B8">
        <w:rPr>
          <w:b w:val="0"/>
          <w:bCs w:val="0"/>
        </w:rPr>
        <w:t>N</w:t>
      </w:r>
      <w:r w:rsidRPr="00AF55CB">
        <w:rPr>
          <w:b w:val="0"/>
          <w:bCs w:val="0"/>
        </w:rPr>
        <w:t>otification must be made to a Detention Facility representative prior to any deliveries being made</w:t>
      </w:r>
      <w:r>
        <w:rPr>
          <w:b w:val="0"/>
          <w:bCs w:val="0"/>
        </w:rPr>
        <w:t>.</w:t>
      </w:r>
    </w:p>
    <w:p w14:paraId="461C35FE" w14:textId="6053A581" w:rsidR="00AF55CB" w:rsidRDefault="00AF55CB" w:rsidP="00B50772">
      <w:pPr>
        <w:pStyle w:val="Heading1"/>
        <w:numPr>
          <w:ilvl w:val="0"/>
          <w:numId w:val="29"/>
        </w:numPr>
        <w:tabs>
          <w:tab w:val="left" w:pos="580"/>
        </w:tabs>
        <w:spacing w:line="276" w:lineRule="auto"/>
        <w:rPr>
          <w:b w:val="0"/>
          <w:bCs w:val="0"/>
        </w:rPr>
      </w:pPr>
      <w:r w:rsidRPr="00AF55CB">
        <w:rPr>
          <w:b w:val="0"/>
          <w:bCs w:val="0"/>
        </w:rPr>
        <w:t>The Detention Facility reserves the right to restrict access to the Facility or require immediate removal of any person(s) without prior notification</w:t>
      </w:r>
      <w:r>
        <w:rPr>
          <w:b w:val="0"/>
          <w:bCs w:val="0"/>
        </w:rPr>
        <w:t>.</w:t>
      </w:r>
    </w:p>
    <w:p w14:paraId="3B01A45D" w14:textId="3E5D71BE"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During lockdown situations, the Sheriff’s Office may elect to modify or postpone commissary services. Prior notifications of a lockdown will be provided to </w:t>
      </w:r>
      <w:r w:rsidR="004A0D2C">
        <w:rPr>
          <w:b w:val="0"/>
          <w:bCs w:val="0"/>
        </w:rPr>
        <w:t>Vendor</w:t>
      </w:r>
      <w:r w:rsidRPr="00AF55CB">
        <w:rPr>
          <w:b w:val="0"/>
          <w:bCs w:val="0"/>
        </w:rPr>
        <w:t xml:space="preserve"> if possible</w:t>
      </w:r>
      <w:r>
        <w:rPr>
          <w:b w:val="0"/>
          <w:bCs w:val="0"/>
        </w:rPr>
        <w:t>.</w:t>
      </w:r>
    </w:p>
    <w:p w14:paraId="408A9BED" w14:textId="45957F7D"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Vendor staff will wear uniforms that identifies the name of the company. Shorts may not be worn in the Facility. All Identification Badges will be provided by the Sheriff’s Office. </w:t>
      </w:r>
      <w:r w:rsidR="004A0D2C">
        <w:rPr>
          <w:b w:val="0"/>
          <w:bCs w:val="0"/>
        </w:rPr>
        <w:t>Vendor</w:t>
      </w:r>
      <w:r w:rsidRPr="00AF55CB">
        <w:rPr>
          <w:b w:val="0"/>
          <w:bCs w:val="0"/>
        </w:rPr>
        <w:t xml:space="preserve"> employees will be required to present valid identification prior to admission into the facility. Issued </w:t>
      </w:r>
      <w:r w:rsidR="00CD407B">
        <w:rPr>
          <w:b w:val="0"/>
          <w:bCs w:val="0"/>
        </w:rPr>
        <w:t>identification badges</w:t>
      </w:r>
      <w:r w:rsidRPr="00AF55CB">
        <w:rPr>
          <w:b w:val="0"/>
          <w:bCs w:val="0"/>
        </w:rPr>
        <w:t xml:space="preserve"> must be </w:t>
      </w:r>
      <w:r w:rsidR="00CD407B" w:rsidRPr="00AF55CB">
        <w:rPr>
          <w:b w:val="0"/>
          <w:bCs w:val="0"/>
        </w:rPr>
        <w:t>always worn</w:t>
      </w:r>
      <w:r w:rsidRPr="00AF55CB">
        <w:rPr>
          <w:b w:val="0"/>
          <w:bCs w:val="0"/>
        </w:rPr>
        <w:t xml:space="preserve"> </w:t>
      </w:r>
      <w:r w:rsidR="00CD407B">
        <w:rPr>
          <w:b w:val="0"/>
          <w:bCs w:val="0"/>
        </w:rPr>
        <w:t xml:space="preserve">by </w:t>
      </w:r>
      <w:r w:rsidRPr="00AF55CB">
        <w:rPr>
          <w:b w:val="0"/>
          <w:bCs w:val="0"/>
        </w:rPr>
        <w:t xml:space="preserve">employees </w:t>
      </w:r>
      <w:r w:rsidR="00CD407B">
        <w:rPr>
          <w:b w:val="0"/>
          <w:bCs w:val="0"/>
        </w:rPr>
        <w:t>working</w:t>
      </w:r>
      <w:r w:rsidRPr="00AF55CB">
        <w:rPr>
          <w:b w:val="0"/>
          <w:bCs w:val="0"/>
        </w:rPr>
        <w:t xml:space="preserve"> in Jail</w:t>
      </w:r>
      <w:r>
        <w:rPr>
          <w:b w:val="0"/>
          <w:bCs w:val="0"/>
        </w:rPr>
        <w:t>.</w:t>
      </w:r>
    </w:p>
    <w:p w14:paraId="4204EBCB" w14:textId="661DF587" w:rsidR="00AF55CB" w:rsidRPr="00AF55CB" w:rsidRDefault="00AF55CB" w:rsidP="00B50772">
      <w:pPr>
        <w:pStyle w:val="Heading1"/>
        <w:numPr>
          <w:ilvl w:val="0"/>
          <w:numId w:val="29"/>
        </w:numPr>
        <w:tabs>
          <w:tab w:val="left" w:pos="580"/>
        </w:tabs>
        <w:spacing w:line="276" w:lineRule="auto"/>
      </w:pPr>
      <w:r w:rsidRPr="00AF55CB">
        <w:rPr>
          <w:b w:val="0"/>
          <w:bCs w:val="0"/>
        </w:rPr>
        <w:t xml:space="preserve">The Inmate Commissary Fund will retain a </w:t>
      </w:r>
      <w:r w:rsidR="00215F4A">
        <w:rPr>
          <w:b w:val="0"/>
          <w:bCs w:val="0"/>
        </w:rPr>
        <w:t xml:space="preserve">revenue </w:t>
      </w:r>
      <w:r w:rsidRPr="00AF55CB">
        <w:rPr>
          <w:b w:val="0"/>
          <w:bCs w:val="0"/>
        </w:rPr>
        <w:t xml:space="preserve">commission on all sales except for stamps and phone cards. Commissions are based on NET sales. Net sales are defined as gross sales </w:t>
      </w:r>
      <w:r w:rsidR="00CD407B">
        <w:rPr>
          <w:b w:val="0"/>
          <w:bCs w:val="0"/>
        </w:rPr>
        <w:t>excluding</w:t>
      </w:r>
      <w:r w:rsidRPr="00AF55CB">
        <w:rPr>
          <w:b w:val="0"/>
          <w:bCs w:val="0"/>
        </w:rPr>
        <w:t xml:space="preserve"> </w:t>
      </w:r>
      <w:r w:rsidR="00CD407B">
        <w:rPr>
          <w:b w:val="0"/>
          <w:bCs w:val="0"/>
        </w:rPr>
        <w:t>any</w:t>
      </w:r>
      <w:r w:rsidRPr="00AF55CB">
        <w:rPr>
          <w:b w:val="0"/>
          <w:bCs w:val="0"/>
        </w:rPr>
        <w:t xml:space="preserve"> applicable sales or use taxes. </w:t>
      </w:r>
      <w:r w:rsidRPr="00AF55CB">
        <w:rPr>
          <w:u w:val="single"/>
        </w:rPr>
        <w:t>Provide a commission percentage of net sales to be paid to the County in your RFP response.</w:t>
      </w:r>
    </w:p>
    <w:p w14:paraId="1DB6F4D6" w14:textId="459EA2DF"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The County will provide payment to the Vendor for </w:t>
      </w:r>
      <w:r w:rsidR="00CD407B">
        <w:rPr>
          <w:b w:val="0"/>
          <w:bCs w:val="0"/>
        </w:rPr>
        <w:t xml:space="preserve">all </w:t>
      </w:r>
      <w:r w:rsidRPr="00AF55CB">
        <w:rPr>
          <w:b w:val="0"/>
          <w:bCs w:val="0"/>
        </w:rPr>
        <w:t>commissary items</w:t>
      </w:r>
      <w:r w:rsidR="00CD407B">
        <w:rPr>
          <w:b w:val="0"/>
          <w:bCs w:val="0"/>
        </w:rPr>
        <w:t xml:space="preserve"> sold</w:t>
      </w:r>
      <w:r w:rsidRPr="00AF55CB">
        <w:rPr>
          <w:b w:val="0"/>
          <w:bCs w:val="0"/>
        </w:rPr>
        <w:t xml:space="preserve"> at the conclusion of each commissary day. Payment shall be the amount of the after-tax cost of goods sold </w:t>
      </w:r>
      <w:proofErr w:type="gramStart"/>
      <w:r w:rsidRPr="00AF55CB">
        <w:rPr>
          <w:b w:val="0"/>
          <w:bCs w:val="0"/>
        </w:rPr>
        <w:t>less</w:t>
      </w:r>
      <w:proofErr w:type="gramEnd"/>
      <w:r w:rsidRPr="00AF55CB">
        <w:rPr>
          <w:b w:val="0"/>
          <w:bCs w:val="0"/>
        </w:rPr>
        <w:t xml:space="preserve"> the amount to be deposited in the commissary fund account.</w:t>
      </w:r>
    </w:p>
    <w:p w14:paraId="52062E82" w14:textId="7B15C767" w:rsidR="00AF55CB" w:rsidRDefault="00AF55CB" w:rsidP="00B50772">
      <w:pPr>
        <w:pStyle w:val="Heading1"/>
        <w:numPr>
          <w:ilvl w:val="0"/>
          <w:numId w:val="29"/>
        </w:numPr>
        <w:tabs>
          <w:tab w:val="left" w:pos="580"/>
        </w:tabs>
        <w:spacing w:line="276" w:lineRule="auto"/>
        <w:rPr>
          <w:b w:val="0"/>
          <w:bCs w:val="0"/>
        </w:rPr>
      </w:pPr>
      <w:r w:rsidRPr="00AF55CB">
        <w:rPr>
          <w:b w:val="0"/>
          <w:bCs w:val="0"/>
        </w:rPr>
        <w:t xml:space="preserve">The successful Vendor will purchase </w:t>
      </w:r>
      <w:r w:rsidR="00CD407B">
        <w:rPr>
          <w:b w:val="0"/>
          <w:bCs w:val="0"/>
        </w:rPr>
        <w:t>any</w:t>
      </w:r>
      <w:r w:rsidRPr="00AF55CB">
        <w:rPr>
          <w:b w:val="0"/>
          <w:bCs w:val="0"/>
        </w:rPr>
        <w:t xml:space="preserve"> existing inventory of commissary items at the original cost upon contract transition and start up</w:t>
      </w:r>
      <w:r>
        <w:rPr>
          <w:b w:val="0"/>
          <w:bCs w:val="0"/>
        </w:rPr>
        <w:t>.</w:t>
      </w:r>
    </w:p>
    <w:p w14:paraId="46781491" w14:textId="3E0F2382" w:rsidR="00AF55CB" w:rsidRDefault="00AF55CB" w:rsidP="00B50772">
      <w:pPr>
        <w:pStyle w:val="Heading1"/>
        <w:numPr>
          <w:ilvl w:val="0"/>
          <w:numId w:val="29"/>
        </w:numPr>
        <w:tabs>
          <w:tab w:val="left" w:pos="580"/>
        </w:tabs>
        <w:spacing w:line="276" w:lineRule="auto"/>
        <w:rPr>
          <w:b w:val="0"/>
          <w:bCs w:val="0"/>
        </w:rPr>
      </w:pPr>
      <w:r w:rsidRPr="00AF55CB">
        <w:rPr>
          <w:b w:val="0"/>
          <w:bCs w:val="0"/>
        </w:rPr>
        <w:t>New items, which vary from the original merchandise in quality and/or content</w:t>
      </w:r>
      <w:r w:rsidR="00CD407B">
        <w:rPr>
          <w:b w:val="0"/>
          <w:bCs w:val="0"/>
        </w:rPr>
        <w:t xml:space="preserve"> will </w:t>
      </w:r>
      <w:r w:rsidRPr="00AF55CB">
        <w:rPr>
          <w:b w:val="0"/>
          <w:bCs w:val="0"/>
        </w:rPr>
        <w:t xml:space="preserve">be approved by the Sheriff’s Office prior to </w:t>
      </w:r>
      <w:r w:rsidR="00CD407B">
        <w:rPr>
          <w:b w:val="0"/>
          <w:bCs w:val="0"/>
        </w:rPr>
        <w:t>sale</w:t>
      </w:r>
      <w:r>
        <w:rPr>
          <w:b w:val="0"/>
          <w:bCs w:val="0"/>
        </w:rPr>
        <w:t>.</w:t>
      </w:r>
    </w:p>
    <w:p w14:paraId="6EB3BFFB" w14:textId="47433643" w:rsidR="00AF55CB" w:rsidRDefault="00CD407B" w:rsidP="00B50772">
      <w:pPr>
        <w:pStyle w:val="Heading1"/>
        <w:numPr>
          <w:ilvl w:val="0"/>
          <w:numId w:val="29"/>
        </w:numPr>
        <w:tabs>
          <w:tab w:val="left" w:pos="580"/>
        </w:tabs>
        <w:spacing w:line="276" w:lineRule="auto"/>
        <w:rPr>
          <w:b w:val="0"/>
          <w:bCs w:val="0"/>
        </w:rPr>
      </w:pPr>
      <w:r>
        <w:rPr>
          <w:b w:val="0"/>
          <w:bCs w:val="0"/>
        </w:rPr>
        <w:t xml:space="preserve">The </w:t>
      </w:r>
      <w:r w:rsidRPr="004E2EA7">
        <w:rPr>
          <w:b w:val="0"/>
          <w:bCs w:val="0"/>
        </w:rPr>
        <w:t>Vendor</w:t>
      </w:r>
      <w:r w:rsidR="004E2EA7" w:rsidRPr="004E2EA7">
        <w:rPr>
          <w:b w:val="0"/>
          <w:bCs w:val="0"/>
        </w:rPr>
        <w:t xml:space="preserve"> will not employ any subcontractor</w:t>
      </w:r>
      <w:r>
        <w:rPr>
          <w:b w:val="0"/>
          <w:bCs w:val="0"/>
        </w:rPr>
        <w:t>s</w:t>
      </w:r>
      <w:r w:rsidR="004E2EA7" w:rsidRPr="004E2EA7">
        <w:rPr>
          <w:b w:val="0"/>
          <w:bCs w:val="0"/>
        </w:rPr>
        <w:t xml:space="preserve"> </w:t>
      </w:r>
      <w:r w:rsidRPr="004E2EA7">
        <w:rPr>
          <w:b w:val="0"/>
          <w:bCs w:val="0"/>
        </w:rPr>
        <w:t>without</w:t>
      </w:r>
      <w:r w:rsidR="004E2EA7" w:rsidRPr="004E2EA7">
        <w:rPr>
          <w:b w:val="0"/>
          <w:bCs w:val="0"/>
        </w:rPr>
        <w:t xml:space="preserve"> obtaining prior written approval from the County. Vendor will ensure each</w:t>
      </w:r>
      <w:r w:rsidR="00132F74">
        <w:rPr>
          <w:b w:val="0"/>
          <w:bCs w:val="0"/>
        </w:rPr>
        <w:t xml:space="preserve"> approved</w:t>
      </w:r>
      <w:r w:rsidR="004E2EA7" w:rsidRPr="004E2EA7">
        <w:rPr>
          <w:b w:val="0"/>
          <w:bCs w:val="0"/>
        </w:rPr>
        <w:t xml:space="preserve"> subcontractor </w:t>
      </w:r>
      <w:r>
        <w:rPr>
          <w:b w:val="0"/>
          <w:bCs w:val="0"/>
        </w:rPr>
        <w:t xml:space="preserve">will </w:t>
      </w:r>
      <w:r w:rsidR="004E2EA7" w:rsidRPr="004E2EA7">
        <w:rPr>
          <w:b w:val="0"/>
          <w:bCs w:val="0"/>
        </w:rPr>
        <w:t>obtain and maintain the same insurance coverage requirements as required in this solicitation</w:t>
      </w:r>
      <w:r w:rsidR="004E2EA7">
        <w:rPr>
          <w:b w:val="0"/>
          <w:bCs w:val="0"/>
        </w:rPr>
        <w:t>.</w:t>
      </w:r>
    </w:p>
    <w:p w14:paraId="7FE46586" w14:textId="77777777" w:rsidR="004E2EA7" w:rsidRDefault="004E2EA7" w:rsidP="004E2EA7">
      <w:pPr>
        <w:pStyle w:val="Heading1"/>
        <w:tabs>
          <w:tab w:val="left" w:pos="580"/>
        </w:tabs>
        <w:spacing w:line="276" w:lineRule="auto"/>
        <w:rPr>
          <w:b w:val="0"/>
          <w:bCs w:val="0"/>
        </w:rPr>
      </w:pPr>
    </w:p>
    <w:p w14:paraId="4E4F37A8" w14:textId="0D905F88" w:rsidR="004E2EA7" w:rsidRDefault="004E2EA7" w:rsidP="004E2EA7">
      <w:pPr>
        <w:pStyle w:val="Heading1"/>
        <w:tabs>
          <w:tab w:val="left" w:pos="580"/>
        </w:tabs>
        <w:spacing w:line="276" w:lineRule="auto"/>
      </w:pPr>
      <w:r w:rsidRPr="004E2EA7">
        <w:t xml:space="preserve">Inmate Banking Requirements and Vendor Responsibilities  </w:t>
      </w:r>
    </w:p>
    <w:p w14:paraId="435FBD3A" w14:textId="77777777" w:rsidR="004E2EA7" w:rsidRDefault="004E2EA7" w:rsidP="004E2EA7">
      <w:pPr>
        <w:pStyle w:val="Heading1"/>
        <w:tabs>
          <w:tab w:val="left" w:pos="580"/>
        </w:tabs>
        <w:spacing w:line="276" w:lineRule="auto"/>
      </w:pPr>
    </w:p>
    <w:p w14:paraId="3D24B874" w14:textId="7B009CF7" w:rsidR="004E2EA7" w:rsidRDefault="004E2EA7" w:rsidP="004E2EA7">
      <w:pPr>
        <w:pStyle w:val="Heading1"/>
        <w:tabs>
          <w:tab w:val="left" w:pos="580"/>
        </w:tabs>
        <w:spacing w:line="276" w:lineRule="auto"/>
        <w:rPr>
          <w:b w:val="0"/>
          <w:bCs w:val="0"/>
        </w:rPr>
      </w:pPr>
      <w:r w:rsidRPr="004E2EA7">
        <w:rPr>
          <w:b w:val="0"/>
          <w:bCs w:val="0"/>
        </w:rPr>
        <w:t>Vendor will provide</w:t>
      </w:r>
      <w:r w:rsidR="00534C98">
        <w:rPr>
          <w:b w:val="0"/>
          <w:bCs w:val="0"/>
        </w:rPr>
        <w:t xml:space="preserve">, at a </w:t>
      </w:r>
      <w:r w:rsidR="00534C98" w:rsidRPr="00534C98">
        <w:rPr>
          <w:b w:val="0"/>
          <w:bCs w:val="0"/>
        </w:rPr>
        <w:t>minimum</w:t>
      </w:r>
      <w:r w:rsidR="00534C98">
        <w:rPr>
          <w:b w:val="0"/>
          <w:bCs w:val="0"/>
        </w:rPr>
        <w:t>,</w:t>
      </w:r>
      <w:r w:rsidR="00534C98" w:rsidRPr="00534C98">
        <w:rPr>
          <w:b w:val="0"/>
          <w:bCs w:val="0"/>
        </w:rPr>
        <w:t xml:space="preserve"> </w:t>
      </w:r>
      <w:r w:rsidRPr="004E2EA7">
        <w:rPr>
          <w:b w:val="0"/>
          <w:bCs w:val="0"/>
        </w:rPr>
        <w:t xml:space="preserve">the required services and key </w:t>
      </w:r>
      <w:r w:rsidR="00534C98">
        <w:rPr>
          <w:b w:val="0"/>
          <w:bCs w:val="0"/>
        </w:rPr>
        <w:t xml:space="preserve">system </w:t>
      </w:r>
      <w:r w:rsidRPr="004E2EA7">
        <w:rPr>
          <w:b w:val="0"/>
          <w:bCs w:val="0"/>
        </w:rPr>
        <w:t>features</w:t>
      </w:r>
      <w:r w:rsidR="00534C98">
        <w:rPr>
          <w:b w:val="0"/>
          <w:bCs w:val="0"/>
        </w:rPr>
        <w:t xml:space="preserve"> </w:t>
      </w:r>
      <w:r w:rsidRPr="004E2EA7">
        <w:rPr>
          <w:b w:val="0"/>
          <w:bCs w:val="0"/>
        </w:rPr>
        <w:t xml:space="preserve">outlined </w:t>
      </w:r>
      <w:r w:rsidR="00534C98">
        <w:rPr>
          <w:b w:val="0"/>
          <w:bCs w:val="0"/>
        </w:rPr>
        <w:t>in this solicitation.</w:t>
      </w:r>
    </w:p>
    <w:p w14:paraId="60F830CA" w14:textId="77777777" w:rsidR="004E2EA7" w:rsidRDefault="004E2EA7" w:rsidP="004E2EA7">
      <w:pPr>
        <w:pStyle w:val="Heading1"/>
        <w:tabs>
          <w:tab w:val="left" w:pos="580"/>
        </w:tabs>
        <w:spacing w:line="276" w:lineRule="auto"/>
        <w:rPr>
          <w:b w:val="0"/>
          <w:bCs w:val="0"/>
        </w:rPr>
      </w:pPr>
    </w:p>
    <w:p w14:paraId="0F3708EA" w14:textId="48D8F1BF" w:rsidR="004E2EA7" w:rsidRPr="0096390A" w:rsidRDefault="004E2EA7" w:rsidP="00B50772">
      <w:pPr>
        <w:pStyle w:val="Heading1"/>
        <w:numPr>
          <w:ilvl w:val="0"/>
          <w:numId w:val="30"/>
        </w:numPr>
        <w:tabs>
          <w:tab w:val="left" w:pos="580"/>
        </w:tabs>
        <w:spacing w:line="276" w:lineRule="auto"/>
      </w:pPr>
      <w:r w:rsidRPr="0096390A">
        <w:t xml:space="preserve">Cloud Based Ecosystem </w:t>
      </w:r>
    </w:p>
    <w:p w14:paraId="08DF127A" w14:textId="6A87BEBE" w:rsidR="00B50772" w:rsidRDefault="00B50772" w:rsidP="00B50772">
      <w:pPr>
        <w:pStyle w:val="Heading1"/>
        <w:numPr>
          <w:ilvl w:val="0"/>
          <w:numId w:val="31"/>
        </w:numPr>
        <w:tabs>
          <w:tab w:val="left" w:pos="580"/>
        </w:tabs>
        <w:spacing w:line="276" w:lineRule="auto"/>
        <w:rPr>
          <w:b w:val="0"/>
          <w:bCs w:val="0"/>
        </w:rPr>
      </w:pPr>
      <w:r w:rsidRPr="00B50772">
        <w:rPr>
          <w:b w:val="0"/>
          <w:bCs w:val="0"/>
        </w:rPr>
        <w:t xml:space="preserve">The entire system must be hosted in a secure, reliable, and scalable </w:t>
      </w:r>
      <w:r w:rsidR="006D22C0" w:rsidRPr="00B50772">
        <w:rPr>
          <w:b w:val="0"/>
          <w:bCs w:val="0"/>
        </w:rPr>
        <w:t>cloud-based</w:t>
      </w:r>
      <w:r w:rsidR="00534C98">
        <w:rPr>
          <w:b w:val="0"/>
          <w:bCs w:val="0"/>
        </w:rPr>
        <w:t xml:space="preserve"> </w:t>
      </w:r>
      <w:r w:rsidRPr="00B50772">
        <w:rPr>
          <w:b w:val="0"/>
          <w:bCs w:val="0"/>
        </w:rPr>
        <w:t>environment</w:t>
      </w:r>
      <w:r>
        <w:rPr>
          <w:b w:val="0"/>
          <w:bCs w:val="0"/>
        </w:rPr>
        <w:t>.</w:t>
      </w:r>
    </w:p>
    <w:p w14:paraId="0864028B" w14:textId="5749B85D" w:rsidR="00B50772" w:rsidRDefault="00B50772" w:rsidP="00B50772">
      <w:pPr>
        <w:pStyle w:val="Heading1"/>
        <w:numPr>
          <w:ilvl w:val="0"/>
          <w:numId w:val="31"/>
        </w:numPr>
        <w:tabs>
          <w:tab w:val="left" w:pos="580"/>
        </w:tabs>
        <w:spacing w:line="276" w:lineRule="auto"/>
        <w:rPr>
          <w:b w:val="0"/>
          <w:bCs w:val="0"/>
        </w:rPr>
      </w:pPr>
      <w:r w:rsidRPr="00B50772">
        <w:rPr>
          <w:b w:val="0"/>
          <w:bCs w:val="0"/>
        </w:rPr>
        <w:t xml:space="preserve">Vendor </w:t>
      </w:r>
      <w:r w:rsidR="00534C98">
        <w:rPr>
          <w:b w:val="0"/>
          <w:bCs w:val="0"/>
        </w:rPr>
        <w:t xml:space="preserve">is responsible and </w:t>
      </w:r>
      <w:r w:rsidRPr="00B50772">
        <w:rPr>
          <w:b w:val="0"/>
          <w:bCs w:val="0"/>
        </w:rPr>
        <w:t xml:space="preserve">will ensure system availability, data security, and disaster recovery capabilities are </w:t>
      </w:r>
      <w:r w:rsidR="00534C98" w:rsidRPr="00B50772">
        <w:rPr>
          <w:b w:val="0"/>
          <w:bCs w:val="0"/>
        </w:rPr>
        <w:t>always maintained</w:t>
      </w:r>
      <w:r>
        <w:rPr>
          <w:b w:val="0"/>
          <w:bCs w:val="0"/>
        </w:rPr>
        <w:t>.</w:t>
      </w:r>
    </w:p>
    <w:p w14:paraId="3ECAA7B3" w14:textId="5D0B7089" w:rsidR="00B50772" w:rsidRDefault="00B50772" w:rsidP="00B50772">
      <w:pPr>
        <w:pStyle w:val="Heading1"/>
        <w:numPr>
          <w:ilvl w:val="0"/>
          <w:numId w:val="31"/>
        </w:numPr>
        <w:tabs>
          <w:tab w:val="left" w:pos="580"/>
        </w:tabs>
        <w:spacing w:line="276" w:lineRule="auto"/>
        <w:rPr>
          <w:b w:val="0"/>
          <w:bCs w:val="0"/>
        </w:rPr>
      </w:pPr>
      <w:r w:rsidRPr="00B50772">
        <w:rPr>
          <w:b w:val="0"/>
          <w:bCs w:val="0"/>
        </w:rPr>
        <w:t xml:space="preserve">EPSO requires access to the system via </w:t>
      </w:r>
      <w:r w:rsidR="00534C98">
        <w:rPr>
          <w:b w:val="0"/>
          <w:bCs w:val="0"/>
        </w:rPr>
        <w:t xml:space="preserve">a </w:t>
      </w:r>
      <w:r w:rsidRPr="00B50772">
        <w:rPr>
          <w:b w:val="0"/>
          <w:bCs w:val="0"/>
        </w:rPr>
        <w:t>secure web-based interface</w:t>
      </w:r>
      <w:r>
        <w:rPr>
          <w:b w:val="0"/>
          <w:bCs w:val="0"/>
        </w:rPr>
        <w:t>.</w:t>
      </w:r>
    </w:p>
    <w:p w14:paraId="370C18B3" w14:textId="712FB2C3" w:rsidR="00B50772" w:rsidRDefault="00B50772" w:rsidP="00B50772">
      <w:pPr>
        <w:pStyle w:val="Heading1"/>
        <w:numPr>
          <w:ilvl w:val="0"/>
          <w:numId w:val="31"/>
        </w:numPr>
        <w:tabs>
          <w:tab w:val="left" w:pos="580"/>
        </w:tabs>
        <w:spacing w:line="276" w:lineRule="auto"/>
        <w:rPr>
          <w:b w:val="0"/>
          <w:bCs w:val="0"/>
        </w:rPr>
      </w:pPr>
      <w:r w:rsidRPr="00B50772">
        <w:rPr>
          <w:b w:val="0"/>
          <w:bCs w:val="0"/>
        </w:rPr>
        <w:t>System must be accessible from authorized locations and devices as configured by EPSO</w:t>
      </w:r>
      <w:r>
        <w:rPr>
          <w:b w:val="0"/>
          <w:bCs w:val="0"/>
        </w:rPr>
        <w:t>.</w:t>
      </w:r>
    </w:p>
    <w:p w14:paraId="43A050BE" w14:textId="77777777" w:rsidR="008B28A4" w:rsidRDefault="008B28A4" w:rsidP="004D79F1">
      <w:pPr>
        <w:pStyle w:val="Heading1"/>
        <w:tabs>
          <w:tab w:val="left" w:pos="580"/>
        </w:tabs>
        <w:spacing w:line="276" w:lineRule="auto"/>
        <w:ind w:left="1660"/>
        <w:rPr>
          <w:b w:val="0"/>
          <w:bCs w:val="0"/>
        </w:rPr>
      </w:pPr>
    </w:p>
    <w:p w14:paraId="1E482AE2" w14:textId="1AE92E4F" w:rsidR="00B50772" w:rsidRDefault="00B50772" w:rsidP="00B50772">
      <w:pPr>
        <w:pStyle w:val="Heading1"/>
        <w:numPr>
          <w:ilvl w:val="0"/>
          <w:numId w:val="31"/>
        </w:numPr>
        <w:tabs>
          <w:tab w:val="left" w:pos="580"/>
        </w:tabs>
        <w:spacing w:line="276" w:lineRule="auto"/>
        <w:rPr>
          <w:b w:val="0"/>
          <w:bCs w:val="0"/>
        </w:rPr>
      </w:pPr>
      <w:r w:rsidRPr="00B50772">
        <w:rPr>
          <w:b w:val="0"/>
          <w:bCs w:val="0"/>
        </w:rPr>
        <w:lastRenderedPageBreak/>
        <w:t>Vendor must manage all aspects of the cloud infrastructure, including maintenance, updates, and security patching</w:t>
      </w:r>
      <w:r w:rsidR="00534C98">
        <w:rPr>
          <w:b w:val="0"/>
          <w:bCs w:val="0"/>
        </w:rPr>
        <w:t>.</w:t>
      </w:r>
    </w:p>
    <w:p w14:paraId="32976BD7" w14:textId="77777777" w:rsidR="00B50772" w:rsidRDefault="00B50772" w:rsidP="00B50772">
      <w:pPr>
        <w:pStyle w:val="Heading1"/>
        <w:tabs>
          <w:tab w:val="left" w:pos="580"/>
        </w:tabs>
        <w:spacing w:line="276" w:lineRule="auto"/>
        <w:rPr>
          <w:b w:val="0"/>
          <w:bCs w:val="0"/>
        </w:rPr>
      </w:pPr>
    </w:p>
    <w:p w14:paraId="031AC4ED" w14:textId="3D204467" w:rsidR="00B50772" w:rsidRPr="0096390A" w:rsidRDefault="00B50772" w:rsidP="00B50772">
      <w:pPr>
        <w:pStyle w:val="Heading1"/>
        <w:numPr>
          <w:ilvl w:val="0"/>
          <w:numId w:val="30"/>
        </w:numPr>
        <w:tabs>
          <w:tab w:val="left" w:pos="580"/>
        </w:tabs>
        <w:spacing w:line="276" w:lineRule="auto"/>
      </w:pPr>
      <w:r w:rsidRPr="0096390A">
        <w:t>Inmate Accounting and Financial Management</w:t>
      </w:r>
    </w:p>
    <w:p w14:paraId="02A7C936" w14:textId="77777777" w:rsidR="00B50772" w:rsidRDefault="00B50772" w:rsidP="00B50772">
      <w:pPr>
        <w:pStyle w:val="Heading1"/>
        <w:tabs>
          <w:tab w:val="left" w:pos="580"/>
        </w:tabs>
        <w:spacing w:line="276" w:lineRule="auto"/>
        <w:ind w:left="940"/>
        <w:rPr>
          <w:b w:val="0"/>
          <w:bCs w:val="0"/>
        </w:rPr>
      </w:pPr>
    </w:p>
    <w:p w14:paraId="73E1FA64" w14:textId="15A7D084" w:rsidR="00B50772" w:rsidRDefault="00B50772" w:rsidP="00B50772">
      <w:pPr>
        <w:pStyle w:val="Heading1"/>
        <w:tabs>
          <w:tab w:val="left" w:pos="580"/>
        </w:tabs>
        <w:spacing w:line="276" w:lineRule="auto"/>
        <w:ind w:left="940"/>
        <w:rPr>
          <w:b w:val="0"/>
          <w:bCs w:val="0"/>
        </w:rPr>
      </w:pPr>
      <w:r>
        <w:rPr>
          <w:b w:val="0"/>
          <w:bCs w:val="0"/>
        </w:rPr>
        <w:t xml:space="preserve">Comprehensive Inmate Account Management </w:t>
      </w:r>
    </w:p>
    <w:p w14:paraId="5D7B6CC3" w14:textId="001E15BC" w:rsidR="00B50772" w:rsidRDefault="00534C98" w:rsidP="00B50772">
      <w:pPr>
        <w:pStyle w:val="Heading1"/>
        <w:numPr>
          <w:ilvl w:val="0"/>
          <w:numId w:val="32"/>
        </w:numPr>
        <w:tabs>
          <w:tab w:val="left" w:pos="580"/>
        </w:tabs>
        <w:spacing w:line="276" w:lineRule="auto"/>
        <w:rPr>
          <w:b w:val="0"/>
          <w:bCs w:val="0"/>
        </w:rPr>
      </w:pPr>
      <w:r>
        <w:rPr>
          <w:b w:val="0"/>
          <w:bCs w:val="0"/>
        </w:rPr>
        <w:t>Provide i</w:t>
      </w:r>
      <w:r w:rsidR="00B50772" w:rsidRPr="00B50772">
        <w:rPr>
          <w:b w:val="0"/>
          <w:bCs w:val="0"/>
        </w:rPr>
        <w:t xml:space="preserve">ndividual inmate </w:t>
      </w:r>
      <w:r>
        <w:rPr>
          <w:b w:val="0"/>
          <w:bCs w:val="0"/>
        </w:rPr>
        <w:t>account</w:t>
      </w:r>
      <w:r w:rsidR="00B50772" w:rsidRPr="00B50772">
        <w:rPr>
          <w:b w:val="0"/>
          <w:bCs w:val="0"/>
        </w:rPr>
        <w:t xml:space="preserve"> for deposit, withdrawal, and transaction tracking</w:t>
      </w:r>
      <w:r w:rsidR="00B50772">
        <w:rPr>
          <w:b w:val="0"/>
          <w:bCs w:val="0"/>
        </w:rPr>
        <w:t>.</w:t>
      </w:r>
    </w:p>
    <w:p w14:paraId="7B4E54BC" w14:textId="2B5E934E" w:rsidR="00B50772" w:rsidRDefault="00B50772" w:rsidP="00B50772">
      <w:pPr>
        <w:pStyle w:val="Heading1"/>
        <w:numPr>
          <w:ilvl w:val="0"/>
          <w:numId w:val="32"/>
        </w:numPr>
        <w:tabs>
          <w:tab w:val="left" w:pos="580"/>
        </w:tabs>
        <w:spacing w:line="276" w:lineRule="auto"/>
        <w:rPr>
          <w:b w:val="0"/>
          <w:bCs w:val="0"/>
        </w:rPr>
      </w:pPr>
      <w:r w:rsidRPr="00B50772">
        <w:rPr>
          <w:b w:val="0"/>
          <w:bCs w:val="0"/>
        </w:rPr>
        <w:t>Support various deposit methods, including but not limited to cash, credit/debit cards, and money orders</w:t>
      </w:r>
      <w:r>
        <w:rPr>
          <w:b w:val="0"/>
          <w:bCs w:val="0"/>
        </w:rPr>
        <w:t>.</w:t>
      </w:r>
    </w:p>
    <w:p w14:paraId="23B8233B" w14:textId="1CC77EF5" w:rsidR="00B50772" w:rsidRDefault="00B50772" w:rsidP="00B50772">
      <w:pPr>
        <w:pStyle w:val="Heading1"/>
        <w:numPr>
          <w:ilvl w:val="0"/>
          <w:numId w:val="32"/>
        </w:numPr>
        <w:tabs>
          <w:tab w:val="left" w:pos="580"/>
        </w:tabs>
        <w:spacing w:line="276" w:lineRule="auto"/>
        <w:rPr>
          <w:b w:val="0"/>
          <w:bCs w:val="0"/>
        </w:rPr>
      </w:pPr>
      <w:r w:rsidRPr="00B50772">
        <w:rPr>
          <w:b w:val="0"/>
          <w:bCs w:val="0"/>
        </w:rPr>
        <w:t>Automated posting of funds from authorized sources (e.g., release funds, external deposits)</w:t>
      </w:r>
      <w:r>
        <w:rPr>
          <w:b w:val="0"/>
          <w:bCs w:val="0"/>
        </w:rPr>
        <w:t>.</w:t>
      </w:r>
    </w:p>
    <w:p w14:paraId="36E6744B" w14:textId="1D3481AD" w:rsidR="00B50772" w:rsidRDefault="00B50772" w:rsidP="00B50772">
      <w:pPr>
        <w:pStyle w:val="Heading1"/>
        <w:numPr>
          <w:ilvl w:val="0"/>
          <w:numId w:val="32"/>
        </w:numPr>
        <w:tabs>
          <w:tab w:val="left" w:pos="580"/>
        </w:tabs>
        <w:spacing w:line="276" w:lineRule="auto"/>
        <w:rPr>
          <w:b w:val="0"/>
          <w:bCs w:val="0"/>
        </w:rPr>
      </w:pPr>
      <w:r w:rsidRPr="00B50772">
        <w:rPr>
          <w:b w:val="0"/>
          <w:bCs w:val="0"/>
        </w:rPr>
        <w:t>Provide real-time balance updates and transaction history accessible to authorized staff</w:t>
      </w:r>
      <w:r>
        <w:rPr>
          <w:b w:val="0"/>
          <w:bCs w:val="0"/>
        </w:rPr>
        <w:t>.</w:t>
      </w:r>
    </w:p>
    <w:p w14:paraId="0039AF23" w14:textId="30B4EE4F" w:rsidR="00B50772" w:rsidRDefault="00B50772" w:rsidP="00B50772">
      <w:pPr>
        <w:pStyle w:val="Heading1"/>
        <w:numPr>
          <w:ilvl w:val="0"/>
          <w:numId w:val="32"/>
        </w:numPr>
        <w:tabs>
          <w:tab w:val="left" w:pos="580"/>
        </w:tabs>
        <w:spacing w:line="276" w:lineRule="auto"/>
        <w:rPr>
          <w:b w:val="0"/>
          <w:bCs w:val="0"/>
        </w:rPr>
      </w:pPr>
      <w:r w:rsidRPr="00B50772">
        <w:rPr>
          <w:b w:val="0"/>
          <w:bCs w:val="0"/>
        </w:rPr>
        <w:t>Secure management of inactive and released inmate accounts, including escheatment processes as required by law</w:t>
      </w:r>
      <w:r>
        <w:rPr>
          <w:b w:val="0"/>
          <w:bCs w:val="0"/>
        </w:rPr>
        <w:t>.</w:t>
      </w:r>
    </w:p>
    <w:p w14:paraId="2970227E" w14:textId="77777777" w:rsidR="00B50772" w:rsidRDefault="00B50772" w:rsidP="00B50772">
      <w:pPr>
        <w:pStyle w:val="Heading1"/>
        <w:tabs>
          <w:tab w:val="left" w:pos="580"/>
        </w:tabs>
        <w:spacing w:line="276" w:lineRule="auto"/>
        <w:rPr>
          <w:b w:val="0"/>
          <w:bCs w:val="0"/>
        </w:rPr>
      </w:pPr>
    </w:p>
    <w:p w14:paraId="208E105B" w14:textId="3E593279" w:rsidR="00B50772" w:rsidRDefault="00B50772" w:rsidP="00B50772">
      <w:pPr>
        <w:pStyle w:val="Heading1"/>
        <w:tabs>
          <w:tab w:val="left" w:pos="580"/>
        </w:tabs>
        <w:spacing w:line="276" w:lineRule="auto"/>
        <w:ind w:left="936"/>
        <w:rPr>
          <w:b w:val="0"/>
          <w:bCs w:val="0"/>
        </w:rPr>
      </w:pPr>
      <w:r>
        <w:rPr>
          <w:b w:val="0"/>
          <w:bCs w:val="0"/>
        </w:rPr>
        <w:t xml:space="preserve">Commissary and Goods Purchasing </w:t>
      </w:r>
    </w:p>
    <w:p w14:paraId="57FA2317" w14:textId="3D7AF614" w:rsidR="00B50772" w:rsidRDefault="00534C98" w:rsidP="00B50772">
      <w:pPr>
        <w:pStyle w:val="Heading1"/>
        <w:numPr>
          <w:ilvl w:val="0"/>
          <w:numId w:val="33"/>
        </w:numPr>
        <w:tabs>
          <w:tab w:val="left" w:pos="580"/>
        </w:tabs>
        <w:spacing w:line="276" w:lineRule="auto"/>
        <w:rPr>
          <w:b w:val="0"/>
          <w:bCs w:val="0"/>
        </w:rPr>
      </w:pPr>
      <w:r>
        <w:rPr>
          <w:b w:val="0"/>
          <w:bCs w:val="0"/>
        </w:rPr>
        <w:t>Provide an i</w:t>
      </w:r>
      <w:r w:rsidR="00B50772" w:rsidRPr="00B50772">
        <w:rPr>
          <w:b w:val="0"/>
          <w:bCs w:val="0"/>
        </w:rPr>
        <w:t>ntuitive touch-enabled web-based inmate-user interface allowing inmates to place orders from inmate tablets or kiosks, as needed</w:t>
      </w:r>
      <w:r w:rsidR="00B50772">
        <w:rPr>
          <w:b w:val="0"/>
          <w:bCs w:val="0"/>
        </w:rPr>
        <w:t>.</w:t>
      </w:r>
    </w:p>
    <w:p w14:paraId="78C1E888" w14:textId="2F1BF8DD" w:rsidR="00B50772" w:rsidRDefault="00534C98" w:rsidP="00B50772">
      <w:pPr>
        <w:pStyle w:val="Heading1"/>
        <w:numPr>
          <w:ilvl w:val="0"/>
          <w:numId w:val="33"/>
        </w:numPr>
        <w:tabs>
          <w:tab w:val="left" w:pos="580"/>
        </w:tabs>
        <w:spacing w:line="276" w:lineRule="auto"/>
        <w:rPr>
          <w:b w:val="0"/>
          <w:bCs w:val="0"/>
        </w:rPr>
      </w:pPr>
      <w:r>
        <w:rPr>
          <w:b w:val="0"/>
          <w:bCs w:val="0"/>
        </w:rPr>
        <w:t>Manage the</w:t>
      </w:r>
      <w:r w:rsidR="00B50772" w:rsidRPr="00B50772">
        <w:rPr>
          <w:b w:val="0"/>
          <w:bCs w:val="0"/>
        </w:rPr>
        <w:t xml:space="preserve"> purchase limits and </w:t>
      </w:r>
      <w:r w:rsidR="00AF1784">
        <w:rPr>
          <w:b w:val="0"/>
          <w:bCs w:val="0"/>
        </w:rPr>
        <w:t xml:space="preserve">imposed </w:t>
      </w:r>
      <w:r w:rsidR="00B50772" w:rsidRPr="00B50772">
        <w:rPr>
          <w:b w:val="0"/>
          <w:bCs w:val="0"/>
        </w:rPr>
        <w:t>restrictions based on facility rules, housing location, and individual inmate status</w:t>
      </w:r>
      <w:r w:rsidR="00B50772">
        <w:rPr>
          <w:b w:val="0"/>
          <w:bCs w:val="0"/>
        </w:rPr>
        <w:t>.</w:t>
      </w:r>
    </w:p>
    <w:p w14:paraId="7FF31D16" w14:textId="38E78330" w:rsidR="00B50772" w:rsidRDefault="00B50772" w:rsidP="00B50772">
      <w:pPr>
        <w:pStyle w:val="Heading1"/>
        <w:numPr>
          <w:ilvl w:val="0"/>
          <w:numId w:val="33"/>
        </w:numPr>
        <w:tabs>
          <w:tab w:val="left" w:pos="580"/>
        </w:tabs>
        <w:spacing w:line="276" w:lineRule="auto"/>
        <w:rPr>
          <w:b w:val="0"/>
          <w:bCs w:val="0"/>
        </w:rPr>
      </w:pPr>
      <w:r w:rsidRPr="00B50772">
        <w:rPr>
          <w:b w:val="0"/>
          <w:bCs w:val="0"/>
        </w:rPr>
        <w:t>Support for various commissary product categories and pricing structures</w:t>
      </w:r>
      <w:r>
        <w:rPr>
          <w:b w:val="0"/>
          <w:bCs w:val="0"/>
        </w:rPr>
        <w:t>.</w:t>
      </w:r>
    </w:p>
    <w:p w14:paraId="40A3D94B" w14:textId="42C73B6C" w:rsidR="00B50772" w:rsidRDefault="00B50772" w:rsidP="00B50772">
      <w:pPr>
        <w:pStyle w:val="Heading1"/>
        <w:numPr>
          <w:ilvl w:val="0"/>
          <w:numId w:val="33"/>
        </w:numPr>
        <w:tabs>
          <w:tab w:val="left" w:pos="580"/>
        </w:tabs>
        <w:spacing w:line="276" w:lineRule="auto"/>
        <w:rPr>
          <w:b w:val="0"/>
          <w:bCs w:val="0"/>
        </w:rPr>
      </w:pPr>
      <w:r w:rsidRPr="00B50772">
        <w:rPr>
          <w:b w:val="0"/>
          <w:bCs w:val="0"/>
        </w:rPr>
        <w:t xml:space="preserve">Include dietary and nutritional information </w:t>
      </w:r>
      <w:r w:rsidR="00AF1784">
        <w:rPr>
          <w:b w:val="0"/>
          <w:bCs w:val="0"/>
        </w:rPr>
        <w:t>for</w:t>
      </w:r>
      <w:r w:rsidRPr="00B50772">
        <w:rPr>
          <w:b w:val="0"/>
          <w:bCs w:val="0"/>
        </w:rPr>
        <w:t xml:space="preserve"> all products sold</w:t>
      </w:r>
      <w:r>
        <w:rPr>
          <w:b w:val="0"/>
          <w:bCs w:val="0"/>
        </w:rPr>
        <w:t>.</w:t>
      </w:r>
    </w:p>
    <w:p w14:paraId="24D651FC" w14:textId="1F70680D" w:rsidR="00B50772" w:rsidRDefault="00B50772" w:rsidP="00B50772">
      <w:pPr>
        <w:pStyle w:val="Heading1"/>
        <w:numPr>
          <w:ilvl w:val="0"/>
          <w:numId w:val="33"/>
        </w:numPr>
        <w:tabs>
          <w:tab w:val="left" w:pos="580"/>
        </w:tabs>
        <w:spacing w:line="276" w:lineRule="auto"/>
        <w:rPr>
          <w:b w:val="0"/>
          <w:bCs w:val="0"/>
        </w:rPr>
      </w:pPr>
      <w:r w:rsidRPr="00B50772">
        <w:rPr>
          <w:b w:val="0"/>
          <w:bCs w:val="0"/>
        </w:rPr>
        <w:t>Provide pricing information for all items sold to inmates</w:t>
      </w:r>
      <w:r w:rsidR="00AF1784">
        <w:rPr>
          <w:b w:val="0"/>
          <w:bCs w:val="0"/>
        </w:rPr>
        <w:t>.</w:t>
      </w:r>
    </w:p>
    <w:p w14:paraId="0CEFFB6D" w14:textId="59D7A8DB" w:rsidR="00B50772" w:rsidRDefault="00B50772" w:rsidP="00B50772">
      <w:pPr>
        <w:pStyle w:val="Heading1"/>
        <w:numPr>
          <w:ilvl w:val="0"/>
          <w:numId w:val="33"/>
        </w:numPr>
        <w:tabs>
          <w:tab w:val="left" w:pos="580"/>
        </w:tabs>
        <w:spacing w:line="276" w:lineRule="auto"/>
        <w:rPr>
          <w:b w:val="0"/>
          <w:bCs w:val="0"/>
        </w:rPr>
      </w:pPr>
      <w:r w:rsidRPr="00B50772">
        <w:rPr>
          <w:b w:val="0"/>
          <w:bCs w:val="0"/>
        </w:rPr>
        <w:t xml:space="preserve">Provide notice to </w:t>
      </w:r>
      <w:r w:rsidR="00AF1784">
        <w:rPr>
          <w:b w:val="0"/>
          <w:bCs w:val="0"/>
        </w:rPr>
        <w:t xml:space="preserve">EPSO </w:t>
      </w:r>
      <w:r w:rsidRPr="00B50772">
        <w:rPr>
          <w:b w:val="0"/>
          <w:bCs w:val="0"/>
        </w:rPr>
        <w:t>and inmates 30 days prior to any adjustments, additions, or changes to commissary menu offerings</w:t>
      </w:r>
      <w:r>
        <w:rPr>
          <w:b w:val="0"/>
          <w:bCs w:val="0"/>
        </w:rPr>
        <w:t>.</w:t>
      </w:r>
    </w:p>
    <w:p w14:paraId="3BB53B78" w14:textId="77777777" w:rsidR="00B50772" w:rsidRDefault="00B50772" w:rsidP="00B50772">
      <w:pPr>
        <w:pStyle w:val="Heading1"/>
        <w:tabs>
          <w:tab w:val="left" w:pos="580"/>
        </w:tabs>
        <w:spacing w:line="276" w:lineRule="auto"/>
        <w:rPr>
          <w:b w:val="0"/>
          <w:bCs w:val="0"/>
        </w:rPr>
      </w:pPr>
    </w:p>
    <w:p w14:paraId="3D1978DE" w14:textId="03D01008" w:rsidR="00B50772" w:rsidRDefault="00B50772" w:rsidP="00B50772">
      <w:pPr>
        <w:pStyle w:val="Heading1"/>
        <w:tabs>
          <w:tab w:val="left" w:pos="580"/>
        </w:tabs>
        <w:spacing w:line="276" w:lineRule="auto"/>
        <w:ind w:left="936"/>
        <w:rPr>
          <w:b w:val="0"/>
          <w:bCs w:val="0"/>
        </w:rPr>
      </w:pPr>
      <w:r>
        <w:rPr>
          <w:b w:val="0"/>
          <w:bCs w:val="0"/>
        </w:rPr>
        <w:t>Funds Transfer and Disbursements</w:t>
      </w:r>
    </w:p>
    <w:p w14:paraId="0AC05089" w14:textId="7B0B8E35" w:rsidR="00B50772" w:rsidRDefault="00B50772" w:rsidP="00B50772">
      <w:pPr>
        <w:pStyle w:val="Heading1"/>
        <w:numPr>
          <w:ilvl w:val="0"/>
          <w:numId w:val="34"/>
        </w:numPr>
        <w:tabs>
          <w:tab w:val="left" w:pos="580"/>
        </w:tabs>
        <w:spacing w:line="276" w:lineRule="auto"/>
        <w:rPr>
          <w:b w:val="0"/>
          <w:bCs w:val="0"/>
        </w:rPr>
      </w:pPr>
      <w:r w:rsidRPr="00B50772">
        <w:rPr>
          <w:b w:val="0"/>
          <w:bCs w:val="0"/>
        </w:rPr>
        <w:t>Secure inmate-to-inmate fund transfer capabilities with configurable controls and approvals</w:t>
      </w:r>
      <w:r>
        <w:rPr>
          <w:b w:val="0"/>
          <w:bCs w:val="0"/>
        </w:rPr>
        <w:t>.</w:t>
      </w:r>
    </w:p>
    <w:p w14:paraId="24A776F9" w14:textId="4D3A8770" w:rsidR="00B50772" w:rsidRDefault="00B50772" w:rsidP="00B50772">
      <w:pPr>
        <w:pStyle w:val="Heading1"/>
        <w:numPr>
          <w:ilvl w:val="0"/>
          <w:numId w:val="34"/>
        </w:numPr>
        <w:tabs>
          <w:tab w:val="left" w:pos="580"/>
        </w:tabs>
        <w:spacing w:line="276" w:lineRule="auto"/>
        <w:rPr>
          <w:b w:val="0"/>
          <w:bCs w:val="0"/>
        </w:rPr>
      </w:pPr>
      <w:r w:rsidRPr="00B50772">
        <w:rPr>
          <w:b w:val="0"/>
          <w:bCs w:val="0"/>
        </w:rPr>
        <w:t>Automated processing of inmate release funds and disbursements via various methods (e.g., checks, prepaid cards, etc</w:t>
      </w:r>
      <w:r>
        <w:rPr>
          <w:b w:val="0"/>
          <w:bCs w:val="0"/>
        </w:rPr>
        <w:t>.).</w:t>
      </w:r>
    </w:p>
    <w:p w14:paraId="6D0B8027" w14:textId="7B18D24B" w:rsidR="00B50772" w:rsidRDefault="00B50772" w:rsidP="00B50772">
      <w:pPr>
        <w:pStyle w:val="Heading1"/>
        <w:numPr>
          <w:ilvl w:val="0"/>
          <w:numId w:val="34"/>
        </w:numPr>
        <w:tabs>
          <w:tab w:val="left" w:pos="580"/>
        </w:tabs>
        <w:spacing w:line="276" w:lineRule="auto"/>
        <w:rPr>
          <w:b w:val="0"/>
          <w:bCs w:val="0"/>
        </w:rPr>
      </w:pPr>
      <w:r w:rsidRPr="00B50772">
        <w:rPr>
          <w:b w:val="0"/>
          <w:bCs w:val="0"/>
        </w:rPr>
        <w:t>Detailed audit trails for all fund transfers and disbursements</w:t>
      </w:r>
      <w:r>
        <w:rPr>
          <w:b w:val="0"/>
          <w:bCs w:val="0"/>
        </w:rPr>
        <w:t>.</w:t>
      </w:r>
    </w:p>
    <w:p w14:paraId="3344BB51" w14:textId="12DF3E4B" w:rsidR="00B50772" w:rsidRDefault="00B50772" w:rsidP="00B50772">
      <w:pPr>
        <w:pStyle w:val="Heading1"/>
        <w:numPr>
          <w:ilvl w:val="0"/>
          <w:numId w:val="34"/>
        </w:numPr>
        <w:tabs>
          <w:tab w:val="left" w:pos="580"/>
        </w:tabs>
        <w:spacing w:line="276" w:lineRule="auto"/>
        <w:rPr>
          <w:b w:val="0"/>
          <w:bCs w:val="0"/>
        </w:rPr>
      </w:pPr>
      <w:r w:rsidRPr="00B50772">
        <w:rPr>
          <w:b w:val="0"/>
          <w:bCs w:val="0"/>
        </w:rPr>
        <w:t>Automated and secure company-to-company fund transfer capabilities to allow inmates to transfer funds from trust to current and future telecommunication company accounts</w:t>
      </w:r>
      <w:r>
        <w:rPr>
          <w:b w:val="0"/>
          <w:bCs w:val="0"/>
        </w:rPr>
        <w:t>.</w:t>
      </w:r>
    </w:p>
    <w:p w14:paraId="6593BCD9" w14:textId="0922906F" w:rsidR="00B50772" w:rsidRDefault="00B50772" w:rsidP="00B50772">
      <w:pPr>
        <w:pStyle w:val="Heading1"/>
        <w:numPr>
          <w:ilvl w:val="0"/>
          <w:numId w:val="34"/>
        </w:numPr>
        <w:tabs>
          <w:tab w:val="left" w:pos="580"/>
        </w:tabs>
        <w:spacing w:line="276" w:lineRule="auto"/>
        <w:rPr>
          <w:b w:val="0"/>
          <w:bCs w:val="0"/>
        </w:rPr>
      </w:pPr>
      <w:r w:rsidRPr="00B50772">
        <w:rPr>
          <w:b w:val="0"/>
          <w:bCs w:val="0"/>
        </w:rPr>
        <w:t>Return funds received after an inmate’s release directly to the inmate without the facility’s intervention</w:t>
      </w:r>
      <w:r>
        <w:rPr>
          <w:b w:val="0"/>
          <w:bCs w:val="0"/>
        </w:rPr>
        <w:t>.</w:t>
      </w:r>
    </w:p>
    <w:p w14:paraId="701558F1" w14:textId="77777777" w:rsidR="00B50772" w:rsidRPr="0096390A" w:rsidRDefault="00B50772" w:rsidP="00B50772">
      <w:pPr>
        <w:pStyle w:val="Heading1"/>
        <w:tabs>
          <w:tab w:val="left" w:pos="580"/>
        </w:tabs>
        <w:spacing w:line="276" w:lineRule="auto"/>
      </w:pPr>
    </w:p>
    <w:p w14:paraId="31F7F434" w14:textId="2C28AECA" w:rsidR="00B50772" w:rsidRPr="0096390A" w:rsidRDefault="00B50772" w:rsidP="00B50772">
      <w:pPr>
        <w:pStyle w:val="Heading1"/>
        <w:numPr>
          <w:ilvl w:val="0"/>
          <w:numId w:val="30"/>
        </w:numPr>
        <w:tabs>
          <w:tab w:val="left" w:pos="580"/>
        </w:tabs>
        <w:spacing w:line="276" w:lineRule="auto"/>
      </w:pPr>
      <w:r w:rsidRPr="0096390A">
        <w:t>Inmate Debt Management</w:t>
      </w:r>
    </w:p>
    <w:p w14:paraId="6544CE73" w14:textId="77777777" w:rsidR="00B50772" w:rsidRDefault="00B50772" w:rsidP="00B50772">
      <w:pPr>
        <w:pStyle w:val="Heading1"/>
        <w:tabs>
          <w:tab w:val="left" w:pos="580"/>
        </w:tabs>
        <w:spacing w:line="276" w:lineRule="auto"/>
        <w:ind w:left="940"/>
        <w:rPr>
          <w:b w:val="0"/>
          <w:bCs w:val="0"/>
        </w:rPr>
      </w:pPr>
    </w:p>
    <w:p w14:paraId="6E4312F2" w14:textId="1C458601" w:rsidR="00B50772" w:rsidRDefault="00B50772" w:rsidP="00B50772">
      <w:pPr>
        <w:pStyle w:val="Heading1"/>
        <w:tabs>
          <w:tab w:val="left" w:pos="580"/>
        </w:tabs>
        <w:spacing w:line="276" w:lineRule="auto"/>
        <w:ind w:left="940"/>
        <w:rPr>
          <w:b w:val="0"/>
          <w:bCs w:val="0"/>
        </w:rPr>
      </w:pPr>
      <w:r>
        <w:rPr>
          <w:b w:val="0"/>
          <w:bCs w:val="0"/>
        </w:rPr>
        <w:t>Automated Debt Tracking</w:t>
      </w:r>
    </w:p>
    <w:p w14:paraId="5880AA0B" w14:textId="6040D65B" w:rsidR="00B50772" w:rsidRDefault="00B50772" w:rsidP="00B50772">
      <w:pPr>
        <w:pStyle w:val="Heading1"/>
        <w:numPr>
          <w:ilvl w:val="0"/>
          <w:numId w:val="35"/>
        </w:numPr>
        <w:tabs>
          <w:tab w:val="left" w:pos="580"/>
        </w:tabs>
        <w:spacing w:line="276" w:lineRule="auto"/>
        <w:rPr>
          <w:b w:val="0"/>
          <w:bCs w:val="0"/>
        </w:rPr>
      </w:pPr>
      <w:r w:rsidRPr="00B50772">
        <w:rPr>
          <w:b w:val="0"/>
          <w:bCs w:val="0"/>
        </w:rPr>
        <w:t>Systematic tracking of inmate debts, including medical co-pays, booking fees, restitution, and other authorized deductions or transactions</w:t>
      </w:r>
      <w:r>
        <w:rPr>
          <w:b w:val="0"/>
          <w:bCs w:val="0"/>
        </w:rPr>
        <w:t>.</w:t>
      </w:r>
    </w:p>
    <w:p w14:paraId="7E94EA48" w14:textId="59B6EBC3" w:rsidR="00B50772" w:rsidRDefault="00B50772" w:rsidP="00B50772">
      <w:pPr>
        <w:pStyle w:val="Heading1"/>
        <w:numPr>
          <w:ilvl w:val="0"/>
          <w:numId w:val="35"/>
        </w:numPr>
        <w:tabs>
          <w:tab w:val="left" w:pos="580"/>
        </w:tabs>
        <w:spacing w:line="276" w:lineRule="auto"/>
        <w:rPr>
          <w:b w:val="0"/>
          <w:bCs w:val="0"/>
        </w:rPr>
      </w:pPr>
      <w:r w:rsidRPr="00B50772">
        <w:rPr>
          <w:b w:val="0"/>
          <w:bCs w:val="0"/>
        </w:rPr>
        <w:t>Configurable debt prioritization and repayment schedules</w:t>
      </w:r>
      <w:r>
        <w:rPr>
          <w:b w:val="0"/>
          <w:bCs w:val="0"/>
        </w:rPr>
        <w:t>.</w:t>
      </w:r>
    </w:p>
    <w:p w14:paraId="099AAD7D" w14:textId="3D99A497" w:rsidR="00B50772" w:rsidRDefault="00B50772" w:rsidP="00B50772">
      <w:pPr>
        <w:pStyle w:val="Heading1"/>
        <w:numPr>
          <w:ilvl w:val="0"/>
          <w:numId w:val="35"/>
        </w:numPr>
        <w:tabs>
          <w:tab w:val="left" w:pos="580"/>
        </w:tabs>
        <w:spacing w:line="276" w:lineRule="auto"/>
        <w:rPr>
          <w:b w:val="0"/>
          <w:bCs w:val="0"/>
        </w:rPr>
      </w:pPr>
      <w:r w:rsidRPr="00B50772">
        <w:rPr>
          <w:b w:val="0"/>
          <w:bCs w:val="0"/>
        </w:rPr>
        <w:t>Automated deduction of debt payments from inmate account deposits</w:t>
      </w:r>
      <w:r>
        <w:rPr>
          <w:b w:val="0"/>
          <w:bCs w:val="0"/>
        </w:rPr>
        <w:t>.</w:t>
      </w:r>
    </w:p>
    <w:p w14:paraId="640786E2" w14:textId="48D33AFF" w:rsidR="00B50772" w:rsidRDefault="00B50772" w:rsidP="00B50772">
      <w:pPr>
        <w:pStyle w:val="Heading1"/>
        <w:numPr>
          <w:ilvl w:val="0"/>
          <w:numId w:val="35"/>
        </w:numPr>
        <w:tabs>
          <w:tab w:val="left" w:pos="580"/>
        </w:tabs>
        <w:spacing w:line="276" w:lineRule="auto"/>
        <w:rPr>
          <w:b w:val="0"/>
          <w:bCs w:val="0"/>
        </w:rPr>
      </w:pPr>
      <w:r w:rsidRPr="00B50772">
        <w:rPr>
          <w:b w:val="0"/>
          <w:bCs w:val="0"/>
        </w:rPr>
        <w:t>Automated assessment of fees specified by the facility against inmate accounts on an established frequency or under specific conditions</w:t>
      </w:r>
      <w:r>
        <w:rPr>
          <w:b w:val="0"/>
          <w:bCs w:val="0"/>
        </w:rPr>
        <w:t>.</w:t>
      </w:r>
    </w:p>
    <w:p w14:paraId="795435DB" w14:textId="2AC3A93D" w:rsidR="00B50772" w:rsidRDefault="00B50772" w:rsidP="00B50772">
      <w:pPr>
        <w:pStyle w:val="Heading1"/>
        <w:numPr>
          <w:ilvl w:val="0"/>
          <w:numId w:val="35"/>
        </w:numPr>
        <w:tabs>
          <w:tab w:val="left" w:pos="580"/>
        </w:tabs>
        <w:spacing w:line="276" w:lineRule="auto"/>
        <w:rPr>
          <w:b w:val="0"/>
          <w:bCs w:val="0"/>
        </w:rPr>
      </w:pPr>
      <w:r w:rsidRPr="00B50772">
        <w:rPr>
          <w:b w:val="0"/>
          <w:bCs w:val="0"/>
        </w:rPr>
        <w:t>Clear and transparent communication of debt balances and payment history to inmates</w:t>
      </w:r>
      <w:r>
        <w:rPr>
          <w:b w:val="0"/>
          <w:bCs w:val="0"/>
        </w:rPr>
        <w:t>.</w:t>
      </w:r>
    </w:p>
    <w:p w14:paraId="525F7CFA" w14:textId="77777777" w:rsidR="00B50772" w:rsidRDefault="00B50772" w:rsidP="00B50772">
      <w:pPr>
        <w:pStyle w:val="Heading1"/>
        <w:tabs>
          <w:tab w:val="left" w:pos="580"/>
        </w:tabs>
        <w:spacing w:line="276" w:lineRule="auto"/>
        <w:rPr>
          <w:b w:val="0"/>
          <w:bCs w:val="0"/>
        </w:rPr>
      </w:pPr>
    </w:p>
    <w:p w14:paraId="22F9FAC5" w14:textId="798AB5AD" w:rsidR="00B50772" w:rsidRDefault="00B50772" w:rsidP="00B50772">
      <w:pPr>
        <w:pStyle w:val="Heading1"/>
        <w:tabs>
          <w:tab w:val="left" w:pos="580"/>
        </w:tabs>
        <w:spacing w:line="276" w:lineRule="auto"/>
        <w:ind w:left="936"/>
        <w:rPr>
          <w:b w:val="0"/>
          <w:bCs w:val="0"/>
        </w:rPr>
      </w:pPr>
      <w:r>
        <w:rPr>
          <w:b w:val="0"/>
          <w:bCs w:val="0"/>
        </w:rPr>
        <w:t>Debt Management Tools</w:t>
      </w:r>
    </w:p>
    <w:p w14:paraId="1C1E662F" w14:textId="05BD65BC" w:rsidR="00B50772" w:rsidRDefault="00B50772" w:rsidP="00B50772">
      <w:pPr>
        <w:pStyle w:val="Heading1"/>
        <w:numPr>
          <w:ilvl w:val="0"/>
          <w:numId w:val="36"/>
        </w:numPr>
        <w:tabs>
          <w:tab w:val="left" w:pos="580"/>
        </w:tabs>
        <w:spacing w:line="276" w:lineRule="auto"/>
        <w:rPr>
          <w:b w:val="0"/>
          <w:bCs w:val="0"/>
        </w:rPr>
      </w:pPr>
      <w:r w:rsidRPr="00B50772">
        <w:rPr>
          <w:b w:val="0"/>
          <w:bCs w:val="0"/>
        </w:rPr>
        <w:t>Tools for authorized staff to manage and adjust debt amounts, payment plans, and waivers</w:t>
      </w:r>
      <w:r>
        <w:rPr>
          <w:b w:val="0"/>
          <w:bCs w:val="0"/>
        </w:rPr>
        <w:t>.</w:t>
      </w:r>
    </w:p>
    <w:p w14:paraId="3C54173B" w14:textId="7E117DDB" w:rsidR="00B50772" w:rsidRDefault="00B50772" w:rsidP="00B50772">
      <w:pPr>
        <w:pStyle w:val="Heading1"/>
        <w:numPr>
          <w:ilvl w:val="0"/>
          <w:numId w:val="36"/>
        </w:numPr>
        <w:tabs>
          <w:tab w:val="left" w:pos="580"/>
        </w:tabs>
        <w:spacing w:line="276" w:lineRule="auto"/>
        <w:rPr>
          <w:b w:val="0"/>
          <w:bCs w:val="0"/>
        </w:rPr>
      </w:pPr>
      <w:r w:rsidRPr="00B50772">
        <w:rPr>
          <w:b w:val="0"/>
          <w:bCs w:val="0"/>
        </w:rPr>
        <w:t>Ability to process corrective transactions by authorized staff</w:t>
      </w:r>
      <w:r>
        <w:rPr>
          <w:b w:val="0"/>
          <w:bCs w:val="0"/>
        </w:rPr>
        <w:t>.</w:t>
      </w:r>
    </w:p>
    <w:p w14:paraId="71012F57" w14:textId="1EDD226F" w:rsidR="00B50772" w:rsidRDefault="0004434A" w:rsidP="00B50772">
      <w:pPr>
        <w:pStyle w:val="Heading1"/>
        <w:numPr>
          <w:ilvl w:val="0"/>
          <w:numId w:val="36"/>
        </w:numPr>
        <w:tabs>
          <w:tab w:val="left" w:pos="580"/>
        </w:tabs>
        <w:spacing w:line="276" w:lineRule="auto"/>
        <w:rPr>
          <w:b w:val="0"/>
          <w:bCs w:val="0"/>
        </w:rPr>
      </w:pPr>
      <w:r>
        <w:rPr>
          <w:b w:val="0"/>
          <w:bCs w:val="0"/>
        </w:rPr>
        <w:t>P</w:t>
      </w:r>
      <w:r w:rsidR="00AF1784">
        <w:rPr>
          <w:b w:val="0"/>
          <w:bCs w:val="0"/>
        </w:rPr>
        <w:t>rovide r</w:t>
      </w:r>
      <w:r w:rsidR="00B50772" w:rsidRPr="00B50772">
        <w:rPr>
          <w:b w:val="0"/>
          <w:bCs w:val="0"/>
        </w:rPr>
        <w:t>eporting on outstanding debt balances, collection rates, and debt aging</w:t>
      </w:r>
      <w:r w:rsidR="00B50772">
        <w:rPr>
          <w:b w:val="0"/>
          <w:bCs w:val="0"/>
        </w:rPr>
        <w:t>.</w:t>
      </w:r>
    </w:p>
    <w:p w14:paraId="57DE806E" w14:textId="21289414" w:rsidR="00B50772" w:rsidRDefault="00B50772" w:rsidP="00B50772">
      <w:pPr>
        <w:pStyle w:val="Heading1"/>
        <w:numPr>
          <w:ilvl w:val="0"/>
          <w:numId w:val="36"/>
        </w:numPr>
        <w:tabs>
          <w:tab w:val="left" w:pos="580"/>
        </w:tabs>
        <w:spacing w:line="276" w:lineRule="auto"/>
        <w:rPr>
          <w:b w:val="0"/>
          <w:bCs w:val="0"/>
        </w:rPr>
      </w:pPr>
      <w:r w:rsidRPr="00B50772">
        <w:rPr>
          <w:b w:val="0"/>
          <w:bCs w:val="0"/>
        </w:rPr>
        <w:t>Integration with commissary purchasing to allow for debt repayment through commissary spending, if desired by EPSO</w:t>
      </w:r>
      <w:r>
        <w:rPr>
          <w:b w:val="0"/>
          <w:bCs w:val="0"/>
        </w:rPr>
        <w:t>.</w:t>
      </w:r>
    </w:p>
    <w:p w14:paraId="185087B1" w14:textId="77777777" w:rsidR="00B50772" w:rsidRDefault="00B50772" w:rsidP="00B50772">
      <w:pPr>
        <w:pStyle w:val="Heading1"/>
        <w:tabs>
          <w:tab w:val="left" w:pos="580"/>
        </w:tabs>
        <w:spacing w:line="276" w:lineRule="auto"/>
      </w:pPr>
    </w:p>
    <w:p w14:paraId="0DD1D397" w14:textId="77777777" w:rsidR="00755536" w:rsidRDefault="00755536" w:rsidP="00B50772">
      <w:pPr>
        <w:pStyle w:val="Heading1"/>
        <w:tabs>
          <w:tab w:val="left" w:pos="580"/>
        </w:tabs>
        <w:spacing w:line="276" w:lineRule="auto"/>
      </w:pPr>
    </w:p>
    <w:p w14:paraId="26E63211" w14:textId="77777777" w:rsidR="00755536" w:rsidRPr="0096390A" w:rsidRDefault="00755536" w:rsidP="00B50772">
      <w:pPr>
        <w:pStyle w:val="Heading1"/>
        <w:tabs>
          <w:tab w:val="left" w:pos="580"/>
        </w:tabs>
        <w:spacing w:line="276" w:lineRule="auto"/>
      </w:pPr>
    </w:p>
    <w:p w14:paraId="0E2FDEB1" w14:textId="75F4AD3A" w:rsidR="00B50772" w:rsidRPr="0096390A" w:rsidRDefault="00B50772" w:rsidP="00B50772">
      <w:pPr>
        <w:pStyle w:val="Heading1"/>
        <w:numPr>
          <w:ilvl w:val="0"/>
          <w:numId w:val="30"/>
        </w:numPr>
        <w:tabs>
          <w:tab w:val="left" w:pos="580"/>
        </w:tabs>
        <w:spacing w:line="276" w:lineRule="auto"/>
      </w:pPr>
      <w:r w:rsidRPr="0096390A">
        <w:t xml:space="preserve">Bank Reconciliation and Audit Controls </w:t>
      </w:r>
    </w:p>
    <w:p w14:paraId="7AE8D5A5" w14:textId="77777777" w:rsidR="00B50772" w:rsidRDefault="00B50772" w:rsidP="00B50772">
      <w:pPr>
        <w:pStyle w:val="Heading1"/>
        <w:tabs>
          <w:tab w:val="left" w:pos="580"/>
        </w:tabs>
        <w:spacing w:line="276" w:lineRule="auto"/>
        <w:ind w:left="940"/>
        <w:rPr>
          <w:b w:val="0"/>
          <w:bCs w:val="0"/>
        </w:rPr>
      </w:pPr>
    </w:p>
    <w:p w14:paraId="5F5CAFAD" w14:textId="6653E04F" w:rsidR="00B50772" w:rsidRDefault="00B50772" w:rsidP="00B50772">
      <w:pPr>
        <w:pStyle w:val="Heading1"/>
        <w:tabs>
          <w:tab w:val="left" w:pos="580"/>
        </w:tabs>
        <w:spacing w:line="276" w:lineRule="auto"/>
        <w:ind w:left="940"/>
        <w:rPr>
          <w:b w:val="0"/>
          <w:bCs w:val="0"/>
        </w:rPr>
      </w:pPr>
      <w:r>
        <w:rPr>
          <w:b w:val="0"/>
          <w:bCs w:val="0"/>
        </w:rPr>
        <w:t>Automated Bank Reconciliation</w:t>
      </w:r>
    </w:p>
    <w:p w14:paraId="05DDFCFC" w14:textId="54A6DD1D" w:rsidR="00B50772" w:rsidRDefault="007475D1" w:rsidP="00B50772">
      <w:pPr>
        <w:pStyle w:val="Heading1"/>
        <w:numPr>
          <w:ilvl w:val="0"/>
          <w:numId w:val="37"/>
        </w:numPr>
        <w:tabs>
          <w:tab w:val="left" w:pos="580"/>
        </w:tabs>
        <w:spacing w:line="276" w:lineRule="auto"/>
        <w:rPr>
          <w:b w:val="0"/>
          <w:bCs w:val="0"/>
        </w:rPr>
      </w:pPr>
      <w:r w:rsidRPr="007475D1">
        <w:rPr>
          <w:b w:val="0"/>
          <w:bCs w:val="0"/>
        </w:rPr>
        <w:t>Automated reconciliation of all inmate accounts with bank statements</w:t>
      </w:r>
      <w:r>
        <w:rPr>
          <w:b w:val="0"/>
          <w:bCs w:val="0"/>
        </w:rPr>
        <w:t>.</w:t>
      </w:r>
    </w:p>
    <w:p w14:paraId="42A3C215" w14:textId="5D1E99E5" w:rsidR="007475D1" w:rsidRDefault="007475D1" w:rsidP="00B50772">
      <w:pPr>
        <w:pStyle w:val="Heading1"/>
        <w:numPr>
          <w:ilvl w:val="0"/>
          <w:numId w:val="37"/>
        </w:numPr>
        <w:tabs>
          <w:tab w:val="left" w:pos="580"/>
        </w:tabs>
        <w:spacing w:line="276" w:lineRule="auto"/>
        <w:rPr>
          <w:b w:val="0"/>
          <w:bCs w:val="0"/>
        </w:rPr>
      </w:pPr>
      <w:r w:rsidRPr="007475D1">
        <w:rPr>
          <w:b w:val="0"/>
          <w:bCs w:val="0"/>
        </w:rPr>
        <w:t>Real-time visibility into cash positions and account balances</w:t>
      </w:r>
      <w:r>
        <w:rPr>
          <w:b w:val="0"/>
          <w:bCs w:val="0"/>
        </w:rPr>
        <w:t>.</w:t>
      </w:r>
    </w:p>
    <w:p w14:paraId="576DFA7D" w14:textId="186CCFB7" w:rsidR="007475D1" w:rsidRDefault="007475D1" w:rsidP="00B50772">
      <w:pPr>
        <w:pStyle w:val="Heading1"/>
        <w:numPr>
          <w:ilvl w:val="0"/>
          <w:numId w:val="37"/>
        </w:numPr>
        <w:tabs>
          <w:tab w:val="left" w:pos="580"/>
        </w:tabs>
        <w:spacing w:line="276" w:lineRule="auto"/>
        <w:rPr>
          <w:b w:val="0"/>
          <w:bCs w:val="0"/>
        </w:rPr>
      </w:pPr>
      <w:proofErr w:type="gramStart"/>
      <w:r w:rsidRPr="007475D1">
        <w:rPr>
          <w:b w:val="0"/>
          <w:bCs w:val="0"/>
        </w:rPr>
        <w:t>Exception</w:t>
      </w:r>
      <w:proofErr w:type="gramEnd"/>
      <w:r w:rsidRPr="007475D1">
        <w:rPr>
          <w:b w:val="0"/>
          <w:bCs w:val="0"/>
        </w:rPr>
        <w:t xml:space="preserve"> reporting and alerts for discrepancies and reconciliation issues</w:t>
      </w:r>
      <w:r>
        <w:rPr>
          <w:b w:val="0"/>
          <w:bCs w:val="0"/>
        </w:rPr>
        <w:t>.</w:t>
      </w:r>
    </w:p>
    <w:p w14:paraId="604A168E" w14:textId="34E8CF86" w:rsidR="007475D1" w:rsidRDefault="007475D1" w:rsidP="00B50772">
      <w:pPr>
        <w:pStyle w:val="Heading1"/>
        <w:numPr>
          <w:ilvl w:val="0"/>
          <w:numId w:val="37"/>
        </w:numPr>
        <w:tabs>
          <w:tab w:val="left" w:pos="580"/>
        </w:tabs>
        <w:spacing w:line="276" w:lineRule="auto"/>
        <w:rPr>
          <w:b w:val="0"/>
          <w:bCs w:val="0"/>
        </w:rPr>
      </w:pPr>
      <w:r w:rsidRPr="007475D1">
        <w:rPr>
          <w:b w:val="0"/>
          <w:bCs w:val="0"/>
        </w:rPr>
        <w:t>Comprehensive audit logs of all financial transactions and reconciliation activities</w:t>
      </w:r>
      <w:r>
        <w:rPr>
          <w:b w:val="0"/>
          <w:bCs w:val="0"/>
        </w:rPr>
        <w:t>.</w:t>
      </w:r>
    </w:p>
    <w:p w14:paraId="3605DD1E" w14:textId="77777777" w:rsidR="007475D1" w:rsidRDefault="007475D1" w:rsidP="007475D1">
      <w:pPr>
        <w:pStyle w:val="Heading1"/>
        <w:tabs>
          <w:tab w:val="left" w:pos="580"/>
        </w:tabs>
        <w:spacing w:line="276" w:lineRule="auto"/>
        <w:rPr>
          <w:b w:val="0"/>
          <w:bCs w:val="0"/>
        </w:rPr>
      </w:pPr>
    </w:p>
    <w:p w14:paraId="25D67AFF" w14:textId="7C9B8B51" w:rsidR="007475D1" w:rsidRDefault="007475D1" w:rsidP="007475D1">
      <w:pPr>
        <w:pStyle w:val="Heading1"/>
        <w:tabs>
          <w:tab w:val="left" w:pos="580"/>
        </w:tabs>
        <w:spacing w:line="276" w:lineRule="auto"/>
        <w:ind w:left="936"/>
        <w:rPr>
          <w:b w:val="0"/>
          <w:bCs w:val="0"/>
        </w:rPr>
      </w:pPr>
      <w:r>
        <w:rPr>
          <w:b w:val="0"/>
          <w:bCs w:val="0"/>
        </w:rPr>
        <w:t>Robust Audit Trail and Reporting</w:t>
      </w:r>
    </w:p>
    <w:p w14:paraId="30417D33" w14:textId="42AA7ED6" w:rsidR="007475D1" w:rsidRDefault="007475D1" w:rsidP="007475D1">
      <w:pPr>
        <w:pStyle w:val="Heading1"/>
        <w:numPr>
          <w:ilvl w:val="0"/>
          <w:numId w:val="38"/>
        </w:numPr>
        <w:tabs>
          <w:tab w:val="left" w:pos="580"/>
        </w:tabs>
        <w:spacing w:line="276" w:lineRule="auto"/>
        <w:rPr>
          <w:b w:val="0"/>
          <w:bCs w:val="0"/>
        </w:rPr>
      </w:pPr>
      <w:r w:rsidRPr="007475D1">
        <w:rPr>
          <w:b w:val="0"/>
          <w:bCs w:val="0"/>
        </w:rPr>
        <w:t>Detailed audit trails for all system activities, including user access, transactions, and configuration changes</w:t>
      </w:r>
      <w:r>
        <w:rPr>
          <w:b w:val="0"/>
          <w:bCs w:val="0"/>
        </w:rPr>
        <w:t>.</w:t>
      </w:r>
    </w:p>
    <w:p w14:paraId="5FEB7F45" w14:textId="3DB38B6C" w:rsidR="007475D1" w:rsidRDefault="007475D1" w:rsidP="007475D1">
      <w:pPr>
        <w:pStyle w:val="Heading1"/>
        <w:numPr>
          <w:ilvl w:val="0"/>
          <w:numId w:val="38"/>
        </w:numPr>
        <w:tabs>
          <w:tab w:val="left" w:pos="580"/>
        </w:tabs>
        <w:spacing w:line="276" w:lineRule="auto"/>
        <w:rPr>
          <w:b w:val="0"/>
          <w:bCs w:val="0"/>
        </w:rPr>
      </w:pPr>
      <w:r w:rsidRPr="007475D1">
        <w:rPr>
          <w:b w:val="0"/>
          <w:bCs w:val="0"/>
        </w:rPr>
        <w:t>Compliance with relevant financial regulations and audit standards</w:t>
      </w:r>
      <w:r>
        <w:rPr>
          <w:b w:val="0"/>
          <w:bCs w:val="0"/>
        </w:rPr>
        <w:t>.</w:t>
      </w:r>
    </w:p>
    <w:p w14:paraId="750DFAAA" w14:textId="777E06A1" w:rsidR="007475D1" w:rsidRDefault="007475D1" w:rsidP="007475D1">
      <w:pPr>
        <w:pStyle w:val="Heading1"/>
        <w:numPr>
          <w:ilvl w:val="0"/>
          <w:numId w:val="38"/>
        </w:numPr>
        <w:tabs>
          <w:tab w:val="left" w:pos="580"/>
        </w:tabs>
        <w:spacing w:line="276" w:lineRule="auto"/>
        <w:rPr>
          <w:b w:val="0"/>
          <w:bCs w:val="0"/>
        </w:rPr>
      </w:pPr>
      <w:r w:rsidRPr="007475D1">
        <w:rPr>
          <w:b w:val="0"/>
          <w:bCs w:val="0"/>
        </w:rPr>
        <w:t>Secure and auditable record-keeping for all inmate financial data</w:t>
      </w:r>
      <w:r>
        <w:rPr>
          <w:b w:val="0"/>
          <w:bCs w:val="0"/>
        </w:rPr>
        <w:t>.</w:t>
      </w:r>
    </w:p>
    <w:p w14:paraId="51B06371" w14:textId="77777777" w:rsidR="007475D1" w:rsidRDefault="007475D1" w:rsidP="007475D1">
      <w:pPr>
        <w:pStyle w:val="Heading1"/>
        <w:tabs>
          <w:tab w:val="left" w:pos="580"/>
        </w:tabs>
        <w:spacing w:line="276" w:lineRule="auto"/>
        <w:rPr>
          <w:b w:val="0"/>
          <w:bCs w:val="0"/>
        </w:rPr>
      </w:pPr>
    </w:p>
    <w:p w14:paraId="1C592794" w14:textId="39005FBF" w:rsidR="007475D1" w:rsidRPr="0096390A" w:rsidRDefault="007475D1" w:rsidP="007475D1">
      <w:pPr>
        <w:pStyle w:val="Heading1"/>
        <w:numPr>
          <w:ilvl w:val="0"/>
          <w:numId w:val="30"/>
        </w:numPr>
        <w:tabs>
          <w:tab w:val="left" w:pos="580"/>
        </w:tabs>
        <w:spacing w:line="276" w:lineRule="auto"/>
      </w:pPr>
      <w:r w:rsidRPr="0096390A">
        <w:t>Fraud Management and Investigative Tools</w:t>
      </w:r>
    </w:p>
    <w:p w14:paraId="0895B9BD" w14:textId="77777777" w:rsidR="007475D1" w:rsidRDefault="007475D1" w:rsidP="00152628">
      <w:pPr>
        <w:pStyle w:val="Heading1"/>
        <w:tabs>
          <w:tab w:val="left" w:pos="580"/>
        </w:tabs>
        <w:spacing w:line="276" w:lineRule="auto"/>
        <w:ind w:left="940"/>
        <w:rPr>
          <w:b w:val="0"/>
          <w:bCs w:val="0"/>
        </w:rPr>
      </w:pPr>
    </w:p>
    <w:p w14:paraId="3E135386" w14:textId="438DC56E" w:rsidR="00152628" w:rsidRDefault="00152628" w:rsidP="00152628">
      <w:pPr>
        <w:pStyle w:val="Heading1"/>
        <w:tabs>
          <w:tab w:val="left" w:pos="580"/>
        </w:tabs>
        <w:spacing w:line="276" w:lineRule="auto"/>
        <w:ind w:left="940"/>
        <w:rPr>
          <w:b w:val="0"/>
          <w:bCs w:val="0"/>
        </w:rPr>
      </w:pPr>
      <w:r>
        <w:rPr>
          <w:b w:val="0"/>
          <w:bCs w:val="0"/>
        </w:rPr>
        <w:t>Proactive Fraud Detection</w:t>
      </w:r>
    </w:p>
    <w:p w14:paraId="7E8E3F83" w14:textId="35109B27" w:rsidR="00152628" w:rsidRDefault="00152628" w:rsidP="00152628">
      <w:pPr>
        <w:pStyle w:val="Heading1"/>
        <w:numPr>
          <w:ilvl w:val="0"/>
          <w:numId w:val="39"/>
        </w:numPr>
        <w:tabs>
          <w:tab w:val="left" w:pos="580"/>
        </w:tabs>
        <w:spacing w:line="276" w:lineRule="auto"/>
        <w:rPr>
          <w:b w:val="0"/>
          <w:bCs w:val="0"/>
        </w:rPr>
      </w:pPr>
      <w:r w:rsidRPr="00152628">
        <w:rPr>
          <w:b w:val="0"/>
          <w:bCs w:val="0"/>
        </w:rPr>
        <w:t>System features to identify and flag potentially fraudulent transactions and activities</w:t>
      </w:r>
      <w:r>
        <w:rPr>
          <w:b w:val="0"/>
          <w:bCs w:val="0"/>
        </w:rPr>
        <w:t>.</w:t>
      </w:r>
    </w:p>
    <w:p w14:paraId="464CB776" w14:textId="4691E17F" w:rsidR="00152628" w:rsidRDefault="00152628" w:rsidP="00152628">
      <w:pPr>
        <w:pStyle w:val="Heading1"/>
        <w:numPr>
          <w:ilvl w:val="0"/>
          <w:numId w:val="39"/>
        </w:numPr>
        <w:tabs>
          <w:tab w:val="left" w:pos="580"/>
        </w:tabs>
        <w:spacing w:line="276" w:lineRule="auto"/>
        <w:rPr>
          <w:b w:val="0"/>
          <w:bCs w:val="0"/>
        </w:rPr>
      </w:pPr>
      <w:r w:rsidRPr="00152628">
        <w:rPr>
          <w:b w:val="0"/>
          <w:bCs w:val="0"/>
        </w:rPr>
        <w:t>Configurable rules and alerts for suspicious patterns and anomalies</w:t>
      </w:r>
      <w:r>
        <w:rPr>
          <w:b w:val="0"/>
          <w:bCs w:val="0"/>
        </w:rPr>
        <w:t>.</w:t>
      </w:r>
    </w:p>
    <w:p w14:paraId="2E3DB2B0" w14:textId="05E69489" w:rsidR="00152628" w:rsidRDefault="00152628" w:rsidP="00152628">
      <w:pPr>
        <w:pStyle w:val="Heading1"/>
        <w:numPr>
          <w:ilvl w:val="0"/>
          <w:numId w:val="39"/>
        </w:numPr>
        <w:tabs>
          <w:tab w:val="left" w:pos="580"/>
        </w:tabs>
        <w:spacing w:line="276" w:lineRule="auto"/>
        <w:rPr>
          <w:b w:val="0"/>
          <w:bCs w:val="0"/>
        </w:rPr>
      </w:pPr>
      <w:r w:rsidRPr="00152628">
        <w:rPr>
          <w:b w:val="0"/>
          <w:bCs w:val="0"/>
        </w:rPr>
        <w:t>Real-time monitoring of transactions for fraud prevention</w:t>
      </w:r>
      <w:r>
        <w:rPr>
          <w:b w:val="0"/>
          <w:bCs w:val="0"/>
        </w:rPr>
        <w:t>.</w:t>
      </w:r>
    </w:p>
    <w:p w14:paraId="2EBA3FBE" w14:textId="77777777" w:rsidR="00152628" w:rsidRDefault="00152628" w:rsidP="00152628">
      <w:pPr>
        <w:pStyle w:val="Heading1"/>
        <w:tabs>
          <w:tab w:val="left" w:pos="580"/>
        </w:tabs>
        <w:spacing w:line="276" w:lineRule="auto"/>
        <w:rPr>
          <w:b w:val="0"/>
          <w:bCs w:val="0"/>
        </w:rPr>
      </w:pPr>
    </w:p>
    <w:p w14:paraId="484168D3" w14:textId="22558B3E" w:rsidR="00152628" w:rsidRDefault="00152628" w:rsidP="00152628">
      <w:pPr>
        <w:pStyle w:val="Heading1"/>
        <w:tabs>
          <w:tab w:val="left" w:pos="580"/>
        </w:tabs>
        <w:spacing w:line="276" w:lineRule="auto"/>
        <w:ind w:left="936"/>
        <w:rPr>
          <w:b w:val="0"/>
          <w:bCs w:val="0"/>
        </w:rPr>
      </w:pPr>
      <w:r>
        <w:rPr>
          <w:b w:val="0"/>
          <w:bCs w:val="0"/>
        </w:rPr>
        <w:t>Investigative Capabilities</w:t>
      </w:r>
    </w:p>
    <w:p w14:paraId="096FE4B1" w14:textId="00B221E9" w:rsidR="00152628" w:rsidRDefault="00152628" w:rsidP="00152628">
      <w:pPr>
        <w:pStyle w:val="Heading1"/>
        <w:numPr>
          <w:ilvl w:val="0"/>
          <w:numId w:val="40"/>
        </w:numPr>
        <w:tabs>
          <w:tab w:val="left" w:pos="580"/>
        </w:tabs>
        <w:spacing w:line="276" w:lineRule="auto"/>
        <w:rPr>
          <w:b w:val="0"/>
          <w:bCs w:val="0"/>
        </w:rPr>
      </w:pPr>
      <w:r w:rsidRPr="00152628">
        <w:rPr>
          <w:b w:val="0"/>
          <w:bCs w:val="0"/>
        </w:rPr>
        <w:t>Tools for authorized staff to investigate suspected fraud, including transaction tracing, account analysis, and reporting</w:t>
      </w:r>
      <w:r>
        <w:rPr>
          <w:b w:val="0"/>
          <w:bCs w:val="0"/>
        </w:rPr>
        <w:t>.</w:t>
      </w:r>
    </w:p>
    <w:p w14:paraId="3B91B459" w14:textId="12B46EFE" w:rsidR="00152628" w:rsidRDefault="00152628" w:rsidP="00152628">
      <w:pPr>
        <w:pStyle w:val="Heading1"/>
        <w:numPr>
          <w:ilvl w:val="0"/>
          <w:numId w:val="40"/>
        </w:numPr>
        <w:tabs>
          <w:tab w:val="left" w:pos="580"/>
        </w:tabs>
        <w:spacing w:line="276" w:lineRule="auto"/>
        <w:rPr>
          <w:b w:val="0"/>
          <w:bCs w:val="0"/>
        </w:rPr>
      </w:pPr>
      <w:r w:rsidRPr="00152628">
        <w:rPr>
          <w:b w:val="0"/>
          <w:bCs w:val="0"/>
        </w:rPr>
        <w:t>Secure access to transaction history and audit logs for investigative purposes</w:t>
      </w:r>
      <w:r>
        <w:rPr>
          <w:b w:val="0"/>
          <w:bCs w:val="0"/>
        </w:rPr>
        <w:t>.</w:t>
      </w:r>
    </w:p>
    <w:p w14:paraId="7CF3E657" w14:textId="7F41368E" w:rsidR="00152628" w:rsidRDefault="00152628" w:rsidP="00152628">
      <w:pPr>
        <w:pStyle w:val="Heading1"/>
        <w:numPr>
          <w:ilvl w:val="0"/>
          <w:numId w:val="40"/>
        </w:numPr>
        <w:tabs>
          <w:tab w:val="left" w:pos="580"/>
        </w:tabs>
        <w:spacing w:line="276" w:lineRule="auto"/>
        <w:rPr>
          <w:b w:val="0"/>
          <w:bCs w:val="0"/>
        </w:rPr>
      </w:pPr>
      <w:r w:rsidRPr="00152628">
        <w:rPr>
          <w:b w:val="0"/>
          <w:bCs w:val="0"/>
        </w:rPr>
        <w:t>Reporting and analysis tools to identify fraud trends and patterns</w:t>
      </w:r>
      <w:r>
        <w:rPr>
          <w:b w:val="0"/>
          <w:bCs w:val="0"/>
        </w:rPr>
        <w:t>.</w:t>
      </w:r>
    </w:p>
    <w:p w14:paraId="5A855CFB" w14:textId="77777777" w:rsidR="00152628" w:rsidRDefault="00152628" w:rsidP="00152628">
      <w:pPr>
        <w:pStyle w:val="Heading1"/>
        <w:tabs>
          <w:tab w:val="left" w:pos="580"/>
        </w:tabs>
        <w:spacing w:line="276" w:lineRule="auto"/>
        <w:rPr>
          <w:b w:val="0"/>
          <w:bCs w:val="0"/>
        </w:rPr>
      </w:pPr>
    </w:p>
    <w:p w14:paraId="62D62F2F" w14:textId="6EFDC2EB" w:rsidR="00152628" w:rsidRDefault="00152628" w:rsidP="00152628">
      <w:pPr>
        <w:pStyle w:val="Heading1"/>
        <w:tabs>
          <w:tab w:val="left" w:pos="580"/>
        </w:tabs>
        <w:spacing w:line="276" w:lineRule="auto"/>
      </w:pPr>
      <w:r w:rsidRPr="00152628">
        <w:t>County IT and System Requirements</w:t>
      </w:r>
    </w:p>
    <w:p w14:paraId="29CD1F64" w14:textId="77777777" w:rsidR="00152628" w:rsidRDefault="00152628" w:rsidP="00152628">
      <w:pPr>
        <w:pStyle w:val="Heading1"/>
        <w:tabs>
          <w:tab w:val="left" w:pos="580"/>
        </w:tabs>
        <w:spacing w:line="276" w:lineRule="auto"/>
      </w:pPr>
    </w:p>
    <w:p w14:paraId="6EDB6F35" w14:textId="77777777" w:rsidR="00CD073E" w:rsidRPr="0096390A" w:rsidRDefault="00CD073E" w:rsidP="00CD073E">
      <w:pPr>
        <w:pStyle w:val="Heading1"/>
        <w:numPr>
          <w:ilvl w:val="0"/>
          <w:numId w:val="41"/>
        </w:numPr>
        <w:tabs>
          <w:tab w:val="left" w:pos="580"/>
        </w:tabs>
        <w:spacing w:line="276" w:lineRule="auto"/>
      </w:pPr>
      <w:r w:rsidRPr="0096390A">
        <w:t>Robust Reporting and Business Intelligence Capabilities</w:t>
      </w:r>
    </w:p>
    <w:p w14:paraId="7E47294A" w14:textId="77777777" w:rsidR="00CD073E" w:rsidRDefault="00CD073E" w:rsidP="00CD073E">
      <w:pPr>
        <w:pStyle w:val="Heading1"/>
        <w:numPr>
          <w:ilvl w:val="1"/>
          <w:numId w:val="41"/>
        </w:numPr>
        <w:tabs>
          <w:tab w:val="left" w:pos="580"/>
        </w:tabs>
        <w:spacing w:line="276" w:lineRule="auto"/>
        <w:rPr>
          <w:b w:val="0"/>
          <w:bCs w:val="0"/>
        </w:rPr>
      </w:pPr>
      <w:r w:rsidRPr="00CD073E">
        <w:rPr>
          <w:b w:val="0"/>
          <w:bCs w:val="0"/>
        </w:rPr>
        <w:t>Standard and Customizable Reports: Comprehensive library of standard reports covering all aspects of inmate banking and commissary operations (e.g., financial summaries, transaction reports, commissary sales, debt balances</w:t>
      </w:r>
      <w:r>
        <w:rPr>
          <w:b w:val="0"/>
          <w:bCs w:val="0"/>
        </w:rPr>
        <w:t>).</w:t>
      </w:r>
    </w:p>
    <w:p w14:paraId="2B0843C8" w14:textId="5703BEA4" w:rsidR="00152628" w:rsidRDefault="00CD073E" w:rsidP="00CD073E">
      <w:pPr>
        <w:pStyle w:val="Heading1"/>
        <w:numPr>
          <w:ilvl w:val="2"/>
          <w:numId w:val="41"/>
        </w:numPr>
        <w:tabs>
          <w:tab w:val="left" w:pos="580"/>
        </w:tabs>
        <w:spacing w:line="276" w:lineRule="auto"/>
        <w:rPr>
          <w:b w:val="0"/>
          <w:bCs w:val="0"/>
        </w:rPr>
      </w:pPr>
      <w:r w:rsidRPr="00CD073E">
        <w:rPr>
          <w:b w:val="0"/>
          <w:bCs w:val="0"/>
        </w:rPr>
        <w:t xml:space="preserve"> Ability for EPSO staff to create and customize reports based on specific data requirements and parameters</w:t>
      </w:r>
      <w:r>
        <w:rPr>
          <w:b w:val="0"/>
          <w:bCs w:val="0"/>
        </w:rPr>
        <w:t>.</w:t>
      </w:r>
    </w:p>
    <w:p w14:paraId="5EB1CF2D" w14:textId="4377DCB3" w:rsidR="00CD073E" w:rsidRDefault="00CD073E" w:rsidP="00CD073E">
      <w:pPr>
        <w:pStyle w:val="Heading1"/>
        <w:numPr>
          <w:ilvl w:val="2"/>
          <w:numId w:val="41"/>
        </w:numPr>
        <w:tabs>
          <w:tab w:val="left" w:pos="580"/>
        </w:tabs>
        <w:spacing w:line="276" w:lineRule="auto"/>
        <w:rPr>
          <w:b w:val="0"/>
          <w:bCs w:val="0"/>
        </w:rPr>
      </w:pPr>
      <w:r w:rsidRPr="00CD073E">
        <w:rPr>
          <w:b w:val="0"/>
          <w:bCs w:val="0"/>
        </w:rPr>
        <w:t>Flexible report delivery options (e.g., scheduled reports, on-demand generation, various file formats</w:t>
      </w:r>
      <w:r>
        <w:rPr>
          <w:b w:val="0"/>
          <w:bCs w:val="0"/>
        </w:rPr>
        <w:t>).</w:t>
      </w:r>
    </w:p>
    <w:p w14:paraId="76EC4B37" w14:textId="5D353E63" w:rsidR="00CD073E" w:rsidRDefault="00CD073E" w:rsidP="00CD073E">
      <w:pPr>
        <w:pStyle w:val="Heading1"/>
        <w:numPr>
          <w:ilvl w:val="1"/>
          <w:numId w:val="41"/>
        </w:numPr>
        <w:tabs>
          <w:tab w:val="left" w:pos="580"/>
        </w:tabs>
        <w:spacing w:line="276" w:lineRule="auto"/>
        <w:rPr>
          <w:b w:val="0"/>
          <w:bCs w:val="0"/>
        </w:rPr>
      </w:pPr>
      <w:r w:rsidRPr="00CD073E">
        <w:rPr>
          <w:b w:val="0"/>
          <w:bCs w:val="0"/>
        </w:rPr>
        <w:t>Business Intelligence Dashboard: Interactive system dashboard providing real-time insights into key performance indicators (KPIs) and operational metrics</w:t>
      </w:r>
      <w:r>
        <w:rPr>
          <w:b w:val="0"/>
          <w:bCs w:val="0"/>
        </w:rPr>
        <w:t>.</w:t>
      </w:r>
    </w:p>
    <w:p w14:paraId="534317CD" w14:textId="0E0C8198" w:rsidR="00CD073E" w:rsidRDefault="00CD073E" w:rsidP="00CD073E">
      <w:pPr>
        <w:pStyle w:val="Heading1"/>
        <w:numPr>
          <w:ilvl w:val="2"/>
          <w:numId w:val="41"/>
        </w:numPr>
        <w:tabs>
          <w:tab w:val="left" w:pos="580"/>
        </w:tabs>
        <w:spacing w:line="276" w:lineRule="auto"/>
        <w:rPr>
          <w:b w:val="0"/>
          <w:bCs w:val="0"/>
        </w:rPr>
      </w:pPr>
      <w:r w:rsidRPr="00CD073E">
        <w:rPr>
          <w:b w:val="0"/>
          <w:bCs w:val="0"/>
        </w:rPr>
        <w:t xml:space="preserve">Visualization and data analysis </w:t>
      </w:r>
      <w:r w:rsidR="00AF1784" w:rsidRPr="00CD073E">
        <w:rPr>
          <w:b w:val="0"/>
          <w:bCs w:val="0"/>
        </w:rPr>
        <w:t>tools</w:t>
      </w:r>
      <w:r w:rsidRPr="00CD073E">
        <w:rPr>
          <w:b w:val="0"/>
          <w:bCs w:val="0"/>
        </w:rPr>
        <w:t xml:space="preserve"> </w:t>
      </w:r>
      <w:r w:rsidR="00AF1784">
        <w:rPr>
          <w:b w:val="0"/>
          <w:bCs w:val="0"/>
        </w:rPr>
        <w:t xml:space="preserve">for </w:t>
      </w:r>
      <w:r w:rsidRPr="00CD073E">
        <w:rPr>
          <w:b w:val="0"/>
          <w:bCs w:val="0"/>
        </w:rPr>
        <w:t>support</w:t>
      </w:r>
      <w:r w:rsidR="00AF1784">
        <w:rPr>
          <w:b w:val="0"/>
          <w:bCs w:val="0"/>
        </w:rPr>
        <w:t xml:space="preserve">ing </w:t>
      </w:r>
      <w:r w:rsidRPr="00CD073E">
        <w:rPr>
          <w:b w:val="0"/>
          <w:bCs w:val="0"/>
        </w:rPr>
        <w:t>data-driven decision-making</w:t>
      </w:r>
      <w:r>
        <w:rPr>
          <w:b w:val="0"/>
          <w:bCs w:val="0"/>
        </w:rPr>
        <w:t>.</w:t>
      </w:r>
    </w:p>
    <w:p w14:paraId="72CBD6E5" w14:textId="5AF98C09" w:rsidR="00CD073E" w:rsidRDefault="00CD073E" w:rsidP="00CD073E">
      <w:pPr>
        <w:pStyle w:val="Heading1"/>
        <w:numPr>
          <w:ilvl w:val="2"/>
          <w:numId w:val="41"/>
        </w:numPr>
        <w:tabs>
          <w:tab w:val="left" w:pos="580"/>
        </w:tabs>
        <w:spacing w:line="276" w:lineRule="auto"/>
        <w:rPr>
          <w:b w:val="0"/>
          <w:bCs w:val="0"/>
        </w:rPr>
      </w:pPr>
      <w:r w:rsidRPr="00CD073E">
        <w:rPr>
          <w:b w:val="0"/>
          <w:bCs w:val="0"/>
        </w:rPr>
        <w:t>Configurable dashboard views and widgets to meet the needs of different user roles</w:t>
      </w:r>
      <w:r>
        <w:rPr>
          <w:b w:val="0"/>
          <w:bCs w:val="0"/>
        </w:rPr>
        <w:t>.</w:t>
      </w:r>
    </w:p>
    <w:p w14:paraId="16E2A24D" w14:textId="77777777" w:rsidR="00CD073E" w:rsidRDefault="00CD073E" w:rsidP="00CD073E">
      <w:pPr>
        <w:pStyle w:val="Heading1"/>
        <w:tabs>
          <w:tab w:val="left" w:pos="580"/>
        </w:tabs>
        <w:spacing w:line="276" w:lineRule="auto"/>
        <w:rPr>
          <w:b w:val="0"/>
          <w:bCs w:val="0"/>
        </w:rPr>
      </w:pPr>
    </w:p>
    <w:p w14:paraId="2C6390D3" w14:textId="7BEDBA33" w:rsidR="00CD073E" w:rsidRPr="0096390A" w:rsidRDefault="00CD073E" w:rsidP="00CD073E">
      <w:pPr>
        <w:pStyle w:val="Heading1"/>
        <w:numPr>
          <w:ilvl w:val="0"/>
          <w:numId w:val="41"/>
        </w:numPr>
        <w:tabs>
          <w:tab w:val="left" w:pos="580"/>
        </w:tabs>
        <w:spacing w:line="276" w:lineRule="auto"/>
      </w:pPr>
      <w:r w:rsidRPr="0096390A">
        <w:t>User-Friendly Interface and Access Configuration Suite</w:t>
      </w:r>
    </w:p>
    <w:p w14:paraId="37F4D55E" w14:textId="30CD1E45" w:rsidR="00CD073E" w:rsidRDefault="00CD073E" w:rsidP="00CD073E">
      <w:pPr>
        <w:pStyle w:val="Heading1"/>
        <w:numPr>
          <w:ilvl w:val="1"/>
          <w:numId w:val="41"/>
        </w:numPr>
        <w:tabs>
          <w:tab w:val="left" w:pos="580"/>
        </w:tabs>
        <w:spacing w:line="276" w:lineRule="auto"/>
        <w:rPr>
          <w:b w:val="0"/>
          <w:bCs w:val="0"/>
        </w:rPr>
      </w:pPr>
      <w:r w:rsidRPr="00CD073E">
        <w:rPr>
          <w:b w:val="0"/>
          <w:bCs w:val="0"/>
        </w:rPr>
        <w:t xml:space="preserve">Intuitive User Interfaces: User-friendly interfaces for all user roles, including detention staff, administrative personnel, and inmates </w:t>
      </w:r>
      <w:r w:rsidR="00AF1784">
        <w:rPr>
          <w:b w:val="0"/>
          <w:bCs w:val="0"/>
        </w:rPr>
        <w:t>as applicable.</w:t>
      </w:r>
    </w:p>
    <w:p w14:paraId="3A89C490" w14:textId="34B5D95A" w:rsidR="00CD073E" w:rsidRDefault="00CD073E" w:rsidP="00CD073E">
      <w:pPr>
        <w:pStyle w:val="Heading1"/>
        <w:numPr>
          <w:ilvl w:val="2"/>
          <w:numId w:val="41"/>
        </w:numPr>
        <w:tabs>
          <w:tab w:val="left" w:pos="580"/>
        </w:tabs>
        <w:spacing w:line="276" w:lineRule="auto"/>
        <w:rPr>
          <w:b w:val="0"/>
          <w:bCs w:val="0"/>
        </w:rPr>
      </w:pPr>
      <w:r w:rsidRPr="00CD073E">
        <w:rPr>
          <w:b w:val="0"/>
          <w:bCs w:val="0"/>
        </w:rPr>
        <w:t>Role-based access control to ensure appropriate data access and system functionality</w:t>
      </w:r>
      <w:r>
        <w:rPr>
          <w:b w:val="0"/>
          <w:bCs w:val="0"/>
        </w:rPr>
        <w:t>.</w:t>
      </w:r>
    </w:p>
    <w:p w14:paraId="65B84C5B" w14:textId="463DB4CF" w:rsidR="00CD073E" w:rsidRDefault="00CD073E" w:rsidP="00CD073E">
      <w:pPr>
        <w:pStyle w:val="Heading1"/>
        <w:numPr>
          <w:ilvl w:val="2"/>
          <w:numId w:val="41"/>
        </w:numPr>
        <w:tabs>
          <w:tab w:val="left" w:pos="580"/>
        </w:tabs>
        <w:spacing w:line="276" w:lineRule="auto"/>
        <w:rPr>
          <w:b w:val="0"/>
          <w:bCs w:val="0"/>
        </w:rPr>
      </w:pPr>
      <w:r w:rsidRPr="00CD073E">
        <w:rPr>
          <w:b w:val="0"/>
          <w:bCs w:val="0"/>
        </w:rPr>
        <w:t>Clear and concise navigation and workflows for efficient system operation</w:t>
      </w:r>
      <w:r>
        <w:rPr>
          <w:b w:val="0"/>
          <w:bCs w:val="0"/>
        </w:rPr>
        <w:t>.</w:t>
      </w:r>
    </w:p>
    <w:p w14:paraId="7B7D5EAD" w14:textId="7E112ACB" w:rsidR="00CD073E" w:rsidRDefault="00CD073E" w:rsidP="00CD073E">
      <w:pPr>
        <w:pStyle w:val="Heading1"/>
        <w:numPr>
          <w:ilvl w:val="1"/>
          <w:numId w:val="41"/>
        </w:numPr>
        <w:tabs>
          <w:tab w:val="left" w:pos="580"/>
        </w:tabs>
        <w:spacing w:line="276" w:lineRule="auto"/>
        <w:rPr>
          <w:b w:val="0"/>
          <w:bCs w:val="0"/>
        </w:rPr>
      </w:pPr>
      <w:r w:rsidRPr="00CD073E">
        <w:rPr>
          <w:b w:val="0"/>
          <w:bCs w:val="0"/>
        </w:rPr>
        <w:t>Access Configuration and Security: Comprehensive access configuration suites to define user roles, permissions, and security settings</w:t>
      </w:r>
      <w:r>
        <w:rPr>
          <w:b w:val="0"/>
          <w:bCs w:val="0"/>
        </w:rPr>
        <w:t>.</w:t>
      </w:r>
    </w:p>
    <w:p w14:paraId="5B656765" w14:textId="5285DC1E" w:rsidR="00CD073E" w:rsidRDefault="00CD073E" w:rsidP="00CD073E">
      <w:pPr>
        <w:pStyle w:val="Heading1"/>
        <w:numPr>
          <w:ilvl w:val="2"/>
          <w:numId w:val="41"/>
        </w:numPr>
        <w:tabs>
          <w:tab w:val="left" w:pos="580"/>
        </w:tabs>
        <w:spacing w:line="276" w:lineRule="auto"/>
        <w:rPr>
          <w:b w:val="0"/>
          <w:bCs w:val="0"/>
        </w:rPr>
      </w:pPr>
      <w:r w:rsidRPr="00CD073E">
        <w:rPr>
          <w:b w:val="0"/>
          <w:bCs w:val="0"/>
        </w:rPr>
        <w:t>Multi-factor authentication options for enhanced security</w:t>
      </w:r>
      <w:r>
        <w:rPr>
          <w:b w:val="0"/>
          <w:bCs w:val="0"/>
        </w:rPr>
        <w:t>.</w:t>
      </w:r>
    </w:p>
    <w:p w14:paraId="4698B1FF" w14:textId="650CEC18" w:rsidR="00CD073E" w:rsidRDefault="00CD073E" w:rsidP="00CD073E">
      <w:pPr>
        <w:pStyle w:val="Heading1"/>
        <w:numPr>
          <w:ilvl w:val="2"/>
          <w:numId w:val="41"/>
        </w:numPr>
        <w:tabs>
          <w:tab w:val="left" w:pos="580"/>
        </w:tabs>
        <w:spacing w:line="276" w:lineRule="auto"/>
        <w:rPr>
          <w:b w:val="0"/>
          <w:bCs w:val="0"/>
        </w:rPr>
      </w:pPr>
      <w:r w:rsidRPr="00CD073E">
        <w:rPr>
          <w:b w:val="0"/>
          <w:bCs w:val="0"/>
        </w:rPr>
        <w:t>Single-Sign-On support for facility staff</w:t>
      </w:r>
      <w:r>
        <w:rPr>
          <w:b w:val="0"/>
          <w:bCs w:val="0"/>
        </w:rPr>
        <w:t>.</w:t>
      </w:r>
    </w:p>
    <w:p w14:paraId="586B7E78" w14:textId="63931831" w:rsidR="00CD073E" w:rsidRDefault="00CD073E" w:rsidP="00CD073E">
      <w:pPr>
        <w:pStyle w:val="Heading1"/>
        <w:numPr>
          <w:ilvl w:val="2"/>
          <w:numId w:val="41"/>
        </w:numPr>
        <w:tabs>
          <w:tab w:val="left" w:pos="580"/>
        </w:tabs>
        <w:spacing w:line="276" w:lineRule="auto"/>
        <w:rPr>
          <w:b w:val="0"/>
          <w:bCs w:val="0"/>
        </w:rPr>
      </w:pPr>
      <w:r w:rsidRPr="00CD073E">
        <w:rPr>
          <w:b w:val="0"/>
          <w:bCs w:val="0"/>
        </w:rPr>
        <w:t>Regular security audits and penetration testing to ensure system integrity</w:t>
      </w:r>
      <w:r>
        <w:rPr>
          <w:b w:val="0"/>
          <w:bCs w:val="0"/>
        </w:rPr>
        <w:t>.</w:t>
      </w:r>
    </w:p>
    <w:p w14:paraId="6D099DFD" w14:textId="77777777" w:rsidR="00CD073E" w:rsidRDefault="00CD073E" w:rsidP="00CD073E">
      <w:pPr>
        <w:pStyle w:val="Heading1"/>
        <w:tabs>
          <w:tab w:val="left" w:pos="580"/>
        </w:tabs>
        <w:spacing w:line="276" w:lineRule="auto"/>
        <w:rPr>
          <w:b w:val="0"/>
          <w:bCs w:val="0"/>
        </w:rPr>
      </w:pPr>
    </w:p>
    <w:p w14:paraId="6151AD6B" w14:textId="2F5BAB0A" w:rsidR="00CD073E" w:rsidRPr="0096390A" w:rsidRDefault="00CD073E" w:rsidP="00CD073E">
      <w:pPr>
        <w:pStyle w:val="Heading1"/>
        <w:numPr>
          <w:ilvl w:val="0"/>
          <w:numId w:val="41"/>
        </w:numPr>
        <w:tabs>
          <w:tab w:val="left" w:pos="580"/>
        </w:tabs>
        <w:spacing w:line="276" w:lineRule="auto"/>
      </w:pPr>
      <w:r w:rsidRPr="0096390A">
        <w:t xml:space="preserve">System Integration </w:t>
      </w:r>
    </w:p>
    <w:p w14:paraId="7DEC77DB" w14:textId="6A047C19" w:rsidR="00CD073E" w:rsidRDefault="00CD073E" w:rsidP="00CD073E">
      <w:pPr>
        <w:pStyle w:val="Heading1"/>
        <w:numPr>
          <w:ilvl w:val="1"/>
          <w:numId w:val="41"/>
        </w:numPr>
        <w:tabs>
          <w:tab w:val="left" w:pos="580"/>
        </w:tabs>
        <w:spacing w:line="276" w:lineRule="auto"/>
        <w:rPr>
          <w:b w:val="0"/>
          <w:bCs w:val="0"/>
        </w:rPr>
      </w:pPr>
      <w:r w:rsidRPr="00CD073E">
        <w:rPr>
          <w:b w:val="0"/>
          <w:bCs w:val="0"/>
        </w:rPr>
        <w:t>Jail Management System (JMS) Integration: Seamless integration with the EPSO’s current Jail Management System (Beacon Software Solutions</w:t>
      </w:r>
      <w:r>
        <w:rPr>
          <w:b w:val="0"/>
          <w:bCs w:val="0"/>
        </w:rPr>
        <w:t>).</w:t>
      </w:r>
    </w:p>
    <w:p w14:paraId="78DA07DE" w14:textId="119AA8B6" w:rsidR="00CD073E" w:rsidRDefault="00CD073E" w:rsidP="00CD073E">
      <w:pPr>
        <w:pStyle w:val="Heading1"/>
        <w:numPr>
          <w:ilvl w:val="2"/>
          <w:numId w:val="41"/>
        </w:numPr>
        <w:tabs>
          <w:tab w:val="left" w:pos="580"/>
        </w:tabs>
        <w:spacing w:line="276" w:lineRule="auto"/>
        <w:rPr>
          <w:b w:val="0"/>
          <w:bCs w:val="0"/>
        </w:rPr>
      </w:pPr>
      <w:r w:rsidRPr="00CD073E">
        <w:rPr>
          <w:b w:val="0"/>
          <w:bCs w:val="0"/>
        </w:rPr>
        <w:t>Automated data exchange between the Inmate Banking and Commissary System and the JMS, including inmate demographics, booking information, release dates, and disciplinary status</w:t>
      </w:r>
      <w:r>
        <w:rPr>
          <w:b w:val="0"/>
          <w:bCs w:val="0"/>
        </w:rPr>
        <w:t>.</w:t>
      </w:r>
    </w:p>
    <w:p w14:paraId="43ACCC82" w14:textId="042A519F" w:rsidR="00CD073E" w:rsidRDefault="00CD073E" w:rsidP="00CD073E">
      <w:pPr>
        <w:pStyle w:val="Heading1"/>
        <w:numPr>
          <w:ilvl w:val="2"/>
          <w:numId w:val="41"/>
        </w:numPr>
        <w:tabs>
          <w:tab w:val="left" w:pos="580"/>
        </w:tabs>
        <w:spacing w:line="276" w:lineRule="auto"/>
        <w:rPr>
          <w:b w:val="0"/>
          <w:bCs w:val="0"/>
        </w:rPr>
      </w:pPr>
      <w:r w:rsidRPr="00CD073E">
        <w:rPr>
          <w:b w:val="0"/>
          <w:bCs w:val="0"/>
        </w:rPr>
        <w:t>Real-time synchronization of relevant data across all systems</w:t>
      </w:r>
      <w:r>
        <w:rPr>
          <w:b w:val="0"/>
          <w:bCs w:val="0"/>
        </w:rPr>
        <w:t>.</w:t>
      </w:r>
    </w:p>
    <w:p w14:paraId="5676EDCE" w14:textId="0404BF1A" w:rsidR="00CD073E" w:rsidRDefault="00CD073E" w:rsidP="00CD073E">
      <w:pPr>
        <w:pStyle w:val="Heading1"/>
        <w:numPr>
          <w:ilvl w:val="1"/>
          <w:numId w:val="41"/>
        </w:numPr>
        <w:tabs>
          <w:tab w:val="left" w:pos="580"/>
        </w:tabs>
        <w:spacing w:line="276" w:lineRule="auto"/>
        <w:rPr>
          <w:b w:val="0"/>
          <w:bCs w:val="0"/>
        </w:rPr>
      </w:pPr>
      <w:r w:rsidRPr="00CD073E">
        <w:rPr>
          <w:b w:val="0"/>
          <w:bCs w:val="0"/>
        </w:rPr>
        <w:t>Inmate Communications Platform Integration: Integration with EPSO’s current and future Inmate Communications Platform(s</w:t>
      </w:r>
      <w:r>
        <w:rPr>
          <w:b w:val="0"/>
          <w:bCs w:val="0"/>
        </w:rPr>
        <w:t>).</w:t>
      </w:r>
    </w:p>
    <w:p w14:paraId="10C95B4E" w14:textId="5284049F" w:rsidR="00CD073E" w:rsidRDefault="00AF1784" w:rsidP="00CD073E">
      <w:pPr>
        <w:pStyle w:val="Heading1"/>
        <w:numPr>
          <w:ilvl w:val="2"/>
          <w:numId w:val="41"/>
        </w:numPr>
        <w:tabs>
          <w:tab w:val="left" w:pos="580"/>
        </w:tabs>
        <w:spacing w:line="276" w:lineRule="auto"/>
        <w:rPr>
          <w:b w:val="0"/>
          <w:bCs w:val="0"/>
        </w:rPr>
      </w:pPr>
      <w:r>
        <w:rPr>
          <w:b w:val="0"/>
          <w:bCs w:val="0"/>
        </w:rPr>
        <w:t>Capable of enabling</w:t>
      </w:r>
      <w:r w:rsidR="00CD073E" w:rsidRPr="00CD073E">
        <w:rPr>
          <w:b w:val="0"/>
          <w:bCs w:val="0"/>
        </w:rPr>
        <w:t xml:space="preserve"> financial transactions and commissary ordering through inmate accessible devices, if desired by EPSO</w:t>
      </w:r>
      <w:r w:rsidR="00CD073E">
        <w:rPr>
          <w:b w:val="0"/>
          <w:bCs w:val="0"/>
        </w:rPr>
        <w:t>.</w:t>
      </w:r>
    </w:p>
    <w:p w14:paraId="67DB0E20" w14:textId="77777777" w:rsidR="00CD073E" w:rsidRDefault="00CD073E" w:rsidP="00CD073E">
      <w:pPr>
        <w:pStyle w:val="Heading1"/>
        <w:tabs>
          <w:tab w:val="left" w:pos="580"/>
        </w:tabs>
        <w:spacing w:line="276" w:lineRule="auto"/>
        <w:rPr>
          <w:b w:val="0"/>
          <w:bCs w:val="0"/>
        </w:rPr>
      </w:pPr>
    </w:p>
    <w:p w14:paraId="3A5778AE" w14:textId="4F0034F9" w:rsidR="00CD073E" w:rsidRPr="0096390A" w:rsidRDefault="00CD073E" w:rsidP="00CD073E">
      <w:pPr>
        <w:pStyle w:val="Heading1"/>
        <w:numPr>
          <w:ilvl w:val="0"/>
          <w:numId w:val="41"/>
        </w:numPr>
        <w:tabs>
          <w:tab w:val="left" w:pos="580"/>
        </w:tabs>
        <w:spacing w:line="276" w:lineRule="auto"/>
      </w:pPr>
      <w:r w:rsidRPr="0096390A">
        <w:t>Implementation, Training, and Support</w:t>
      </w:r>
    </w:p>
    <w:p w14:paraId="475EFEA0" w14:textId="04599BD8" w:rsidR="00CD073E" w:rsidRPr="00264B9E" w:rsidRDefault="00CD073E" w:rsidP="00CD073E">
      <w:pPr>
        <w:pStyle w:val="Heading1"/>
        <w:numPr>
          <w:ilvl w:val="1"/>
          <w:numId w:val="41"/>
        </w:numPr>
        <w:tabs>
          <w:tab w:val="left" w:pos="580"/>
        </w:tabs>
        <w:spacing w:line="276" w:lineRule="auto"/>
        <w:rPr>
          <w:b w:val="0"/>
          <w:bCs w:val="0"/>
          <w:u w:val="single"/>
        </w:rPr>
      </w:pPr>
      <w:r w:rsidRPr="00CD073E">
        <w:rPr>
          <w:b w:val="0"/>
          <w:bCs w:val="0"/>
        </w:rPr>
        <w:t xml:space="preserve">Comprehensive Implementation Plan: </w:t>
      </w:r>
      <w:r w:rsidRPr="00AF1784">
        <w:rPr>
          <w:u w:val="single"/>
        </w:rPr>
        <w:t>Provide a detailed implementation plan outlining project timelines, work plan, responsibilities, and milestones</w:t>
      </w:r>
      <w:r w:rsidR="00264B9E" w:rsidRPr="00AF1784">
        <w:rPr>
          <w:u w:val="single"/>
        </w:rPr>
        <w:t xml:space="preserve"> in the RFP response</w:t>
      </w:r>
      <w:r w:rsidRPr="00AF1784">
        <w:rPr>
          <w:u w:val="single"/>
        </w:rPr>
        <w:t>.</w:t>
      </w:r>
    </w:p>
    <w:p w14:paraId="18242E10" w14:textId="7E48C564" w:rsidR="00CD073E" w:rsidRDefault="00CD073E" w:rsidP="00CD073E">
      <w:pPr>
        <w:pStyle w:val="Heading1"/>
        <w:numPr>
          <w:ilvl w:val="2"/>
          <w:numId w:val="41"/>
        </w:numPr>
        <w:tabs>
          <w:tab w:val="left" w:pos="580"/>
        </w:tabs>
        <w:spacing w:line="276" w:lineRule="auto"/>
        <w:rPr>
          <w:b w:val="0"/>
          <w:bCs w:val="0"/>
        </w:rPr>
      </w:pPr>
      <w:r w:rsidRPr="00CD073E">
        <w:rPr>
          <w:b w:val="0"/>
          <w:bCs w:val="0"/>
        </w:rPr>
        <w:t>Data migration and system configuration services</w:t>
      </w:r>
      <w:r>
        <w:rPr>
          <w:b w:val="0"/>
          <w:bCs w:val="0"/>
        </w:rPr>
        <w:t>.</w:t>
      </w:r>
    </w:p>
    <w:p w14:paraId="75F9FB27" w14:textId="0DB77E36" w:rsidR="00CD073E" w:rsidRDefault="00CD073E" w:rsidP="00CD073E">
      <w:pPr>
        <w:pStyle w:val="Heading1"/>
        <w:numPr>
          <w:ilvl w:val="2"/>
          <w:numId w:val="41"/>
        </w:numPr>
        <w:tabs>
          <w:tab w:val="left" w:pos="580"/>
        </w:tabs>
        <w:spacing w:line="276" w:lineRule="auto"/>
        <w:rPr>
          <w:b w:val="0"/>
          <w:bCs w:val="0"/>
        </w:rPr>
      </w:pPr>
      <w:r w:rsidRPr="00CD073E">
        <w:rPr>
          <w:b w:val="0"/>
          <w:bCs w:val="0"/>
        </w:rPr>
        <w:t>On-site or remote implementation support</w:t>
      </w:r>
      <w:r>
        <w:rPr>
          <w:b w:val="0"/>
          <w:bCs w:val="0"/>
        </w:rPr>
        <w:t>.</w:t>
      </w:r>
    </w:p>
    <w:p w14:paraId="49227D02" w14:textId="36411504" w:rsidR="00CD073E" w:rsidRDefault="00CD073E" w:rsidP="00CD073E">
      <w:pPr>
        <w:pStyle w:val="Heading1"/>
        <w:numPr>
          <w:ilvl w:val="1"/>
          <w:numId w:val="41"/>
        </w:numPr>
        <w:tabs>
          <w:tab w:val="left" w:pos="580"/>
        </w:tabs>
        <w:spacing w:line="276" w:lineRule="auto"/>
        <w:rPr>
          <w:b w:val="0"/>
          <w:bCs w:val="0"/>
        </w:rPr>
      </w:pPr>
      <w:r w:rsidRPr="00CD073E">
        <w:rPr>
          <w:b w:val="0"/>
          <w:bCs w:val="0"/>
        </w:rPr>
        <w:t>Training and Documentation: Provide comprehensive training for all user roles on system functionality and operation</w:t>
      </w:r>
      <w:r>
        <w:rPr>
          <w:b w:val="0"/>
          <w:bCs w:val="0"/>
        </w:rPr>
        <w:t>.</w:t>
      </w:r>
    </w:p>
    <w:p w14:paraId="3D84FFFB" w14:textId="24B66D98" w:rsidR="00CD073E" w:rsidRDefault="00CD073E" w:rsidP="00CD073E">
      <w:pPr>
        <w:pStyle w:val="Heading1"/>
        <w:numPr>
          <w:ilvl w:val="2"/>
          <w:numId w:val="41"/>
        </w:numPr>
        <w:tabs>
          <w:tab w:val="left" w:pos="580"/>
        </w:tabs>
        <w:spacing w:line="276" w:lineRule="auto"/>
        <w:rPr>
          <w:b w:val="0"/>
          <w:bCs w:val="0"/>
        </w:rPr>
      </w:pPr>
      <w:r w:rsidRPr="00CD073E">
        <w:rPr>
          <w:b w:val="0"/>
          <w:bCs w:val="0"/>
        </w:rPr>
        <w:t>User manuals, online help resources, and training materials</w:t>
      </w:r>
      <w:r>
        <w:rPr>
          <w:b w:val="0"/>
          <w:bCs w:val="0"/>
        </w:rPr>
        <w:t>.</w:t>
      </w:r>
    </w:p>
    <w:p w14:paraId="1516E913" w14:textId="2DAEEDC2" w:rsidR="00CD073E" w:rsidRDefault="00CD073E" w:rsidP="00CD073E">
      <w:pPr>
        <w:pStyle w:val="Heading1"/>
        <w:numPr>
          <w:ilvl w:val="2"/>
          <w:numId w:val="41"/>
        </w:numPr>
        <w:tabs>
          <w:tab w:val="left" w:pos="580"/>
        </w:tabs>
        <w:spacing w:line="276" w:lineRule="auto"/>
        <w:rPr>
          <w:b w:val="0"/>
          <w:bCs w:val="0"/>
        </w:rPr>
      </w:pPr>
      <w:r w:rsidRPr="00CD073E">
        <w:rPr>
          <w:b w:val="0"/>
          <w:bCs w:val="0"/>
        </w:rPr>
        <w:t>Ongoing training and training</w:t>
      </w:r>
      <w:r w:rsidR="00073F26">
        <w:rPr>
          <w:b w:val="0"/>
          <w:bCs w:val="0"/>
        </w:rPr>
        <w:t xml:space="preserve"> </w:t>
      </w:r>
      <w:r w:rsidR="00073F26" w:rsidRPr="00CD073E">
        <w:rPr>
          <w:b w:val="0"/>
          <w:bCs w:val="0"/>
        </w:rPr>
        <w:t>update</w:t>
      </w:r>
      <w:r w:rsidR="00073F26">
        <w:rPr>
          <w:b w:val="0"/>
          <w:bCs w:val="0"/>
        </w:rPr>
        <w:t>s</w:t>
      </w:r>
      <w:r w:rsidRPr="00CD073E">
        <w:rPr>
          <w:b w:val="0"/>
          <w:bCs w:val="0"/>
        </w:rPr>
        <w:t>, as needed</w:t>
      </w:r>
      <w:r>
        <w:rPr>
          <w:b w:val="0"/>
          <w:bCs w:val="0"/>
        </w:rPr>
        <w:t>.</w:t>
      </w:r>
    </w:p>
    <w:p w14:paraId="07BF9E28" w14:textId="021F7D60" w:rsidR="00CD073E" w:rsidRDefault="00CD073E" w:rsidP="00CD073E">
      <w:pPr>
        <w:pStyle w:val="Heading1"/>
        <w:numPr>
          <w:ilvl w:val="1"/>
          <w:numId w:val="41"/>
        </w:numPr>
        <w:tabs>
          <w:tab w:val="left" w:pos="580"/>
        </w:tabs>
        <w:spacing w:line="276" w:lineRule="auto"/>
        <w:rPr>
          <w:b w:val="0"/>
          <w:bCs w:val="0"/>
        </w:rPr>
      </w:pPr>
      <w:r w:rsidRPr="00CD073E">
        <w:rPr>
          <w:b w:val="0"/>
          <w:bCs w:val="0"/>
        </w:rPr>
        <w:t xml:space="preserve">Ongoing Technical Support and Maintenance: </w:t>
      </w:r>
      <w:r w:rsidRPr="00073F26">
        <w:rPr>
          <w:u w:val="single"/>
        </w:rPr>
        <w:t xml:space="preserve">Provide detailed description for </w:t>
      </w:r>
      <w:r w:rsidR="00073F26" w:rsidRPr="00073F26">
        <w:rPr>
          <w:u w:val="single"/>
        </w:rPr>
        <w:t xml:space="preserve">a </w:t>
      </w:r>
      <w:r w:rsidRPr="00073F26">
        <w:rPr>
          <w:u w:val="single"/>
        </w:rPr>
        <w:t xml:space="preserve">dedicated technical support team </w:t>
      </w:r>
      <w:r w:rsidR="006D22C0">
        <w:rPr>
          <w:u w:val="single"/>
        </w:rPr>
        <w:t xml:space="preserve">and </w:t>
      </w:r>
      <w:r w:rsidR="00073F26" w:rsidRPr="00073F26">
        <w:rPr>
          <w:u w:val="single"/>
        </w:rPr>
        <w:t xml:space="preserve">specify the hours when </w:t>
      </w:r>
      <w:r w:rsidRPr="00073F26">
        <w:rPr>
          <w:u w:val="single"/>
        </w:rPr>
        <w:t>available</w:t>
      </w:r>
      <w:r w:rsidR="00073F26" w:rsidRPr="00073F26">
        <w:rPr>
          <w:u w:val="single"/>
        </w:rPr>
        <w:t xml:space="preserve"> in the RFP response.</w:t>
      </w:r>
      <w:r w:rsidR="00073F26">
        <w:rPr>
          <w:b w:val="0"/>
          <w:bCs w:val="0"/>
        </w:rPr>
        <w:t xml:space="preserve"> </w:t>
      </w:r>
    </w:p>
    <w:p w14:paraId="25D668BA" w14:textId="493D5575" w:rsidR="00CD073E" w:rsidRDefault="00CD073E" w:rsidP="00CD073E">
      <w:pPr>
        <w:pStyle w:val="Heading1"/>
        <w:numPr>
          <w:ilvl w:val="2"/>
          <w:numId w:val="41"/>
        </w:numPr>
        <w:tabs>
          <w:tab w:val="left" w:pos="580"/>
        </w:tabs>
        <w:spacing w:line="276" w:lineRule="auto"/>
        <w:rPr>
          <w:b w:val="0"/>
          <w:bCs w:val="0"/>
        </w:rPr>
      </w:pPr>
      <w:r w:rsidRPr="00CD073E">
        <w:rPr>
          <w:b w:val="0"/>
          <w:bCs w:val="0"/>
        </w:rPr>
        <w:t>Service Level Agreements (SLAs) outlining response times and system up-time guarantees</w:t>
      </w:r>
      <w:r>
        <w:rPr>
          <w:b w:val="0"/>
          <w:bCs w:val="0"/>
        </w:rPr>
        <w:t>.</w:t>
      </w:r>
    </w:p>
    <w:p w14:paraId="2DDFDE64" w14:textId="1AF7D616" w:rsidR="00CD073E" w:rsidRDefault="00CD073E" w:rsidP="00CD073E">
      <w:pPr>
        <w:pStyle w:val="Heading1"/>
        <w:numPr>
          <w:ilvl w:val="2"/>
          <w:numId w:val="41"/>
        </w:numPr>
        <w:tabs>
          <w:tab w:val="left" w:pos="580"/>
        </w:tabs>
        <w:spacing w:line="276" w:lineRule="auto"/>
        <w:rPr>
          <w:b w:val="0"/>
          <w:bCs w:val="0"/>
        </w:rPr>
      </w:pPr>
      <w:r w:rsidRPr="00CD073E">
        <w:rPr>
          <w:b w:val="0"/>
          <w:bCs w:val="0"/>
        </w:rPr>
        <w:t>Regular system maintenance, updates, and security patches</w:t>
      </w:r>
      <w:r>
        <w:rPr>
          <w:b w:val="0"/>
          <w:bCs w:val="0"/>
        </w:rPr>
        <w:t>.</w:t>
      </w:r>
    </w:p>
    <w:p w14:paraId="7BB2D7E7" w14:textId="77777777" w:rsidR="00CD073E" w:rsidRDefault="00CD073E" w:rsidP="00CD073E">
      <w:pPr>
        <w:pStyle w:val="Heading1"/>
        <w:tabs>
          <w:tab w:val="left" w:pos="580"/>
        </w:tabs>
        <w:spacing w:line="276" w:lineRule="auto"/>
        <w:rPr>
          <w:b w:val="0"/>
          <w:bCs w:val="0"/>
        </w:rPr>
      </w:pPr>
    </w:p>
    <w:p w14:paraId="1F353814" w14:textId="298D06AF" w:rsidR="00CD073E" w:rsidRPr="0096390A" w:rsidRDefault="00CD073E" w:rsidP="00CD073E">
      <w:pPr>
        <w:pStyle w:val="Heading1"/>
        <w:numPr>
          <w:ilvl w:val="0"/>
          <w:numId w:val="41"/>
        </w:numPr>
        <w:tabs>
          <w:tab w:val="left" w:pos="580"/>
        </w:tabs>
        <w:spacing w:line="276" w:lineRule="auto"/>
      </w:pPr>
      <w:r w:rsidRPr="0096390A">
        <w:t>Compliance and Security</w:t>
      </w:r>
    </w:p>
    <w:p w14:paraId="1B850834" w14:textId="1975D13F" w:rsidR="00CD073E" w:rsidRDefault="00CD073E" w:rsidP="00CD073E">
      <w:pPr>
        <w:pStyle w:val="Heading1"/>
        <w:numPr>
          <w:ilvl w:val="1"/>
          <w:numId w:val="41"/>
        </w:numPr>
        <w:tabs>
          <w:tab w:val="left" w:pos="580"/>
        </w:tabs>
        <w:spacing w:line="276" w:lineRule="auto"/>
        <w:rPr>
          <w:b w:val="0"/>
          <w:bCs w:val="0"/>
        </w:rPr>
      </w:pPr>
      <w:r w:rsidRPr="00CD073E">
        <w:rPr>
          <w:b w:val="0"/>
          <w:bCs w:val="0"/>
        </w:rPr>
        <w:t>Regulatory Compliance: System must comply with all relevant federal, state, and local regulations pertaining to inmate banking and commissary operations, including but not limited to PCI DSS, NCIC, CJIS, and relevant banking regulations</w:t>
      </w:r>
      <w:r>
        <w:rPr>
          <w:b w:val="0"/>
          <w:bCs w:val="0"/>
        </w:rPr>
        <w:t>.</w:t>
      </w:r>
    </w:p>
    <w:p w14:paraId="276ADEFF" w14:textId="34D85FF4" w:rsidR="00CD073E" w:rsidRDefault="00CD073E" w:rsidP="00CD073E">
      <w:pPr>
        <w:pStyle w:val="Heading1"/>
        <w:numPr>
          <w:ilvl w:val="2"/>
          <w:numId w:val="41"/>
        </w:numPr>
        <w:tabs>
          <w:tab w:val="left" w:pos="580"/>
        </w:tabs>
        <w:spacing w:line="276" w:lineRule="auto"/>
        <w:rPr>
          <w:b w:val="0"/>
          <w:bCs w:val="0"/>
        </w:rPr>
      </w:pPr>
      <w:r w:rsidRPr="00CD073E">
        <w:rPr>
          <w:b w:val="0"/>
          <w:bCs w:val="0"/>
        </w:rPr>
        <w:t xml:space="preserve">Vendors must </w:t>
      </w:r>
      <w:r w:rsidR="00073F26">
        <w:rPr>
          <w:b w:val="0"/>
          <w:bCs w:val="0"/>
        </w:rPr>
        <w:t xml:space="preserve">provide </w:t>
      </w:r>
      <w:r w:rsidRPr="00CD073E">
        <w:rPr>
          <w:b w:val="0"/>
          <w:bCs w:val="0"/>
        </w:rPr>
        <w:t>demonstrate</w:t>
      </w:r>
      <w:r w:rsidR="00073F26">
        <w:rPr>
          <w:b w:val="0"/>
          <w:bCs w:val="0"/>
        </w:rPr>
        <w:t>d</w:t>
      </w:r>
      <w:r w:rsidRPr="00CD073E">
        <w:rPr>
          <w:b w:val="0"/>
          <w:bCs w:val="0"/>
        </w:rPr>
        <w:t xml:space="preserve"> experience and expertise </w:t>
      </w:r>
      <w:r w:rsidR="00073F26">
        <w:rPr>
          <w:b w:val="0"/>
          <w:bCs w:val="0"/>
        </w:rPr>
        <w:t>with</w:t>
      </w:r>
      <w:r w:rsidRPr="00CD073E">
        <w:rPr>
          <w:b w:val="0"/>
          <w:bCs w:val="0"/>
        </w:rPr>
        <w:t xml:space="preserve"> regulatory compliance within a correctional environment</w:t>
      </w:r>
      <w:r>
        <w:rPr>
          <w:b w:val="0"/>
          <w:bCs w:val="0"/>
        </w:rPr>
        <w:t>.</w:t>
      </w:r>
    </w:p>
    <w:p w14:paraId="02B8DE64" w14:textId="4B477977" w:rsidR="00CD073E" w:rsidRDefault="00CD073E" w:rsidP="00CD073E">
      <w:pPr>
        <w:pStyle w:val="Heading1"/>
        <w:numPr>
          <w:ilvl w:val="1"/>
          <w:numId w:val="41"/>
        </w:numPr>
        <w:tabs>
          <w:tab w:val="left" w:pos="580"/>
        </w:tabs>
        <w:spacing w:line="276" w:lineRule="auto"/>
        <w:rPr>
          <w:b w:val="0"/>
          <w:bCs w:val="0"/>
        </w:rPr>
      </w:pPr>
      <w:r w:rsidRPr="00CD073E">
        <w:rPr>
          <w:b w:val="0"/>
          <w:bCs w:val="0"/>
        </w:rPr>
        <w:t>Data Security and Privacy: Include robust security measures to protect sensitive inmate financial data and personal information</w:t>
      </w:r>
      <w:r>
        <w:rPr>
          <w:b w:val="0"/>
          <w:bCs w:val="0"/>
        </w:rPr>
        <w:t>.</w:t>
      </w:r>
    </w:p>
    <w:p w14:paraId="2BFADD2F" w14:textId="62B9DDE9" w:rsidR="00CD073E" w:rsidRDefault="00C8339F" w:rsidP="00C8339F">
      <w:pPr>
        <w:pStyle w:val="Heading1"/>
        <w:numPr>
          <w:ilvl w:val="2"/>
          <w:numId w:val="41"/>
        </w:numPr>
        <w:tabs>
          <w:tab w:val="left" w:pos="580"/>
        </w:tabs>
        <w:spacing w:line="276" w:lineRule="auto"/>
        <w:rPr>
          <w:b w:val="0"/>
          <w:bCs w:val="0"/>
        </w:rPr>
      </w:pPr>
      <w:r w:rsidRPr="00C8339F">
        <w:rPr>
          <w:b w:val="0"/>
          <w:bCs w:val="0"/>
        </w:rPr>
        <w:t>Compliance with data privacy regulations and best practices</w:t>
      </w:r>
      <w:r>
        <w:rPr>
          <w:b w:val="0"/>
          <w:bCs w:val="0"/>
        </w:rPr>
        <w:t>.</w:t>
      </w:r>
    </w:p>
    <w:p w14:paraId="363B0B16" w14:textId="7BB76B36" w:rsidR="00C8339F" w:rsidRDefault="00C8339F" w:rsidP="00C8339F">
      <w:pPr>
        <w:pStyle w:val="Heading1"/>
        <w:numPr>
          <w:ilvl w:val="2"/>
          <w:numId w:val="41"/>
        </w:numPr>
        <w:tabs>
          <w:tab w:val="left" w:pos="580"/>
        </w:tabs>
        <w:spacing w:line="276" w:lineRule="auto"/>
        <w:rPr>
          <w:b w:val="0"/>
          <w:bCs w:val="0"/>
        </w:rPr>
      </w:pPr>
      <w:r w:rsidRPr="00C8339F">
        <w:rPr>
          <w:b w:val="0"/>
          <w:bCs w:val="0"/>
        </w:rPr>
        <w:t>Regular security assessments and vulnerability testing</w:t>
      </w:r>
      <w:r>
        <w:rPr>
          <w:b w:val="0"/>
          <w:bCs w:val="0"/>
        </w:rPr>
        <w:t>.</w:t>
      </w:r>
    </w:p>
    <w:p w14:paraId="1A416846" w14:textId="6BE5EB87" w:rsidR="00524042" w:rsidRDefault="00C8339F" w:rsidP="0096390A">
      <w:pPr>
        <w:pStyle w:val="Heading1"/>
        <w:numPr>
          <w:ilvl w:val="2"/>
          <w:numId w:val="41"/>
        </w:numPr>
        <w:tabs>
          <w:tab w:val="left" w:pos="580"/>
        </w:tabs>
        <w:spacing w:line="276" w:lineRule="auto"/>
        <w:rPr>
          <w:b w:val="0"/>
          <w:bCs w:val="0"/>
        </w:rPr>
      </w:pPr>
      <w:r w:rsidRPr="00C8339F">
        <w:rPr>
          <w:b w:val="0"/>
          <w:bCs w:val="0"/>
        </w:rPr>
        <w:t>Disclosure of all data breaches no matter how recent or long ago</w:t>
      </w:r>
      <w:r>
        <w:rPr>
          <w:b w:val="0"/>
          <w:bCs w:val="0"/>
        </w:rPr>
        <w:t>.</w:t>
      </w:r>
    </w:p>
    <w:p w14:paraId="0EA04B3D" w14:textId="77777777" w:rsidR="006C0649" w:rsidRPr="0096390A" w:rsidRDefault="006C0649" w:rsidP="00073F26">
      <w:pPr>
        <w:pStyle w:val="Heading1"/>
        <w:tabs>
          <w:tab w:val="left" w:pos="580"/>
        </w:tabs>
        <w:spacing w:line="276" w:lineRule="auto"/>
        <w:rPr>
          <w:b w:val="0"/>
          <w:bCs w:val="0"/>
        </w:rPr>
      </w:pPr>
    </w:p>
    <w:p w14:paraId="2CC5BF2C" w14:textId="263871DC" w:rsidR="00945791" w:rsidRPr="00945791" w:rsidRDefault="00945791" w:rsidP="00945791">
      <w:pPr>
        <w:pStyle w:val="Heading1"/>
        <w:tabs>
          <w:tab w:val="left" w:pos="580"/>
        </w:tabs>
        <w:ind w:left="0"/>
      </w:pPr>
    </w:p>
    <w:p w14:paraId="3BB0886A" w14:textId="77777777" w:rsidR="00945791" w:rsidRDefault="00945791" w:rsidP="00B50772">
      <w:pPr>
        <w:pStyle w:val="Heading1"/>
        <w:numPr>
          <w:ilvl w:val="0"/>
          <w:numId w:val="28"/>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0841C242" w14:textId="7C86D459" w:rsidR="00264B9E" w:rsidRDefault="002D5D90" w:rsidP="006C0649">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6AF2459" w14:textId="77777777" w:rsidR="006C0649" w:rsidRPr="006C0649" w:rsidRDefault="006C0649" w:rsidP="006C0649">
      <w:pPr>
        <w:pStyle w:val="BodyText"/>
        <w:spacing w:line="276" w:lineRule="auto"/>
        <w:ind w:left="580" w:right="480"/>
        <w:rPr>
          <w:u w:val="single"/>
        </w:rPr>
      </w:pPr>
    </w:p>
    <w:p w14:paraId="0CBB4DA1" w14:textId="103EC847" w:rsidR="00264B9E" w:rsidRPr="00F1175A" w:rsidRDefault="00264B9E" w:rsidP="00B50772">
      <w:pPr>
        <w:pStyle w:val="ListParagraph"/>
        <w:widowControl/>
        <w:numPr>
          <w:ilvl w:val="0"/>
          <w:numId w:val="27"/>
        </w:numPr>
        <w:autoSpaceDE/>
        <w:autoSpaceDN/>
        <w:spacing w:after="200" w:line="276" w:lineRule="auto"/>
        <w:contextualSpacing/>
        <w:rPr>
          <w:rFonts w:eastAsia="Times New Roman"/>
          <w:b/>
          <w:bCs/>
          <w:sz w:val="20"/>
          <w:szCs w:val="20"/>
        </w:rPr>
      </w:pPr>
      <w:bookmarkStart w:id="5" w:name="_Hlk211250614"/>
      <w:r w:rsidRPr="00F1175A">
        <w:rPr>
          <w:rFonts w:eastAsia="Times New Roman"/>
          <w:b/>
          <w:bCs/>
          <w:sz w:val="20"/>
          <w:szCs w:val="20"/>
        </w:rPr>
        <w:t xml:space="preserve">Vendor Experience and Qualifications </w:t>
      </w:r>
      <w:r w:rsidR="006C0649" w:rsidRPr="00F1175A">
        <w:rPr>
          <w:rFonts w:eastAsia="Times New Roman"/>
          <w:b/>
          <w:bCs/>
          <w:sz w:val="20"/>
          <w:szCs w:val="20"/>
        </w:rPr>
        <w:t>-35%</w:t>
      </w:r>
    </w:p>
    <w:p w14:paraId="6FA3F475" w14:textId="4D008F64" w:rsidR="00264B9E" w:rsidRDefault="00264B9E" w:rsidP="00264B9E">
      <w:pPr>
        <w:pStyle w:val="ListParagraph"/>
        <w:widowControl/>
        <w:numPr>
          <w:ilvl w:val="1"/>
          <w:numId w:val="27"/>
        </w:numPr>
        <w:autoSpaceDE/>
        <w:autoSpaceDN/>
        <w:spacing w:after="200" w:line="276" w:lineRule="auto"/>
        <w:contextualSpacing/>
        <w:rPr>
          <w:rFonts w:eastAsia="Times New Roman"/>
          <w:sz w:val="20"/>
          <w:szCs w:val="20"/>
        </w:rPr>
      </w:pPr>
      <w:r w:rsidRPr="00264B9E">
        <w:rPr>
          <w:rFonts w:eastAsia="Times New Roman"/>
          <w:sz w:val="20"/>
          <w:szCs w:val="20"/>
        </w:rPr>
        <w:t>Provide a narrative and/or exhibits describing prior experience</w:t>
      </w:r>
      <w:r>
        <w:rPr>
          <w:rFonts w:eastAsia="Times New Roman"/>
          <w:sz w:val="20"/>
          <w:szCs w:val="20"/>
        </w:rPr>
        <w:t xml:space="preserve"> delivering </w:t>
      </w:r>
      <w:r w:rsidR="00B27319">
        <w:rPr>
          <w:rFonts w:eastAsia="Times New Roman"/>
          <w:sz w:val="20"/>
          <w:szCs w:val="20"/>
        </w:rPr>
        <w:t xml:space="preserve">commissary and banking </w:t>
      </w:r>
      <w:r>
        <w:rPr>
          <w:rFonts w:eastAsia="Times New Roman"/>
          <w:sz w:val="20"/>
          <w:szCs w:val="20"/>
        </w:rPr>
        <w:t>services</w:t>
      </w:r>
      <w:r w:rsidR="00B27319">
        <w:rPr>
          <w:rFonts w:eastAsia="Times New Roman"/>
          <w:sz w:val="20"/>
          <w:szCs w:val="20"/>
        </w:rPr>
        <w:t xml:space="preserve"> in a correctional environment</w:t>
      </w:r>
      <w:r>
        <w:rPr>
          <w:rFonts w:eastAsia="Times New Roman"/>
          <w:sz w:val="20"/>
          <w:szCs w:val="20"/>
        </w:rPr>
        <w:t>.</w:t>
      </w:r>
    </w:p>
    <w:p w14:paraId="55303D7E" w14:textId="5396E6AB" w:rsidR="00B27319" w:rsidRDefault="00B27319" w:rsidP="00264B9E">
      <w:pPr>
        <w:pStyle w:val="ListParagraph"/>
        <w:widowControl/>
        <w:numPr>
          <w:ilvl w:val="1"/>
          <w:numId w:val="27"/>
        </w:numPr>
        <w:autoSpaceDE/>
        <w:autoSpaceDN/>
        <w:spacing w:after="200" w:line="276" w:lineRule="auto"/>
        <w:contextualSpacing/>
        <w:rPr>
          <w:rFonts w:eastAsia="Times New Roman"/>
          <w:sz w:val="20"/>
          <w:szCs w:val="20"/>
        </w:rPr>
      </w:pPr>
      <w:r w:rsidRPr="00B27319">
        <w:rPr>
          <w:rFonts w:eastAsia="Times New Roman"/>
          <w:sz w:val="20"/>
          <w:szCs w:val="20"/>
        </w:rPr>
        <w:t xml:space="preserve">Describe number and nature of professional staff available </w:t>
      </w:r>
      <w:r>
        <w:rPr>
          <w:rFonts w:eastAsia="Times New Roman"/>
          <w:sz w:val="20"/>
          <w:szCs w:val="20"/>
        </w:rPr>
        <w:t>and project management capabilities..</w:t>
      </w:r>
    </w:p>
    <w:p w14:paraId="3774067A" w14:textId="13773118" w:rsidR="00B27319" w:rsidRDefault="00B27319" w:rsidP="00264B9E">
      <w:pPr>
        <w:pStyle w:val="ListParagraph"/>
        <w:widowControl/>
        <w:numPr>
          <w:ilvl w:val="1"/>
          <w:numId w:val="27"/>
        </w:numPr>
        <w:autoSpaceDE/>
        <w:autoSpaceDN/>
        <w:spacing w:after="200" w:line="276" w:lineRule="auto"/>
        <w:contextualSpacing/>
        <w:rPr>
          <w:rFonts w:eastAsia="Times New Roman"/>
          <w:sz w:val="20"/>
          <w:szCs w:val="20"/>
        </w:rPr>
      </w:pPr>
      <w:r w:rsidRPr="00B27319">
        <w:rPr>
          <w:rFonts w:eastAsia="Times New Roman"/>
          <w:sz w:val="20"/>
          <w:szCs w:val="20"/>
        </w:rPr>
        <w:t>Provide an organization chart with anticipated staff and Key Personnel that will be assigned to the projec</w:t>
      </w:r>
      <w:r>
        <w:rPr>
          <w:rFonts w:eastAsia="Times New Roman"/>
          <w:sz w:val="20"/>
          <w:szCs w:val="20"/>
        </w:rPr>
        <w:t>t.</w:t>
      </w:r>
    </w:p>
    <w:p w14:paraId="50704DCB" w14:textId="77777777" w:rsidR="009E1EC6" w:rsidRDefault="00264B9E" w:rsidP="00264B9E">
      <w:pPr>
        <w:pStyle w:val="ListParagraph"/>
        <w:widowControl/>
        <w:numPr>
          <w:ilvl w:val="1"/>
          <w:numId w:val="27"/>
        </w:numPr>
        <w:autoSpaceDE/>
        <w:autoSpaceDN/>
        <w:spacing w:after="200" w:line="276" w:lineRule="auto"/>
        <w:contextualSpacing/>
        <w:rPr>
          <w:rFonts w:eastAsia="Times New Roman"/>
          <w:sz w:val="20"/>
          <w:szCs w:val="20"/>
        </w:rPr>
      </w:pPr>
      <w:r w:rsidRPr="00264B9E">
        <w:rPr>
          <w:rFonts w:eastAsia="Times New Roman"/>
          <w:sz w:val="20"/>
          <w:szCs w:val="20"/>
        </w:rPr>
        <w:t>Provide examples of similar work completed for other clients</w:t>
      </w:r>
      <w:r w:rsidR="009E1EC6">
        <w:rPr>
          <w:rFonts w:eastAsia="Times New Roman"/>
          <w:sz w:val="20"/>
          <w:szCs w:val="20"/>
        </w:rPr>
        <w:t>.</w:t>
      </w:r>
    </w:p>
    <w:p w14:paraId="5E84F146" w14:textId="1D05731E" w:rsidR="00B27319" w:rsidRPr="00F1175A" w:rsidRDefault="00264B9E" w:rsidP="00B27319">
      <w:pPr>
        <w:pStyle w:val="ListParagraph"/>
        <w:widowControl/>
        <w:numPr>
          <w:ilvl w:val="1"/>
          <w:numId w:val="27"/>
        </w:numPr>
        <w:autoSpaceDE/>
        <w:autoSpaceDN/>
        <w:spacing w:after="200" w:line="276" w:lineRule="auto"/>
        <w:contextualSpacing/>
        <w:rPr>
          <w:rFonts w:eastAsia="Times New Roman"/>
          <w:sz w:val="20"/>
          <w:szCs w:val="20"/>
        </w:rPr>
      </w:pPr>
      <w:r w:rsidRPr="00264B9E">
        <w:rPr>
          <w:rFonts w:eastAsia="Times New Roman"/>
          <w:sz w:val="20"/>
          <w:szCs w:val="20"/>
        </w:rPr>
        <w:lastRenderedPageBreak/>
        <w:t xml:space="preserve"> </w:t>
      </w:r>
      <w:r w:rsidR="009E1EC6">
        <w:rPr>
          <w:rFonts w:eastAsia="Times New Roman"/>
          <w:sz w:val="20"/>
          <w:szCs w:val="20"/>
        </w:rPr>
        <w:t>P</w:t>
      </w:r>
      <w:r w:rsidRPr="00264B9E">
        <w:rPr>
          <w:rFonts w:eastAsia="Times New Roman"/>
          <w:sz w:val="20"/>
          <w:szCs w:val="20"/>
        </w:rPr>
        <w:t xml:space="preserve">rovide a minimum of three (3) </w:t>
      </w:r>
      <w:r w:rsidR="009E1EC6">
        <w:rPr>
          <w:rFonts w:eastAsia="Times New Roman"/>
          <w:sz w:val="20"/>
          <w:szCs w:val="20"/>
        </w:rPr>
        <w:t>references for agencies</w:t>
      </w:r>
      <w:r w:rsidRPr="00264B9E">
        <w:rPr>
          <w:rFonts w:eastAsia="Times New Roman"/>
          <w:sz w:val="20"/>
          <w:szCs w:val="20"/>
        </w:rPr>
        <w:t xml:space="preserve"> of similar size and scope of El Paso County</w:t>
      </w:r>
      <w:r>
        <w:rPr>
          <w:rFonts w:eastAsia="Times New Roman"/>
          <w:sz w:val="20"/>
          <w:szCs w:val="20"/>
        </w:rPr>
        <w:t>.</w:t>
      </w:r>
    </w:p>
    <w:p w14:paraId="517BA31D" w14:textId="3C4D3C77" w:rsidR="00264B9E" w:rsidRPr="00F1175A" w:rsidRDefault="00264B9E" w:rsidP="00264B9E">
      <w:pPr>
        <w:pStyle w:val="ListParagraph"/>
        <w:widowControl/>
        <w:numPr>
          <w:ilvl w:val="0"/>
          <w:numId w:val="27"/>
        </w:numPr>
        <w:autoSpaceDE/>
        <w:autoSpaceDN/>
        <w:spacing w:after="200" w:line="276" w:lineRule="auto"/>
        <w:contextualSpacing/>
        <w:rPr>
          <w:rFonts w:eastAsia="Times New Roman"/>
          <w:b/>
          <w:bCs/>
          <w:sz w:val="20"/>
          <w:szCs w:val="20"/>
        </w:rPr>
      </w:pPr>
      <w:r w:rsidRPr="00F1175A">
        <w:rPr>
          <w:rFonts w:eastAsia="Times New Roman"/>
          <w:b/>
          <w:bCs/>
          <w:sz w:val="20"/>
          <w:szCs w:val="20"/>
        </w:rPr>
        <w:t>Understanding and Approach</w:t>
      </w:r>
      <w:r w:rsidR="00B27319" w:rsidRPr="00F1175A">
        <w:rPr>
          <w:rFonts w:eastAsia="Times New Roman"/>
          <w:b/>
          <w:bCs/>
          <w:sz w:val="20"/>
          <w:szCs w:val="20"/>
        </w:rPr>
        <w:t xml:space="preserve"> to Project </w:t>
      </w:r>
      <w:r w:rsidR="006C0649" w:rsidRPr="00F1175A">
        <w:rPr>
          <w:rFonts w:eastAsia="Times New Roman"/>
          <w:b/>
          <w:bCs/>
          <w:sz w:val="20"/>
          <w:szCs w:val="20"/>
        </w:rPr>
        <w:t>– 35%</w:t>
      </w:r>
    </w:p>
    <w:p w14:paraId="00FB26B4" w14:textId="3D38E889" w:rsidR="00264B9E" w:rsidRDefault="00264B9E" w:rsidP="00264B9E">
      <w:pPr>
        <w:pStyle w:val="ListParagraph"/>
        <w:widowControl/>
        <w:numPr>
          <w:ilvl w:val="1"/>
          <w:numId w:val="27"/>
        </w:numPr>
        <w:autoSpaceDE/>
        <w:autoSpaceDN/>
        <w:spacing w:after="200" w:line="276" w:lineRule="auto"/>
        <w:contextualSpacing/>
        <w:rPr>
          <w:rFonts w:eastAsia="Times New Roman"/>
          <w:sz w:val="20"/>
          <w:szCs w:val="20"/>
        </w:rPr>
      </w:pPr>
      <w:r w:rsidRPr="00264B9E">
        <w:rPr>
          <w:rFonts w:eastAsia="Times New Roman"/>
          <w:sz w:val="20"/>
          <w:szCs w:val="20"/>
        </w:rPr>
        <w:t>Provide a summary narrative describing your understanding and approach for completing the proposed work as described in this RFP including optional services as applicable</w:t>
      </w:r>
      <w:r>
        <w:rPr>
          <w:rFonts w:eastAsia="Times New Roman"/>
          <w:sz w:val="20"/>
          <w:szCs w:val="20"/>
        </w:rPr>
        <w:t>.</w:t>
      </w:r>
    </w:p>
    <w:p w14:paraId="16DD2024" w14:textId="78C547DD" w:rsidR="00264B9E" w:rsidRDefault="00264B9E" w:rsidP="00264B9E">
      <w:pPr>
        <w:pStyle w:val="ListParagraph"/>
        <w:widowControl/>
        <w:numPr>
          <w:ilvl w:val="2"/>
          <w:numId w:val="27"/>
        </w:numPr>
        <w:autoSpaceDE/>
        <w:autoSpaceDN/>
        <w:spacing w:after="200" w:line="276" w:lineRule="auto"/>
        <w:contextualSpacing/>
        <w:rPr>
          <w:rFonts w:eastAsia="Times New Roman"/>
          <w:sz w:val="20"/>
          <w:szCs w:val="20"/>
        </w:rPr>
      </w:pPr>
      <w:r w:rsidRPr="00264B9E">
        <w:rPr>
          <w:rFonts w:eastAsia="Times New Roman"/>
          <w:sz w:val="20"/>
          <w:szCs w:val="20"/>
        </w:rPr>
        <w:t>Provide a clear understanding of the project requirements</w:t>
      </w:r>
      <w:r w:rsidR="006C0649">
        <w:rPr>
          <w:rFonts w:eastAsia="Times New Roman"/>
          <w:sz w:val="20"/>
          <w:szCs w:val="20"/>
        </w:rPr>
        <w:t xml:space="preserve"> and your firm’s technical capabilities.</w:t>
      </w:r>
    </w:p>
    <w:p w14:paraId="7CA552C5" w14:textId="46E8427F" w:rsidR="00264B9E" w:rsidRDefault="00264B9E" w:rsidP="00264B9E">
      <w:pPr>
        <w:pStyle w:val="ListParagraph"/>
        <w:widowControl/>
        <w:numPr>
          <w:ilvl w:val="2"/>
          <w:numId w:val="27"/>
        </w:numPr>
        <w:autoSpaceDE/>
        <w:autoSpaceDN/>
        <w:spacing w:after="200" w:line="276" w:lineRule="auto"/>
        <w:contextualSpacing/>
        <w:rPr>
          <w:rFonts w:eastAsia="Times New Roman"/>
          <w:sz w:val="20"/>
          <w:szCs w:val="20"/>
        </w:rPr>
      </w:pPr>
      <w:r w:rsidRPr="00264B9E">
        <w:rPr>
          <w:rFonts w:eastAsia="Times New Roman"/>
          <w:sz w:val="20"/>
          <w:szCs w:val="20"/>
        </w:rPr>
        <w:t>Clearly identify Key Personnel’s roles and responsibilities</w:t>
      </w:r>
      <w:r>
        <w:rPr>
          <w:rFonts w:eastAsia="Times New Roman"/>
          <w:sz w:val="20"/>
          <w:szCs w:val="20"/>
        </w:rPr>
        <w:t>.</w:t>
      </w:r>
    </w:p>
    <w:p w14:paraId="148AB443" w14:textId="6B57BC73" w:rsidR="00264B9E" w:rsidRDefault="00264B9E" w:rsidP="00264B9E">
      <w:pPr>
        <w:pStyle w:val="ListParagraph"/>
        <w:widowControl/>
        <w:numPr>
          <w:ilvl w:val="1"/>
          <w:numId w:val="27"/>
        </w:numPr>
        <w:autoSpaceDE/>
        <w:autoSpaceDN/>
        <w:spacing w:after="200" w:line="276" w:lineRule="auto"/>
        <w:contextualSpacing/>
        <w:rPr>
          <w:rFonts w:eastAsia="Times New Roman"/>
          <w:sz w:val="20"/>
          <w:szCs w:val="20"/>
        </w:rPr>
      </w:pPr>
      <w:r w:rsidRPr="00264B9E">
        <w:rPr>
          <w:rFonts w:eastAsia="Times New Roman"/>
          <w:sz w:val="20"/>
          <w:szCs w:val="20"/>
        </w:rPr>
        <w:t>Provide a narrative and/or exhibit describing your innovative or unique approach to completing the project requirements and solving project issues</w:t>
      </w:r>
      <w:r>
        <w:rPr>
          <w:rFonts w:eastAsia="Times New Roman"/>
          <w:sz w:val="20"/>
          <w:szCs w:val="20"/>
        </w:rPr>
        <w:t>.</w:t>
      </w:r>
    </w:p>
    <w:p w14:paraId="3AA02296" w14:textId="64B758E2" w:rsidR="00B27319" w:rsidRDefault="00B27319" w:rsidP="00B27319">
      <w:pPr>
        <w:pStyle w:val="ListParagraph"/>
        <w:widowControl/>
        <w:numPr>
          <w:ilvl w:val="2"/>
          <w:numId w:val="27"/>
        </w:numPr>
        <w:autoSpaceDE/>
        <w:autoSpaceDN/>
        <w:spacing w:after="200" w:line="276" w:lineRule="auto"/>
        <w:contextualSpacing/>
        <w:rPr>
          <w:rFonts w:eastAsia="Times New Roman"/>
          <w:sz w:val="20"/>
          <w:szCs w:val="20"/>
        </w:rPr>
      </w:pPr>
      <w:r>
        <w:rPr>
          <w:rFonts w:eastAsia="Times New Roman"/>
          <w:sz w:val="20"/>
          <w:szCs w:val="20"/>
        </w:rPr>
        <w:t xml:space="preserve">Data security standards </w:t>
      </w:r>
    </w:p>
    <w:p w14:paraId="063ED430" w14:textId="311FAD64" w:rsidR="00B27319" w:rsidRDefault="00B27319" w:rsidP="00B27319">
      <w:pPr>
        <w:pStyle w:val="ListParagraph"/>
        <w:widowControl/>
        <w:numPr>
          <w:ilvl w:val="2"/>
          <w:numId w:val="27"/>
        </w:numPr>
        <w:autoSpaceDE/>
        <w:autoSpaceDN/>
        <w:spacing w:after="200" w:line="276" w:lineRule="auto"/>
        <w:contextualSpacing/>
        <w:rPr>
          <w:rFonts w:eastAsia="Times New Roman"/>
          <w:sz w:val="20"/>
          <w:szCs w:val="20"/>
        </w:rPr>
      </w:pPr>
      <w:r>
        <w:rPr>
          <w:rFonts w:eastAsia="Times New Roman"/>
          <w:sz w:val="20"/>
          <w:szCs w:val="20"/>
        </w:rPr>
        <w:t xml:space="preserve">Financial stability </w:t>
      </w:r>
    </w:p>
    <w:p w14:paraId="1A8978F4" w14:textId="3E4C8B87" w:rsidR="00B27319" w:rsidRDefault="00B27319" w:rsidP="00B27319">
      <w:pPr>
        <w:pStyle w:val="ListParagraph"/>
        <w:widowControl/>
        <w:numPr>
          <w:ilvl w:val="2"/>
          <w:numId w:val="27"/>
        </w:numPr>
        <w:autoSpaceDE/>
        <w:autoSpaceDN/>
        <w:spacing w:after="200" w:line="276" w:lineRule="auto"/>
        <w:contextualSpacing/>
        <w:rPr>
          <w:rFonts w:eastAsia="Times New Roman"/>
          <w:sz w:val="20"/>
          <w:szCs w:val="20"/>
        </w:rPr>
      </w:pPr>
      <w:r>
        <w:rPr>
          <w:rFonts w:eastAsia="Times New Roman"/>
          <w:sz w:val="20"/>
          <w:szCs w:val="20"/>
        </w:rPr>
        <w:t>Risk mitigation strategies</w:t>
      </w:r>
    </w:p>
    <w:p w14:paraId="2EF91EB6" w14:textId="7136C881" w:rsidR="006C0649" w:rsidRDefault="006C0649" w:rsidP="00B27319">
      <w:pPr>
        <w:pStyle w:val="ListParagraph"/>
        <w:widowControl/>
        <w:numPr>
          <w:ilvl w:val="2"/>
          <w:numId w:val="27"/>
        </w:numPr>
        <w:autoSpaceDE/>
        <w:autoSpaceDN/>
        <w:spacing w:after="200" w:line="276" w:lineRule="auto"/>
        <w:contextualSpacing/>
        <w:rPr>
          <w:rFonts w:eastAsia="Times New Roman"/>
          <w:sz w:val="20"/>
          <w:szCs w:val="20"/>
        </w:rPr>
      </w:pPr>
      <w:r>
        <w:rPr>
          <w:rFonts w:eastAsia="Times New Roman"/>
          <w:sz w:val="20"/>
          <w:szCs w:val="20"/>
        </w:rPr>
        <w:t>Inmate grievances</w:t>
      </w:r>
    </w:p>
    <w:p w14:paraId="4BF57684" w14:textId="5502090E" w:rsidR="006C0649" w:rsidRDefault="006C0649" w:rsidP="00B27319">
      <w:pPr>
        <w:pStyle w:val="ListParagraph"/>
        <w:widowControl/>
        <w:numPr>
          <w:ilvl w:val="2"/>
          <w:numId w:val="27"/>
        </w:numPr>
        <w:autoSpaceDE/>
        <w:autoSpaceDN/>
        <w:spacing w:after="200" w:line="276" w:lineRule="auto"/>
        <w:contextualSpacing/>
        <w:rPr>
          <w:rFonts w:eastAsia="Times New Roman"/>
          <w:sz w:val="20"/>
          <w:szCs w:val="20"/>
        </w:rPr>
      </w:pPr>
      <w:r>
        <w:rPr>
          <w:rFonts w:eastAsia="Times New Roman"/>
          <w:sz w:val="20"/>
          <w:szCs w:val="20"/>
        </w:rPr>
        <w:t xml:space="preserve">Relaying requests and communication channels </w:t>
      </w:r>
      <w:r w:rsidR="00C055B8">
        <w:rPr>
          <w:rFonts w:eastAsia="Times New Roman"/>
          <w:sz w:val="20"/>
          <w:szCs w:val="20"/>
        </w:rPr>
        <w:t xml:space="preserve">between </w:t>
      </w:r>
      <w:r>
        <w:rPr>
          <w:rFonts w:eastAsia="Times New Roman"/>
          <w:sz w:val="20"/>
          <w:szCs w:val="20"/>
        </w:rPr>
        <w:t xml:space="preserve">Sheriff’s Office </w:t>
      </w:r>
      <w:r w:rsidR="00C055B8">
        <w:rPr>
          <w:rFonts w:eastAsia="Times New Roman"/>
          <w:sz w:val="20"/>
          <w:szCs w:val="20"/>
        </w:rPr>
        <w:t>s</w:t>
      </w:r>
      <w:r>
        <w:rPr>
          <w:rFonts w:eastAsia="Times New Roman"/>
          <w:sz w:val="20"/>
          <w:szCs w:val="20"/>
        </w:rPr>
        <w:t>taff and other service providers (Medical, Mental Health, Dental, etc.)</w:t>
      </w:r>
    </w:p>
    <w:p w14:paraId="45116D3E" w14:textId="218866DF" w:rsidR="006C0649" w:rsidRPr="00F1175A" w:rsidRDefault="006C0649" w:rsidP="006C0649">
      <w:pPr>
        <w:pStyle w:val="ListParagraph"/>
        <w:widowControl/>
        <w:numPr>
          <w:ilvl w:val="1"/>
          <w:numId w:val="27"/>
        </w:numPr>
        <w:autoSpaceDE/>
        <w:autoSpaceDN/>
        <w:spacing w:after="200" w:line="276" w:lineRule="auto"/>
        <w:contextualSpacing/>
        <w:rPr>
          <w:rFonts w:eastAsia="Times New Roman"/>
          <w:sz w:val="20"/>
          <w:szCs w:val="20"/>
        </w:rPr>
      </w:pPr>
      <w:r>
        <w:rPr>
          <w:rFonts w:eastAsia="Times New Roman"/>
          <w:sz w:val="20"/>
          <w:szCs w:val="20"/>
        </w:rPr>
        <w:t>Provide detailed information sheets for user-friendly tablets, kiosks, and equipment utilized in delivery of service.</w:t>
      </w:r>
    </w:p>
    <w:p w14:paraId="7C2CFB45" w14:textId="2EF3CDBE" w:rsidR="006C0649" w:rsidRPr="00F1175A" w:rsidRDefault="006C0649" w:rsidP="006C0649">
      <w:pPr>
        <w:pStyle w:val="ListParagraph"/>
        <w:widowControl/>
        <w:numPr>
          <w:ilvl w:val="0"/>
          <w:numId w:val="27"/>
        </w:numPr>
        <w:autoSpaceDE/>
        <w:autoSpaceDN/>
        <w:spacing w:after="200" w:line="276" w:lineRule="auto"/>
        <w:contextualSpacing/>
        <w:rPr>
          <w:rFonts w:eastAsia="Times New Roman"/>
          <w:b/>
          <w:bCs/>
          <w:sz w:val="20"/>
          <w:szCs w:val="20"/>
        </w:rPr>
      </w:pPr>
      <w:r w:rsidRPr="00F1175A">
        <w:rPr>
          <w:rFonts w:eastAsia="Times New Roman"/>
          <w:b/>
          <w:bCs/>
          <w:sz w:val="20"/>
          <w:szCs w:val="20"/>
        </w:rPr>
        <w:t>Service Transition, Work Plan , and Project Scheule – 30%</w:t>
      </w:r>
    </w:p>
    <w:p w14:paraId="4F138CF0" w14:textId="58B4C970" w:rsidR="009E1EC6" w:rsidRPr="006C0649" w:rsidRDefault="00B27319" w:rsidP="006C0649">
      <w:pPr>
        <w:pStyle w:val="ListParagraph"/>
        <w:widowControl/>
        <w:numPr>
          <w:ilvl w:val="1"/>
          <w:numId w:val="27"/>
        </w:numPr>
        <w:autoSpaceDE/>
        <w:autoSpaceDN/>
        <w:spacing w:after="200" w:line="276" w:lineRule="auto"/>
        <w:ind w:left="1440" w:firstLine="0"/>
        <w:contextualSpacing/>
        <w:rPr>
          <w:rFonts w:eastAsia="Times New Roman"/>
          <w:sz w:val="20"/>
          <w:szCs w:val="20"/>
        </w:rPr>
      </w:pPr>
      <w:r w:rsidRPr="006C0649">
        <w:rPr>
          <w:rFonts w:eastAsia="Times New Roman"/>
          <w:sz w:val="20"/>
          <w:szCs w:val="20"/>
        </w:rPr>
        <w:t>Provide a detailed timeline of the project schedule and work plan for transitioning services</w:t>
      </w:r>
      <w:r w:rsidR="006C0649">
        <w:rPr>
          <w:rFonts w:eastAsia="Times New Roman"/>
          <w:sz w:val="20"/>
          <w:szCs w:val="20"/>
        </w:rPr>
        <w:t>.</w:t>
      </w:r>
    </w:p>
    <w:bookmarkEnd w:id="5"/>
    <w:p w14:paraId="22E9721B" w14:textId="77777777" w:rsidR="002D5D90" w:rsidRDefault="002D5D90" w:rsidP="002D5D90">
      <w:pPr>
        <w:tabs>
          <w:tab w:val="left" w:pos="1299"/>
          <w:tab w:val="left" w:pos="1300"/>
        </w:tabs>
        <w:spacing w:before="70"/>
      </w:pPr>
    </w:p>
    <w:p w14:paraId="6BB88B3C" w14:textId="77777777" w:rsidR="00F96F59" w:rsidRDefault="00F96F59" w:rsidP="00B50772">
      <w:pPr>
        <w:pStyle w:val="Heading1"/>
        <w:numPr>
          <w:ilvl w:val="0"/>
          <w:numId w:val="28"/>
        </w:numPr>
        <w:tabs>
          <w:tab w:val="left" w:pos="581"/>
        </w:tabs>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C9D5EFF"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2142E4">
        <w:t>one hundred</w:t>
      </w:r>
      <w:r>
        <w:t xml:space="preserve"> (</w:t>
      </w:r>
      <w:r w:rsidR="002142E4">
        <w:t>1</w:t>
      </w:r>
      <w:r w:rsidR="00FB35D8">
        <w:t>0</w:t>
      </w:r>
      <w:r w:rsidR="002142E4">
        <w:t>0</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22AC430C"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4A0D2C">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5D2C2566" w:rsidR="00F96F59" w:rsidRDefault="00F96F59" w:rsidP="00F96F59">
      <w:pPr>
        <w:pStyle w:val="BodyText"/>
        <w:spacing w:line="276" w:lineRule="auto"/>
        <w:ind w:left="580" w:right="338"/>
        <w:jc w:val="both"/>
      </w:pPr>
      <w:r>
        <w:rPr>
          <w:b/>
        </w:rPr>
        <w:t xml:space="preserve">ELECTRONIC SUBMISSION OF OFFERS: </w:t>
      </w:r>
      <w:r>
        <w:t xml:space="preserve">El Paso County will only accept electronic </w:t>
      </w:r>
      <w:r w:rsidR="006D22C0">
        <w:t>Proposal</w:t>
      </w:r>
      <w:r>
        <w:t xml:space="preserve">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E2D116E"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4A0D2C">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765975A5" w:rsidR="00F96F59" w:rsidRDefault="00F96F59" w:rsidP="005F2FB7">
      <w:pPr>
        <w:pStyle w:val="BodyText"/>
        <w:spacing w:line="276" w:lineRule="auto"/>
        <w:ind w:left="580" w:right="480"/>
      </w:pPr>
      <w:r>
        <w:t xml:space="preserve">The Solicitation Opening for </w:t>
      </w:r>
      <w:r w:rsidR="00E87103">
        <w:t>RFP-25-0</w:t>
      </w:r>
      <w:r w:rsidR="002142E4">
        <w:t>94</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B50772">
      <w:pPr>
        <w:pStyle w:val="ListParagraph"/>
        <w:numPr>
          <w:ilvl w:val="1"/>
          <w:numId w:val="15"/>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B50772">
      <w:pPr>
        <w:pStyle w:val="ListParagraph"/>
        <w:numPr>
          <w:ilvl w:val="1"/>
          <w:numId w:val="15"/>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B50772">
      <w:pPr>
        <w:pStyle w:val="ListParagraph"/>
        <w:numPr>
          <w:ilvl w:val="1"/>
          <w:numId w:val="15"/>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lastRenderedPageBreak/>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5BE6D901"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4A0D2C">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B50772">
      <w:pPr>
        <w:pStyle w:val="ListParagraph"/>
        <w:numPr>
          <w:ilvl w:val="0"/>
          <w:numId w:val="16"/>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B50772">
      <w:pPr>
        <w:pStyle w:val="BodyText"/>
        <w:numPr>
          <w:ilvl w:val="0"/>
          <w:numId w:val="16"/>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B50772">
      <w:pPr>
        <w:pStyle w:val="ListParagraph"/>
        <w:numPr>
          <w:ilvl w:val="0"/>
          <w:numId w:val="13"/>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B50772">
      <w:pPr>
        <w:pStyle w:val="ListParagraph"/>
        <w:numPr>
          <w:ilvl w:val="1"/>
          <w:numId w:val="13"/>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B50772">
      <w:pPr>
        <w:pStyle w:val="ListParagraph"/>
        <w:numPr>
          <w:ilvl w:val="1"/>
          <w:numId w:val="13"/>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B50772">
      <w:pPr>
        <w:pStyle w:val="ListParagraph"/>
        <w:numPr>
          <w:ilvl w:val="1"/>
          <w:numId w:val="13"/>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B50772">
      <w:pPr>
        <w:pStyle w:val="ListParagraph"/>
        <w:numPr>
          <w:ilvl w:val="0"/>
          <w:numId w:val="13"/>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B50772">
      <w:pPr>
        <w:pStyle w:val="ListParagraph"/>
        <w:numPr>
          <w:ilvl w:val="0"/>
          <w:numId w:val="13"/>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B50772">
      <w:pPr>
        <w:pStyle w:val="ListParagraph"/>
        <w:numPr>
          <w:ilvl w:val="0"/>
          <w:numId w:val="13"/>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B50772">
      <w:pPr>
        <w:pStyle w:val="ListParagraph"/>
        <w:numPr>
          <w:ilvl w:val="0"/>
          <w:numId w:val="13"/>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B50772">
      <w:pPr>
        <w:pStyle w:val="ListParagraph"/>
        <w:numPr>
          <w:ilvl w:val="0"/>
          <w:numId w:val="13"/>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B50772">
      <w:pPr>
        <w:pStyle w:val="ListParagraph"/>
        <w:numPr>
          <w:ilvl w:val="0"/>
          <w:numId w:val="13"/>
        </w:numPr>
        <w:tabs>
          <w:tab w:val="left" w:pos="1300"/>
        </w:tabs>
        <w:spacing w:before="35"/>
        <w:rPr>
          <w:sz w:val="20"/>
        </w:rPr>
      </w:pPr>
      <w:r w:rsidRPr="00F95CC5">
        <w:rPr>
          <w:sz w:val="20"/>
        </w:rPr>
        <w:t xml:space="preserve">Questionnaire </w:t>
      </w:r>
    </w:p>
    <w:p w14:paraId="4B61439D" w14:textId="5D92F769" w:rsidR="00911AFF" w:rsidRDefault="00B75550" w:rsidP="00B50772">
      <w:pPr>
        <w:pStyle w:val="ListParagraph"/>
        <w:numPr>
          <w:ilvl w:val="0"/>
          <w:numId w:val="13"/>
        </w:numPr>
        <w:tabs>
          <w:tab w:val="left" w:pos="1300"/>
        </w:tabs>
        <w:spacing w:before="35"/>
        <w:rPr>
          <w:sz w:val="20"/>
        </w:rPr>
      </w:pPr>
      <w:r>
        <w:rPr>
          <w:sz w:val="20"/>
        </w:rPr>
        <w:t xml:space="preserve">Details of the </w:t>
      </w:r>
      <w:r w:rsidR="004A0D2C">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4972EBD1" w14:textId="61C05BCD" w:rsidR="004A0D2C" w:rsidRDefault="004A0D2C" w:rsidP="00B50772">
      <w:pPr>
        <w:pStyle w:val="ListParagraph"/>
        <w:numPr>
          <w:ilvl w:val="0"/>
          <w:numId w:val="13"/>
        </w:numPr>
        <w:tabs>
          <w:tab w:val="left" w:pos="1300"/>
        </w:tabs>
        <w:spacing w:before="35"/>
        <w:rPr>
          <w:sz w:val="20"/>
        </w:rPr>
      </w:pPr>
      <w:r>
        <w:rPr>
          <w:sz w:val="20"/>
        </w:rPr>
        <w:t xml:space="preserve">Work Plan and Project Schedule </w:t>
      </w:r>
    </w:p>
    <w:p w14:paraId="07690BD0" w14:textId="0E8AB49B" w:rsidR="00911AFF" w:rsidRDefault="00B75550" w:rsidP="00B50772">
      <w:pPr>
        <w:pStyle w:val="ListParagraph"/>
        <w:numPr>
          <w:ilvl w:val="0"/>
          <w:numId w:val="13"/>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Default="00B75550" w:rsidP="00B50772">
      <w:pPr>
        <w:pStyle w:val="ListParagraph"/>
        <w:numPr>
          <w:ilvl w:val="0"/>
          <w:numId w:val="13"/>
        </w:numPr>
        <w:tabs>
          <w:tab w:val="left" w:pos="1300"/>
        </w:tabs>
        <w:spacing w:before="35"/>
        <w:rPr>
          <w:sz w:val="20"/>
        </w:rPr>
      </w:pPr>
      <w:r>
        <w:rPr>
          <w:sz w:val="20"/>
        </w:rPr>
        <w:t>Additional Attachments, if</w:t>
      </w:r>
      <w:r>
        <w:rPr>
          <w:spacing w:val="-3"/>
          <w:sz w:val="20"/>
        </w:rPr>
        <w:t xml:space="preserve"> </w:t>
      </w:r>
      <w:r>
        <w:rPr>
          <w:sz w:val="20"/>
        </w:rPr>
        <w:t>applicable</w:t>
      </w:r>
    </w:p>
    <w:p w14:paraId="285F588A" w14:textId="5A19A506" w:rsidR="006D22C0" w:rsidRPr="005F2FB7" w:rsidRDefault="006D22C0" w:rsidP="00B50772">
      <w:pPr>
        <w:pStyle w:val="ListParagraph"/>
        <w:numPr>
          <w:ilvl w:val="0"/>
          <w:numId w:val="13"/>
        </w:numPr>
        <w:tabs>
          <w:tab w:val="left" w:pos="1300"/>
        </w:tabs>
        <w:spacing w:before="35"/>
        <w:rPr>
          <w:sz w:val="20"/>
        </w:rPr>
      </w:pPr>
      <w:r>
        <w:rPr>
          <w:sz w:val="20"/>
        </w:rPr>
        <w:t xml:space="preserve">Revenue Proposal </w:t>
      </w:r>
      <w:r w:rsidRPr="006D22C0">
        <w:rPr>
          <w:i/>
          <w:iCs/>
          <w:sz w:val="20"/>
        </w:rPr>
        <w:t>(separate envelope)</w:t>
      </w:r>
    </w:p>
    <w:p w14:paraId="22A41748" w14:textId="77777777" w:rsidR="001D12F6" w:rsidRDefault="001D12F6" w:rsidP="001D12F6">
      <w:pPr>
        <w:pStyle w:val="Heading1"/>
        <w:tabs>
          <w:tab w:val="left" w:pos="580"/>
        </w:tabs>
        <w:ind w:left="580"/>
        <w:rPr>
          <w:highlight w:val="yellow"/>
        </w:rPr>
      </w:pPr>
    </w:p>
    <w:p w14:paraId="4020AB51" w14:textId="77777777" w:rsidR="00830456" w:rsidRDefault="00830456">
      <w:pPr>
        <w:rPr>
          <w:b/>
          <w:bCs/>
          <w:sz w:val="20"/>
          <w:szCs w:val="20"/>
        </w:rPr>
      </w:pPr>
      <w:r>
        <w:br w:type="page"/>
      </w:r>
    </w:p>
    <w:p w14:paraId="455A3925" w14:textId="7B3BEB58" w:rsidR="00830456" w:rsidRDefault="00830456" w:rsidP="00830456">
      <w:pPr>
        <w:pStyle w:val="Heading1"/>
        <w:tabs>
          <w:tab w:val="left" w:pos="580"/>
        </w:tabs>
        <w:ind w:left="720"/>
      </w:pPr>
    </w:p>
    <w:p w14:paraId="021DF30A" w14:textId="77777777" w:rsidR="00830456" w:rsidRDefault="00830456" w:rsidP="00830456">
      <w:r>
        <w:rPr>
          <w:noProof/>
        </w:rPr>
        <w:drawing>
          <wp:anchor distT="0" distB="0" distL="0" distR="0" simplePos="0" relativeHeight="251937792" behindDoc="0" locked="0" layoutInCell="1" allowOverlap="1" wp14:anchorId="031CA84D" wp14:editId="7D7131D0">
            <wp:simplePos x="0" y="0"/>
            <wp:positionH relativeFrom="page">
              <wp:posOffset>914400</wp:posOffset>
            </wp:positionH>
            <wp:positionV relativeFrom="paragraph">
              <wp:posOffset>0</wp:posOffset>
            </wp:positionV>
            <wp:extent cx="2671518" cy="792041"/>
            <wp:effectExtent l="0" t="0" r="0" b="0"/>
            <wp:wrapNone/>
            <wp:docPr id="1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ab/>
      </w:r>
      <w:r>
        <w:tab/>
      </w:r>
      <w:r>
        <w:tab/>
      </w:r>
      <w:r>
        <w:tab/>
      </w:r>
      <w:r>
        <w:tab/>
      </w:r>
      <w:r>
        <w:tab/>
      </w:r>
    </w:p>
    <w:p w14:paraId="52016F81" w14:textId="2782A17A" w:rsidR="00830456" w:rsidRPr="005A74DF" w:rsidRDefault="00830456" w:rsidP="00830456">
      <w:pPr>
        <w:rPr>
          <w:b/>
          <w:bCs/>
          <w:sz w:val="20"/>
          <w:szCs w:val="20"/>
        </w:rPr>
      </w:pPr>
      <w:r>
        <w:tab/>
      </w:r>
      <w:r>
        <w:tab/>
      </w:r>
      <w:r>
        <w:tab/>
      </w:r>
      <w:r>
        <w:tab/>
      </w:r>
      <w:r>
        <w:tab/>
      </w:r>
      <w:r>
        <w:tab/>
        <w:t xml:space="preserve">         </w:t>
      </w:r>
      <w:r>
        <w:tab/>
      </w:r>
      <w:r>
        <w:tab/>
      </w:r>
      <w:r w:rsidRPr="00830456">
        <w:rPr>
          <w:b/>
          <w:bCs/>
          <w:sz w:val="20"/>
          <w:szCs w:val="20"/>
        </w:rPr>
        <w:t xml:space="preserve">REQUEST FOR PROPOSAL #RFP-25-094      </w:t>
      </w:r>
    </w:p>
    <w:p w14:paraId="1C1F9826" w14:textId="755525CB" w:rsidR="00830456" w:rsidRPr="005A74DF" w:rsidRDefault="00830456" w:rsidP="00830456">
      <w:pPr>
        <w:rPr>
          <w:b/>
          <w:bCs/>
          <w:sz w:val="20"/>
          <w:szCs w:val="20"/>
        </w:rPr>
      </w:pP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sidRPr="005A74DF">
        <w:rPr>
          <w:b/>
          <w:bCs/>
          <w:sz w:val="20"/>
          <w:szCs w:val="20"/>
        </w:rPr>
        <w:tab/>
      </w:r>
      <w:r>
        <w:rPr>
          <w:b/>
          <w:bCs/>
          <w:sz w:val="20"/>
          <w:szCs w:val="20"/>
        </w:rPr>
        <w:t xml:space="preserve">   </w:t>
      </w:r>
      <w:r w:rsidRPr="005A74DF">
        <w:rPr>
          <w:b/>
          <w:bCs/>
          <w:sz w:val="20"/>
          <w:szCs w:val="20"/>
        </w:rPr>
        <w:t>QUESTIONNAIRE</w:t>
      </w:r>
    </w:p>
    <w:p w14:paraId="74043042" w14:textId="77777777" w:rsidR="00830456" w:rsidRDefault="00830456" w:rsidP="00830456"/>
    <w:p w14:paraId="574996A2" w14:textId="77777777" w:rsidR="00830456" w:rsidRDefault="00830456" w:rsidP="00830456"/>
    <w:p w14:paraId="402DE661" w14:textId="6BC4FE33" w:rsidR="00830456" w:rsidRDefault="00830456" w:rsidP="00830456">
      <w:r>
        <w:rPr>
          <w:noProof/>
        </w:rPr>
        <mc:AlternateContent>
          <mc:Choice Requires="wps">
            <w:drawing>
              <wp:anchor distT="0" distB="0" distL="114300" distR="114300" simplePos="0" relativeHeight="251938816" behindDoc="0" locked="0" layoutInCell="1" allowOverlap="1" wp14:anchorId="5EDC6537" wp14:editId="283373DD">
                <wp:simplePos x="0" y="0"/>
                <wp:positionH relativeFrom="column">
                  <wp:posOffset>63499</wp:posOffset>
                </wp:positionH>
                <wp:positionV relativeFrom="paragraph">
                  <wp:posOffset>153035</wp:posOffset>
                </wp:positionV>
                <wp:extent cx="6238875" cy="0"/>
                <wp:effectExtent l="0" t="0" r="0" b="0"/>
                <wp:wrapNone/>
                <wp:docPr id="1636925471" name="Straight Connector 224" descr="Line"/>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E0145" id="Straight Connector 224" o:spid="_x0000_s1026" alt="Line"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5pt,12.05pt" to="496.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W1mwEAAIgDAAAOAAAAZHJzL2Uyb0RvYy54bWysU01PGzEQvSPxHyzfm92kKk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" strokecolor="black [3040]"/>
            </w:pict>
          </mc:Fallback>
        </mc:AlternateContent>
      </w:r>
    </w:p>
    <w:p w14:paraId="0A1CF107" w14:textId="77777777" w:rsidR="00830456" w:rsidRDefault="00830456" w:rsidP="00830456"/>
    <w:p w14:paraId="15BFBB2D" w14:textId="77777777" w:rsidR="00830456" w:rsidRDefault="00830456" w:rsidP="00830456"/>
    <w:p w14:paraId="78B83A8A" w14:textId="020BFE72" w:rsidR="00830456" w:rsidRDefault="00830456" w:rsidP="00830456">
      <w:pPr>
        <w:rPr>
          <w:bCs/>
          <w:sz w:val="20"/>
          <w:szCs w:val="20"/>
        </w:rPr>
      </w:pPr>
      <w:r w:rsidRPr="00830456">
        <w:rPr>
          <w:b/>
          <w:sz w:val="20"/>
          <w:szCs w:val="20"/>
        </w:rPr>
        <w:t xml:space="preserve">Instructions: </w:t>
      </w:r>
      <w:r w:rsidRPr="00830456">
        <w:rPr>
          <w:bCs/>
          <w:sz w:val="20"/>
          <w:szCs w:val="20"/>
        </w:rPr>
        <w:t>Please complete and return the questionnaire below with your proposal. Attach another sheet if more space is needed.</w:t>
      </w:r>
    </w:p>
    <w:p w14:paraId="2131DDA4" w14:textId="77777777" w:rsidR="00D42706" w:rsidRDefault="00D42706" w:rsidP="00830456">
      <w:pPr>
        <w:rPr>
          <w:bCs/>
          <w:sz w:val="20"/>
          <w:szCs w:val="20"/>
        </w:rPr>
      </w:pPr>
    </w:p>
    <w:p w14:paraId="107D76BD" w14:textId="77777777" w:rsidR="00830456" w:rsidRDefault="00830456" w:rsidP="00830456">
      <w:pPr>
        <w:rPr>
          <w:bCs/>
          <w:sz w:val="20"/>
          <w:szCs w:val="20"/>
        </w:rPr>
      </w:pPr>
    </w:p>
    <w:p w14:paraId="2FA1C02D" w14:textId="7028AE22" w:rsidR="00830456" w:rsidRDefault="00830456" w:rsidP="00830456">
      <w:pPr>
        <w:pStyle w:val="ListParagraph"/>
        <w:numPr>
          <w:ilvl w:val="0"/>
          <w:numId w:val="43"/>
        </w:numPr>
        <w:rPr>
          <w:sz w:val="20"/>
          <w:szCs w:val="20"/>
        </w:rPr>
      </w:pPr>
      <w:r w:rsidRPr="00830456">
        <w:rPr>
          <w:sz w:val="20"/>
          <w:szCs w:val="20"/>
        </w:rPr>
        <w:t xml:space="preserve">Have you experienced a shortage of </w:t>
      </w:r>
      <w:r w:rsidR="00D42706" w:rsidRPr="00830456">
        <w:rPr>
          <w:sz w:val="20"/>
          <w:szCs w:val="20"/>
        </w:rPr>
        <w:t>products</w:t>
      </w:r>
      <w:r w:rsidRPr="00830456">
        <w:rPr>
          <w:sz w:val="20"/>
          <w:szCs w:val="20"/>
        </w:rPr>
        <w:t xml:space="preserve"> that caused a delay or interruption in service to your client?  If so, explain the remedy</w:t>
      </w:r>
      <w:r>
        <w:rPr>
          <w:sz w:val="20"/>
          <w:szCs w:val="20"/>
        </w:rPr>
        <w:t>.</w:t>
      </w:r>
    </w:p>
    <w:p w14:paraId="11C9ECCA" w14:textId="77777777" w:rsidR="00830456" w:rsidRPr="00830456" w:rsidRDefault="00830456" w:rsidP="00830456">
      <w:pPr>
        <w:rPr>
          <w:sz w:val="20"/>
          <w:szCs w:val="20"/>
        </w:rPr>
      </w:pPr>
    </w:p>
    <w:p w14:paraId="3832C7FD" w14:textId="449CB19F" w:rsidR="00830456" w:rsidRDefault="00830456" w:rsidP="00830456">
      <w:pPr>
        <w:rPr>
          <w:sz w:val="20"/>
          <w:szCs w:val="20"/>
        </w:rPr>
      </w:pPr>
      <w:r>
        <w:rPr>
          <w:noProof/>
          <w:sz w:val="20"/>
          <w:szCs w:val="20"/>
        </w:rPr>
        <mc:AlternateContent>
          <mc:Choice Requires="wps">
            <w:drawing>
              <wp:anchor distT="0" distB="0" distL="114300" distR="114300" simplePos="0" relativeHeight="251939840" behindDoc="0" locked="0" layoutInCell="1" allowOverlap="1" wp14:anchorId="4A56F548" wp14:editId="23CC5EE5">
                <wp:simplePos x="0" y="0"/>
                <wp:positionH relativeFrom="column">
                  <wp:posOffset>130174</wp:posOffset>
                </wp:positionH>
                <wp:positionV relativeFrom="paragraph">
                  <wp:posOffset>140970</wp:posOffset>
                </wp:positionV>
                <wp:extent cx="6543675" cy="0"/>
                <wp:effectExtent l="0" t="0" r="0" b="0"/>
                <wp:wrapNone/>
                <wp:docPr id="852785579" name="Straight Connector 225"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0F5B1" id="Straight Connector 225" o:spid="_x0000_s1026" alt="Line"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10.25pt,11.1pt" to="52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" strokecolor="black [3040]"/>
            </w:pict>
          </mc:Fallback>
        </mc:AlternateContent>
      </w:r>
    </w:p>
    <w:p w14:paraId="705FEC23" w14:textId="77777777" w:rsidR="00830456" w:rsidRDefault="00830456" w:rsidP="00830456">
      <w:pPr>
        <w:rPr>
          <w:sz w:val="20"/>
          <w:szCs w:val="20"/>
        </w:rPr>
      </w:pPr>
    </w:p>
    <w:p w14:paraId="612F5651" w14:textId="321813AA" w:rsidR="00830456" w:rsidRPr="00830456" w:rsidRDefault="00830456" w:rsidP="00830456">
      <w:pPr>
        <w:rPr>
          <w:sz w:val="20"/>
          <w:szCs w:val="20"/>
        </w:rPr>
      </w:pPr>
      <w:r>
        <w:rPr>
          <w:noProof/>
          <w:sz w:val="20"/>
          <w:szCs w:val="20"/>
        </w:rPr>
        <mc:AlternateContent>
          <mc:Choice Requires="wps">
            <w:drawing>
              <wp:anchor distT="0" distB="0" distL="114300" distR="114300" simplePos="0" relativeHeight="251940864" behindDoc="0" locked="0" layoutInCell="1" allowOverlap="1" wp14:anchorId="1C9D8C16" wp14:editId="71576BFF">
                <wp:simplePos x="0" y="0"/>
                <wp:positionH relativeFrom="column">
                  <wp:posOffset>130175</wp:posOffset>
                </wp:positionH>
                <wp:positionV relativeFrom="paragraph">
                  <wp:posOffset>96519</wp:posOffset>
                </wp:positionV>
                <wp:extent cx="6543675" cy="0"/>
                <wp:effectExtent l="0" t="0" r="0" b="0"/>
                <wp:wrapNone/>
                <wp:docPr id="824299698" name="Straight Connector 226" descr="Line"/>
                <wp:cNvGraphicFramePr/>
                <a:graphic xmlns:a="http://schemas.openxmlformats.org/drawingml/2006/main">
                  <a:graphicData uri="http://schemas.microsoft.com/office/word/2010/wordprocessingShape">
                    <wps:wsp>
                      <wps:cNvCnPr/>
                      <wps:spPr>
                        <a:xfrm flipV="1">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B3891B" id="Straight Connector 226" o:spid="_x0000_s1026" alt="Line" style="position:absolute;flip:y;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7.6pt" to="52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" strokecolor="black [3040]"/>
            </w:pict>
          </mc:Fallback>
        </mc:AlternateContent>
      </w:r>
    </w:p>
    <w:p w14:paraId="5B699339" w14:textId="77777777" w:rsidR="00830456" w:rsidRDefault="00830456" w:rsidP="00830456">
      <w:pPr>
        <w:rPr>
          <w:sz w:val="20"/>
          <w:szCs w:val="20"/>
        </w:rPr>
      </w:pPr>
    </w:p>
    <w:p w14:paraId="35097F5E" w14:textId="34389098" w:rsidR="00830456" w:rsidRPr="00830456" w:rsidRDefault="00830456" w:rsidP="00830456">
      <w:pPr>
        <w:tabs>
          <w:tab w:val="center" w:pos="5320"/>
        </w:tabs>
        <w:rPr>
          <w:sz w:val="20"/>
          <w:szCs w:val="20"/>
        </w:rPr>
      </w:pPr>
      <w:r>
        <w:rPr>
          <w:noProof/>
          <w:sz w:val="20"/>
          <w:szCs w:val="20"/>
        </w:rPr>
        <mc:AlternateContent>
          <mc:Choice Requires="wps">
            <w:drawing>
              <wp:anchor distT="0" distB="0" distL="114300" distR="114300" simplePos="0" relativeHeight="251941888" behindDoc="0" locked="0" layoutInCell="1" allowOverlap="1" wp14:anchorId="31F69B04" wp14:editId="47FAA49B">
                <wp:simplePos x="0" y="0"/>
                <wp:positionH relativeFrom="column">
                  <wp:posOffset>130175</wp:posOffset>
                </wp:positionH>
                <wp:positionV relativeFrom="paragraph">
                  <wp:posOffset>90170</wp:posOffset>
                </wp:positionV>
                <wp:extent cx="6543675" cy="0"/>
                <wp:effectExtent l="0" t="0" r="0" b="0"/>
                <wp:wrapNone/>
                <wp:docPr id="1311990100" name="Straight Connector 228" descr="Line"/>
                <wp:cNvGraphicFramePr/>
                <a:graphic xmlns:a="http://schemas.openxmlformats.org/drawingml/2006/main">
                  <a:graphicData uri="http://schemas.microsoft.com/office/word/2010/wordprocessingShape">
                    <wps:wsp>
                      <wps:cNvCnPr/>
                      <wps:spPr>
                        <a:xfrm flipV="1">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DE37F" id="Straight Connector 228" o:spid="_x0000_s1026" alt="Line" style="position:absolute;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7.1pt" to="5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" strokecolor="black [3040]"/>
            </w:pict>
          </mc:Fallback>
        </mc:AlternateContent>
      </w:r>
      <w:r>
        <w:rPr>
          <w:sz w:val="20"/>
          <w:szCs w:val="20"/>
        </w:rPr>
        <w:tab/>
      </w:r>
    </w:p>
    <w:p w14:paraId="59827E8A" w14:textId="77777777" w:rsidR="00830456" w:rsidRPr="00830456" w:rsidRDefault="00830456" w:rsidP="00830456">
      <w:pPr>
        <w:rPr>
          <w:sz w:val="20"/>
          <w:szCs w:val="20"/>
        </w:rPr>
      </w:pPr>
    </w:p>
    <w:p w14:paraId="59EF0447" w14:textId="093B7FE4" w:rsidR="00830456" w:rsidRDefault="00830456" w:rsidP="00830456">
      <w:pPr>
        <w:pStyle w:val="ListParagraph"/>
        <w:numPr>
          <w:ilvl w:val="0"/>
          <w:numId w:val="43"/>
        </w:numPr>
        <w:rPr>
          <w:sz w:val="20"/>
          <w:szCs w:val="20"/>
        </w:rPr>
      </w:pPr>
      <w:r w:rsidRPr="00830456">
        <w:rPr>
          <w:sz w:val="20"/>
          <w:szCs w:val="20"/>
        </w:rPr>
        <w:t xml:space="preserve">Have you experienced a security breech/hack in any of your systems that negatively </w:t>
      </w:r>
      <w:r w:rsidR="00D42706" w:rsidRPr="00830456">
        <w:rPr>
          <w:sz w:val="20"/>
          <w:szCs w:val="20"/>
        </w:rPr>
        <w:t>affected</w:t>
      </w:r>
      <w:r w:rsidRPr="00830456">
        <w:rPr>
          <w:sz w:val="20"/>
          <w:szCs w:val="20"/>
        </w:rPr>
        <w:t xml:space="preserve"> your client</w:t>
      </w:r>
      <w:r>
        <w:rPr>
          <w:sz w:val="20"/>
          <w:szCs w:val="20"/>
        </w:rPr>
        <w:t>?</w:t>
      </w:r>
      <w:r w:rsidRPr="00830456">
        <w:t xml:space="preserve"> </w:t>
      </w:r>
      <w:r w:rsidRPr="00830456">
        <w:rPr>
          <w:sz w:val="20"/>
          <w:szCs w:val="20"/>
        </w:rPr>
        <w:t>If so, explain the remedy</w:t>
      </w:r>
      <w:r>
        <w:rPr>
          <w:sz w:val="20"/>
          <w:szCs w:val="20"/>
        </w:rPr>
        <w:t xml:space="preserve"> and length of service interruption.</w:t>
      </w:r>
    </w:p>
    <w:p w14:paraId="713879CB" w14:textId="77777777" w:rsidR="00830456" w:rsidRDefault="00830456" w:rsidP="00830456">
      <w:pPr>
        <w:rPr>
          <w:sz w:val="20"/>
          <w:szCs w:val="20"/>
        </w:rPr>
      </w:pPr>
    </w:p>
    <w:p w14:paraId="7C3A57E7" w14:textId="6037D866" w:rsidR="00830456" w:rsidRDefault="00830456" w:rsidP="00830456">
      <w:pPr>
        <w:rPr>
          <w:sz w:val="20"/>
          <w:szCs w:val="20"/>
        </w:rPr>
      </w:pPr>
      <w:r>
        <w:rPr>
          <w:noProof/>
          <w:sz w:val="20"/>
          <w:szCs w:val="20"/>
        </w:rPr>
        <mc:AlternateContent>
          <mc:Choice Requires="wps">
            <w:drawing>
              <wp:anchor distT="0" distB="0" distL="114300" distR="114300" simplePos="0" relativeHeight="251942912" behindDoc="0" locked="0" layoutInCell="1" allowOverlap="1" wp14:anchorId="5975A109" wp14:editId="2A13AD60">
                <wp:simplePos x="0" y="0"/>
                <wp:positionH relativeFrom="column">
                  <wp:posOffset>130174</wp:posOffset>
                </wp:positionH>
                <wp:positionV relativeFrom="paragraph">
                  <wp:posOffset>137795</wp:posOffset>
                </wp:positionV>
                <wp:extent cx="6543675" cy="0"/>
                <wp:effectExtent l="0" t="0" r="0" b="0"/>
                <wp:wrapNone/>
                <wp:docPr id="522551812" name="Straight Connector 229"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F62C3" id="Straight Connector 229" o:spid="_x0000_s1026" alt="Line"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10.25pt,10.85pt" to="5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" strokecolor="black [3040]"/>
            </w:pict>
          </mc:Fallback>
        </mc:AlternateContent>
      </w:r>
    </w:p>
    <w:p w14:paraId="5C5430CB" w14:textId="77777777" w:rsidR="00830456" w:rsidRDefault="00830456" w:rsidP="00830456">
      <w:pPr>
        <w:rPr>
          <w:sz w:val="20"/>
          <w:szCs w:val="20"/>
        </w:rPr>
      </w:pPr>
    </w:p>
    <w:p w14:paraId="57CAA525" w14:textId="7886640B" w:rsidR="00830456" w:rsidRDefault="00830456" w:rsidP="00830456">
      <w:pPr>
        <w:rPr>
          <w:sz w:val="20"/>
          <w:szCs w:val="20"/>
        </w:rPr>
      </w:pPr>
      <w:r>
        <w:rPr>
          <w:noProof/>
          <w:sz w:val="20"/>
          <w:szCs w:val="20"/>
        </w:rPr>
        <mc:AlternateContent>
          <mc:Choice Requires="wps">
            <w:drawing>
              <wp:anchor distT="0" distB="0" distL="114300" distR="114300" simplePos="0" relativeHeight="251943936" behindDoc="0" locked="0" layoutInCell="1" allowOverlap="1" wp14:anchorId="56B8FEB1" wp14:editId="6FF314D1">
                <wp:simplePos x="0" y="0"/>
                <wp:positionH relativeFrom="column">
                  <wp:posOffset>130174</wp:posOffset>
                </wp:positionH>
                <wp:positionV relativeFrom="paragraph">
                  <wp:posOffset>93980</wp:posOffset>
                </wp:positionV>
                <wp:extent cx="6543675" cy="0"/>
                <wp:effectExtent l="0" t="0" r="0" b="0"/>
                <wp:wrapNone/>
                <wp:docPr id="495768589" name="Straight Connector 230"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663590" id="Straight Connector 230" o:spid="_x0000_s1026" alt="Line"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10.25pt,7.4pt" to="5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" strokecolor="black [3040]"/>
            </w:pict>
          </mc:Fallback>
        </mc:AlternateContent>
      </w:r>
    </w:p>
    <w:p w14:paraId="515D5211" w14:textId="77777777" w:rsidR="00830456" w:rsidRDefault="00830456" w:rsidP="00830456">
      <w:pPr>
        <w:rPr>
          <w:sz w:val="20"/>
          <w:szCs w:val="20"/>
        </w:rPr>
      </w:pPr>
    </w:p>
    <w:p w14:paraId="31B7F72C" w14:textId="2DAA7E30" w:rsidR="00830456" w:rsidRDefault="00830456" w:rsidP="00830456">
      <w:pPr>
        <w:rPr>
          <w:sz w:val="20"/>
          <w:szCs w:val="20"/>
        </w:rPr>
      </w:pPr>
      <w:r>
        <w:rPr>
          <w:noProof/>
          <w:sz w:val="20"/>
          <w:szCs w:val="20"/>
        </w:rPr>
        <mc:AlternateContent>
          <mc:Choice Requires="wps">
            <w:drawing>
              <wp:anchor distT="0" distB="0" distL="114300" distR="114300" simplePos="0" relativeHeight="251944960" behindDoc="0" locked="0" layoutInCell="1" allowOverlap="1" wp14:anchorId="00B7BB40" wp14:editId="5D99049D">
                <wp:simplePos x="0" y="0"/>
                <wp:positionH relativeFrom="column">
                  <wp:posOffset>130174</wp:posOffset>
                </wp:positionH>
                <wp:positionV relativeFrom="paragraph">
                  <wp:posOffset>116205</wp:posOffset>
                </wp:positionV>
                <wp:extent cx="6543675" cy="0"/>
                <wp:effectExtent l="0" t="0" r="0" b="0"/>
                <wp:wrapNone/>
                <wp:docPr id="81691725" name="Straight Connector 231"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6472A" id="Straight Connector 231" o:spid="_x0000_s1026" alt="Line"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10.25pt,9.15pt" to="52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" strokecolor="black [3040]"/>
            </w:pict>
          </mc:Fallback>
        </mc:AlternateContent>
      </w:r>
    </w:p>
    <w:p w14:paraId="32A6FF9D" w14:textId="77777777" w:rsidR="00830456" w:rsidRPr="00830456" w:rsidRDefault="00830456" w:rsidP="00830456">
      <w:pPr>
        <w:rPr>
          <w:sz w:val="20"/>
          <w:szCs w:val="20"/>
        </w:rPr>
      </w:pPr>
    </w:p>
    <w:p w14:paraId="179F06E2" w14:textId="28B62FE3" w:rsidR="00830456" w:rsidRDefault="00830456" w:rsidP="00830456">
      <w:pPr>
        <w:pStyle w:val="ListParagraph"/>
        <w:numPr>
          <w:ilvl w:val="0"/>
          <w:numId w:val="43"/>
        </w:numPr>
        <w:rPr>
          <w:sz w:val="20"/>
          <w:szCs w:val="20"/>
        </w:rPr>
      </w:pPr>
      <w:r w:rsidRPr="00830456">
        <w:rPr>
          <w:sz w:val="20"/>
          <w:szCs w:val="20"/>
        </w:rPr>
        <w:t>Have you experienced any negative customer service-related issues when interacting with your client or incarcerated citizens</w:t>
      </w:r>
      <w:r>
        <w:rPr>
          <w:sz w:val="20"/>
          <w:szCs w:val="20"/>
        </w:rPr>
        <w:t xml:space="preserve">? </w:t>
      </w:r>
      <w:r w:rsidRPr="00830456">
        <w:rPr>
          <w:sz w:val="20"/>
          <w:szCs w:val="20"/>
        </w:rPr>
        <w:t>If so, explain the remedy</w:t>
      </w:r>
      <w:r>
        <w:rPr>
          <w:sz w:val="20"/>
          <w:szCs w:val="20"/>
        </w:rPr>
        <w:t>.</w:t>
      </w:r>
    </w:p>
    <w:p w14:paraId="2989EB66" w14:textId="77777777" w:rsidR="00830456" w:rsidRPr="00830456" w:rsidRDefault="00830456" w:rsidP="00830456">
      <w:pPr>
        <w:rPr>
          <w:sz w:val="20"/>
          <w:szCs w:val="20"/>
        </w:rPr>
      </w:pPr>
    </w:p>
    <w:p w14:paraId="7D46A6B5" w14:textId="0A42A94F" w:rsidR="00830456" w:rsidRDefault="00830456" w:rsidP="00830456">
      <w:pPr>
        <w:rPr>
          <w:sz w:val="20"/>
          <w:szCs w:val="20"/>
        </w:rPr>
      </w:pPr>
      <w:r>
        <w:rPr>
          <w:noProof/>
          <w:sz w:val="20"/>
          <w:szCs w:val="20"/>
        </w:rPr>
        <mc:AlternateContent>
          <mc:Choice Requires="wps">
            <w:drawing>
              <wp:anchor distT="0" distB="0" distL="114300" distR="114300" simplePos="0" relativeHeight="251945984" behindDoc="0" locked="0" layoutInCell="1" allowOverlap="1" wp14:anchorId="37C9E8FA" wp14:editId="0B716265">
                <wp:simplePos x="0" y="0"/>
                <wp:positionH relativeFrom="column">
                  <wp:posOffset>130175</wp:posOffset>
                </wp:positionH>
                <wp:positionV relativeFrom="paragraph">
                  <wp:posOffset>81279</wp:posOffset>
                </wp:positionV>
                <wp:extent cx="6543675" cy="0"/>
                <wp:effectExtent l="0" t="0" r="0" b="0"/>
                <wp:wrapNone/>
                <wp:docPr id="1582904751" name="Straight Connector 232" descr="Line"/>
                <wp:cNvGraphicFramePr/>
                <a:graphic xmlns:a="http://schemas.openxmlformats.org/drawingml/2006/main">
                  <a:graphicData uri="http://schemas.microsoft.com/office/word/2010/wordprocessingShape">
                    <wps:wsp>
                      <wps:cNvCnPr/>
                      <wps:spPr>
                        <a:xfrm flipV="1">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BFC2A" id="Straight Connector 232" o:spid="_x0000_s1026" alt="Line" style="position:absolute;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6.4pt" to="52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" strokecolor="black [3040]"/>
            </w:pict>
          </mc:Fallback>
        </mc:AlternateContent>
      </w:r>
    </w:p>
    <w:p w14:paraId="756CCDCF" w14:textId="77777777" w:rsidR="00830456" w:rsidRDefault="00830456" w:rsidP="00830456">
      <w:pPr>
        <w:rPr>
          <w:sz w:val="20"/>
          <w:szCs w:val="20"/>
        </w:rPr>
      </w:pPr>
    </w:p>
    <w:p w14:paraId="63FEA9EE" w14:textId="5F325082" w:rsidR="00830456" w:rsidRDefault="00830456" w:rsidP="00830456">
      <w:pPr>
        <w:tabs>
          <w:tab w:val="right" w:pos="10640"/>
        </w:tabs>
        <w:rPr>
          <w:sz w:val="20"/>
          <w:szCs w:val="20"/>
        </w:rPr>
      </w:pPr>
      <w:r>
        <w:rPr>
          <w:noProof/>
          <w:sz w:val="20"/>
          <w:szCs w:val="20"/>
        </w:rPr>
        <mc:AlternateContent>
          <mc:Choice Requires="wps">
            <w:drawing>
              <wp:anchor distT="0" distB="0" distL="114300" distR="114300" simplePos="0" relativeHeight="251947008" behindDoc="0" locked="0" layoutInCell="1" allowOverlap="1" wp14:anchorId="5E412FFB" wp14:editId="7C34B6A6">
                <wp:simplePos x="0" y="0"/>
                <wp:positionH relativeFrom="column">
                  <wp:posOffset>130174</wp:posOffset>
                </wp:positionH>
                <wp:positionV relativeFrom="paragraph">
                  <wp:posOffset>122555</wp:posOffset>
                </wp:positionV>
                <wp:extent cx="6543675" cy="0"/>
                <wp:effectExtent l="0" t="0" r="0" b="0"/>
                <wp:wrapNone/>
                <wp:docPr id="80473327" name="Straight Connector 233"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00D3B8" id="Straight Connector 233" o:spid="_x0000_s1026" alt="Line"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9.65pt" to="52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" strokecolor="black [3040]"/>
            </w:pict>
          </mc:Fallback>
        </mc:AlternateContent>
      </w:r>
      <w:r>
        <w:rPr>
          <w:sz w:val="20"/>
          <w:szCs w:val="20"/>
        </w:rPr>
        <w:tab/>
      </w:r>
    </w:p>
    <w:p w14:paraId="4E0D695E" w14:textId="77777777" w:rsidR="00830456" w:rsidRDefault="00830456" w:rsidP="00830456">
      <w:pPr>
        <w:rPr>
          <w:sz w:val="20"/>
          <w:szCs w:val="20"/>
        </w:rPr>
      </w:pPr>
    </w:p>
    <w:p w14:paraId="7420EA81" w14:textId="2A8AFB40" w:rsidR="00830456" w:rsidRDefault="00830456" w:rsidP="00830456">
      <w:pPr>
        <w:rPr>
          <w:sz w:val="20"/>
          <w:szCs w:val="20"/>
        </w:rPr>
      </w:pPr>
      <w:r>
        <w:rPr>
          <w:noProof/>
          <w:sz w:val="20"/>
          <w:szCs w:val="20"/>
        </w:rPr>
        <mc:AlternateContent>
          <mc:Choice Requires="wps">
            <w:drawing>
              <wp:anchor distT="0" distB="0" distL="114300" distR="114300" simplePos="0" relativeHeight="251948032" behindDoc="0" locked="0" layoutInCell="1" allowOverlap="1" wp14:anchorId="30D5887D" wp14:editId="0FEB210E">
                <wp:simplePos x="0" y="0"/>
                <wp:positionH relativeFrom="column">
                  <wp:posOffset>130175</wp:posOffset>
                </wp:positionH>
                <wp:positionV relativeFrom="paragraph">
                  <wp:posOffset>97155</wp:posOffset>
                </wp:positionV>
                <wp:extent cx="6543675" cy="0"/>
                <wp:effectExtent l="0" t="0" r="0" b="0"/>
                <wp:wrapNone/>
                <wp:docPr id="1381018490" name="Straight Connector 234" descr="Line"/>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8D750D" id="Straight Connector 234" o:spid="_x0000_s1026" alt="Line" style="position:absolute;z-index:25194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7.65pt" to="52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" strokecolor="black [3040]"/>
            </w:pict>
          </mc:Fallback>
        </mc:AlternateContent>
      </w:r>
    </w:p>
    <w:p w14:paraId="4F82417A" w14:textId="77777777" w:rsidR="00830456" w:rsidRPr="00830456" w:rsidRDefault="00830456" w:rsidP="00830456">
      <w:pPr>
        <w:rPr>
          <w:sz w:val="20"/>
          <w:szCs w:val="20"/>
        </w:rPr>
      </w:pPr>
    </w:p>
    <w:p w14:paraId="1796CC0C" w14:textId="777C5AE7" w:rsidR="00354135" w:rsidRPr="00830456" w:rsidRDefault="00830456" w:rsidP="00830456">
      <w:pPr>
        <w:rPr>
          <w:b/>
          <w:bCs/>
          <w:sz w:val="20"/>
          <w:szCs w:val="20"/>
        </w:rPr>
      </w:pPr>
      <w:r>
        <w:br w:type="page"/>
      </w:r>
    </w:p>
    <w:p w14:paraId="72A69B65" w14:textId="66D26A29"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2142E4">
        <w:t>94</w:t>
      </w:r>
      <w:r w:rsidR="002F28BC">
        <w:t xml:space="preserve">      </w:t>
      </w:r>
      <w:r w:rsidR="0071673F">
        <w:t>REVENUE</w:t>
      </w:r>
      <w:r w:rsidR="00721E92">
        <w:t xml:space="preserve"> </w:t>
      </w:r>
      <w:r w:rsidRPr="001A4DC6">
        <w:t>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0661015E" w:rsidR="002D5D90" w:rsidRPr="002D5D90" w:rsidRDefault="0071673F" w:rsidP="002D5D90">
      <w:pPr>
        <w:tabs>
          <w:tab w:val="left" w:pos="1300"/>
        </w:tabs>
        <w:spacing w:before="35"/>
        <w:rPr>
          <w:sz w:val="20"/>
        </w:rPr>
      </w:pPr>
      <w:r>
        <w:rPr>
          <w:b/>
          <w:bCs/>
          <w:sz w:val="20"/>
        </w:rPr>
        <w:t>Revenue Commission</w:t>
      </w:r>
      <w:r w:rsidR="00721E92">
        <w:rPr>
          <w:b/>
          <w:bCs/>
          <w:sz w:val="20"/>
        </w:rPr>
        <w:t xml:space="preserve"> Proposal</w:t>
      </w:r>
      <w:r w:rsidR="002D5D90" w:rsidRPr="002D5D90">
        <w:rPr>
          <w:sz w:val="20"/>
        </w:rPr>
        <w:t xml:space="preserve">: </w:t>
      </w:r>
      <w:r w:rsidR="002D5D90" w:rsidRPr="002D5D90">
        <w:rPr>
          <w:b/>
          <w:bCs/>
          <w:sz w:val="20"/>
        </w:rPr>
        <w:t xml:space="preserve">SUBMIT IN A SEPERATE SEALED ENVELOPE: </w:t>
      </w:r>
      <w:r>
        <w:rPr>
          <w:sz w:val="20"/>
        </w:rPr>
        <w:t>A</w:t>
      </w:r>
      <w:r w:rsidR="002D5D90" w:rsidRPr="002D5D90">
        <w:rPr>
          <w:sz w:val="20"/>
        </w:rPr>
        <w:t xml:space="preserve"> </w:t>
      </w:r>
      <w:bookmarkStart w:id="6" w:name="_Hlk211254360"/>
      <w:r w:rsidR="00721E92">
        <w:rPr>
          <w:sz w:val="20"/>
        </w:rPr>
        <w:t xml:space="preserve">commission </w:t>
      </w:r>
      <w:bookmarkEnd w:id="6"/>
      <w:r w:rsidR="00721E92">
        <w:rPr>
          <w:sz w:val="20"/>
        </w:rPr>
        <w:t>proposal</w:t>
      </w:r>
      <w:r w:rsidR="002D5D90" w:rsidRPr="002D5D90">
        <w:rPr>
          <w:sz w:val="20"/>
        </w:rPr>
        <w:t xml:space="preserve"> </w:t>
      </w:r>
      <w:r>
        <w:rPr>
          <w:sz w:val="20"/>
        </w:rPr>
        <w:t>will</w:t>
      </w:r>
      <w:r w:rsidR="002D5D90" w:rsidRPr="002D5D90">
        <w:rPr>
          <w:sz w:val="20"/>
        </w:rPr>
        <w:t xml:space="preserve"> be </w:t>
      </w:r>
      <w:r>
        <w:rPr>
          <w:sz w:val="20"/>
        </w:rPr>
        <w:t>submitted electronically</w:t>
      </w:r>
      <w:r w:rsidR="002D5D90" w:rsidRPr="002D5D90">
        <w:rPr>
          <w:sz w:val="20"/>
        </w:rPr>
        <w:t xml:space="preserve"> as a separate document in a sealed envelope, independent of the technical proposal. The </w:t>
      </w:r>
      <w:r>
        <w:rPr>
          <w:sz w:val="20"/>
        </w:rPr>
        <w:t xml:space="preserve">commission </w:t>
      </w:r>
      <w:r w:rsidR="00721E92">
        <w:rPr>
          <w:sz w:val="20"/>
        </w:rPr>
        <w:t>proposal</w:t>
      </w:r>
      <w:r w:rsidR="00721E92" w:rsidRPr="002D5D90">
        <w:rPr>
          <w:sz w:val="20"/>
        </w:rPr>
        <w:t xml:space="preserve"> </w:t>
      </w:r>
      <w:r w:rsidR="002D5D90" w:rsidRPr="002D5D90">
        <w:rPr>
          <w:sz w:val="20"/>
        </w:rPr>
        <w:t xml:space="preserve">will not be open until all technical evaluations have been completed and proposals have been ranked. </w:t>
      </w:r>
    </w:p>
    <w:p w14:paraId="1663EC8E" w14:textId="77777777" w:rsidR="00354135" w:rsidRDefault="00354135" w:rsidP="00BF21E1">
      <w:pPr>
        <w:tabs>
          <w:tab w:val="left" w:pos="1300"/>
        </w:tabs>
        <w:spacing w:before="35"/>
        <w:rPr>
          <w:sz w:val="20"/>
        </w:rPr>
      </w:pPr>
    </w:p>
    <w:p w14:paraId="6EDB382C" w14:textId="04C62E7A" w:rsidR="00354135" w:rsidRDefault="00721E92" w:rsidP="00721E92">
      <w:pPr>
        <w:pStyle w:val="ListParagraph"/>
        <w:numPr>
          <w:ilvl w:val="0"/>
          <w:numId w:val="42"/>
        </w:numPr>
        <w:tabs>
          <w:tab w:val="left" w:pos="1300"/>
        </w:tabs>
        <w:spacing w:before="35"/>
        <w:rPr>
          <w:sz w:val="20"/>
        </w:rPr>
      </w:pPr>
      <w:r w:rsidRPr="00721E92">
        <w:rPr>
          <w:sz w:val="20"/>
        </w:rPr>
        <w:t xml:space="preserve">Provide a </w:t>
      </w:r>
      <w:r>
        <w:rPr>
          <w:sz w:val="20"/>
        </w:rPr>
        <w:t xml:space="preserve">fixed </w:t>
      </w:r>
      <w:r w:rsidR="0071673F">
        <w:rPr>
          <w:sz w:val="20"/>
        </w:rPr>
        <w:t xml:space="preserve">Revenue </w:t>
      </w:r>
      <w:r>
        <w:rPr>
          <w:sz w:val="20"/>
        </w:rPr>
        <w:t>C</w:t>
      </w:r>
      <w:r w:rsidRPr="00721E92">
        <w:rPr>
          <w:sz w:val="20"/>
        </w:rPr>
        <w:t xml:space="preserve">ommission </w:t>
      </w:r>
      <w:r>
        <w:rPr>
          <w:sz w:val="20"/>
        </w:rPr>
        <w:t xml:space="preserve">percentage </w:t>
      </w:r>
      <w:r w:rsidRPr="00721E92">
        <w:rPr>
          <w:sz w:val="20"/>
        </w:rPr>
        <w:t>paid to the</w:t>
      </w:r>
      <w:r w:rsidR="00215F4A">
        <w:rPr>
          <w:sz w:val="20"/>
        </w:rPr>
        <w:t xml:space="preserve"> County’s</w:t>
      </w:r>
      <w:r w:rsidRPr="00721E92">
        <w:rPr>
          <w:sz w:val="20"/>
        </w:rPr>
        <w:t xml:space="preserve"> Inmate Commissary Fund based on net sales. The Inmate Commissary Fund will retain a commission on all sales except for stamps and phone cards. Commissions are based on NET sales. Net sales are defined as gross sales </w:t>
      </w:r>
      <w:r w:rsidR="004A0D2C">
        <w:rPr>
          <w:sz w:val="20"/>
        </w:rPr>
        <w:t>not including</w:t>
      </w:r>
      <w:r w:rsidRPr="00721E92">
        <w:rPr>
          <w:sz w:val="20"/>
        </w:rPr>
        <w:t xml:space="preserve"> </w:t>
      </w:r>
      <w:r w:rsidR="004A0D2C">
        <w:rPr>
          <w:sz w:val="20"/>
        </w:rPr>
        <w:t>any</w:t>
      </w:r>
      <w:r w:rsidRPr="00721E92">
        <w:rPr>
          <w:sz w:val="20"/>
        </w:rPr>
        <w:t xml:space="preserve"> applicable sales or use taxes. </w:t>
      </w:r>
    </w:p>
    <w:p w14:paraId="10EF888C" w14:textId="77777777" w:rsidR="0071673F" w:rsidRDefault="0071673F" w:rsidP="0071673F">
      <w:pPr>
        <w:pStyle w:val="ListParagraph"/>
        <w:tabs>
          <w:tab w:val="left" w:pos="1300"/>
        </w:tabs>
        <w:spacing w:before="35"/>
        <w:ind w:left="720" w:firstLine="0"/>
        <w:rPr>
          <w:sz w:val="20"/>
        </w:rPr>
      </w:pPr>
    </w:p>
    <w:p w14:paraId="02958612" w14:textId="05BF5A2A" w:rsidR="00354135" w:rsidRDefault="00215F4A" w:rsidP="00215F4A">
      <w:pPr>
        <w:pStyle w:val="ListParagraph"/>
        <w:tabs>
          <w:tab w:val="left" w:pos="1300"/>
        </w:tabs>
        <w:spacing w:before="35"/>
        <w:ind w:left="720" w:firstLine="0"/>
        <w:rPr>
          <w:sz w:val="20"/>
        </w:rPr>
      </w:pPr>
      <w:r>
        <w:rPr>
          <w:noProof/>
          <w:sz w:val="20"/>
        </w:rPr>
        <mc:AlternateContent>
          <mc:Choice Requires="wps">
            <w:drawing>
              <wp:anchor distT="0" distB="0" distL="114300" distR="114300" simplePos="0" relativeHeight="251949056" behindDoc="0" locked="0" layoutInCell="1" allowOverlap="1" wp14:anchorId="18F2ABB7" wp14:editId="6B33B125">
                <wp:simplePos x="0" y="0"/>
                <wp:positionH relativeFrom="column">
                  <wp:posOffset>2475395</wp:posOffset>
                </wp:positionH>
                <wp:positionV relativeFrom="paragraph">
                  <wp:posOffset>150633</wp:posOffset>
                </wp:positionV>
                <wp:extent cx="1423283" cy="0"/>
                <wp:effectExtent l="0" t="0" r="0" b="0"/>
                <wp:wrapNone/>
                <wp:docPr id="85376181" name="Straight Connector 237" descr="Line"/>
                <wp:cNvGraphicFramePr/>
                <a:graphic xmlns:a="http://schemas.openxmlformats.org/drawingml/2006/main">
                  <a:graphicData uri="http://schemas.microsoft.com/office/word/2010/wordprocessingShape">
                    <wps:wsp>
                      <wps:cNvCnPr/>
                      <wps:spPr>
                        <a:xfrm>
                          <a:off x="0" y="0"/>
                          <a:ext cx="1423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6C052" id="Straight Connector 237" o:spid="_x0000_s1026" alt="Line"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194.9pt,11.85pt" to="306.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gtmQEAAIgDAAAOAAAAZHJzL2Uyb0RvYy54bWysU9uO0zAQfUfiHyy/06RdhF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" strokecolor="black [3040]"/>
            </w:pict>
          </mc:Fallback>
        </mc:AlternateContent>
      </w:r>
      <w:r>
        <w:rPr>
          <w:sz w:val="20"/>
        </w:rPr>
        <w:t xml:space="preserve">Revenue </w:t>
      </w:r>
      <w:r w:rsidR="0071673F">
        <w:rPr>
          <w:sz w:val="20"/>
        </w:rPr>
        <w:t xml:space="preserve">Commission Percentage: </w:t>
      </w:r>
    </w:p>
    <w:p w14:paraId="3CCA27A3" w14:textId="77777777" w:rsidR="0071673F" w:rsidRDefault="0071673F"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3A26A423" w14:textId="77777777" w:rsidR="002142E4" w:rsidRDefault="002142E4" w:rsidP="00BF21E1">
      <w:pPr>
        <w:tabs>
          <w:tab w:val="left" w:pos="1300"/>
        </w:tabs>
        <w:spacing w:before="35"/>
        <w:rPr>
          <w:sz w:val="20"/>
        </w:rPr>
      </w:pPr>
    </w:p>
    <w:p w14:paraId="5BA58625" w14:textId="77777777" w:rsidR="00BF621F" w:rsidRDefault="00BF621F" w:rsidP="00BF21E1">
      <w:pPr>
        <w:tabs>
          <w:tab w:val="left" w:pos="1300"/>
        </w:tabs>
        <w:spacing w:before="35"/>
        <w:rPr>
          <w:sz w:val="20"/>
        </w:rPr>
      </w:pPr>
    </w:p>
    <w:p w14:paraId="5382FA45" w14:textId="77777777" w:rsidR="001B0D8B" w:rsidRPr="00BF21E1" w:rsidRDefault="001B0D8B"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58C4D8B7"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2142E4">
        <w:t>94</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7A0A482E" w:rsidR="00911AFF" w:rsidRDefault="00B75550" w:rsidP="00B50772">
      <w:pPr>
        <w:pStyle w:val="ListParagraph"/>
        <w:numPr>
          <w:ilvl w:val="0"/>
          <w:numId w:val="12"/>
        </w:numPr>
        <w:tabs>
          <w:tab w:val="left" w:pos="733"/>
        </w:tabs>
        <w:spacing w:line="276" w:lineRule="auto"/>
        <w:ind w:right="355"/>
        <w:jc w:val="both"/>
        <w:rPr>
          <w:sz w:val="20"/>
        </w:rPr>
      </w:pPr>
      <w:bookmarkStart w:id="7" w:name="_bookmark4"/>
      <w:bookmarkEnd w:id="7"/>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0BF0AD47" w14:textId="77777777" w:rsidR="004A0D2C" w:rsidRPr="004A0D2C" w:rsidRDefault="004A0D2C" w:rsidP="004A0D2C">
      <w:pPr>
        <w:tabs>
          <w:tab w:val="left" w:pos="733"/>
        </w:tabs>
        <w:spacing w:line="276" w:lineRule="auto"/>
        <w:ind w:right="355"/>
        <w:jc w:val="both"/>
        <w:rPr>
          <w:sz w:val="20"/>
        </w:rPr>
      </w:pPr>
    </w:p>
    <w:p w14:paraId="53B5E249" w14:textId="26DC809F" w:rsidR="00117BD4" w:rsidRPr="004A0D2C" w:rsidRDefault="004A0D2C" w:rsidP="00B50772">
      <w:pPr>
        <w:pStyle w:val="ListParagraph"/>
        <w:numPr>
          <w:ilvl w:val="0"/>
          <w:numId w:val="14"/>
        </w:numPr>
        <w:tabs>
          <w:tab w:val="left" w:pos="1299"/>
          <w:tab w:val="left" w:pos="1300"/>
        </w:tabs>
        <w:rPr>
          <w:sz w:val="20"/>
        </w:rPr>
      </w:pPr>
      <w:r w:rsidRPr="004A0D2C">
        <w:rPr>
          <w:sz w:val="20"/>
        </w:rPr>
        <w:t>Vendor Experience and Qualifications</w:t>
      </w:r>
      <w:r w:rsidRPr="004A0D2C">
        <w:rPr>
          <w:b/>
          <w:bCs/>
          <w:sz w:val="20"/>
        </w:rPr>
        <w:t xml:space="preserve"> </w:t>
      </w:r>
      <w:r w:rsidR="00117BD4" w:rsidRPr="004A0D2C">
        <w:rPr>
          <w:sz w:val="20"/>
        </w:rPr>
        <w:t>(</w:t>
      </w:r>
      <w:r w:rsidRPr="004A0D2C">
        <w:rPr>
          <w:sz w:val="20"/>
        </w:rPr>
        <w:t>35</w:t>
      </w:r>
      <w:r w:rsidR="004349C0" w:rsidRPr="004A0D2C">
        <w:rPr>
          <w:sz w:val="20"/>
        </w:rPr>
        <w:t>%</w:t>
      </w:r>
      <w:r w:rsidR="00117BD4" w:rsidRPr="004A0D2C">
        <w:rPr>
          <w:sz w:val="20"/>
        </w:rPr>
        <w:t>)</w:t>
      </w:r>
    </w:p>
    <w:p w14:paraId="1E3D62BD" w14:textId="36A87FE9" w:rsidR="00117BD4" w:rsidRPr="004A0D2C" w:rsidRDefault="004A0D2C" w:rsidP="00B50772">
      <w:pPr>
        <w:pStyle w:val="ListParagraph"/>
        <w:numPr>
          <w:ilvl w:val="0"/>
          <w:numId w:val="14"/>
        </w:numPr>
        <w:tabs>
          <w:tab w:val="left" w:pos="1299"/>
          <w:tab w:val="left" w:pos="1300"/>
        </w:tabs>
        <w:spacing w:before="17"/>
        <w:rPr>
          <w:sz w:val="20"/>
        </w:rPr>
      </w:pPr>
      <w:r w:rsidRPr="004A0D2C">
        <w:rPr>
          <w:sz w:val="20"/>
        </w:rPr>
        <w:t>Understanding and Approach to Project</w:t>
      </w:r>
      <w:r w:rsidR="00117BD4" w:rsidRPr="004A0D2C">
        <w:rPr>
          <w:sz w:val="20"/>
        </w:rPr>
        <w:t xml:space="preserve"> (</w:t>
      </w:r>
      <w:r w:rsidRPr="004A0D2C">
        <w:rPr>
          <w:sz w:val="20"/>
        </w:rPr>
        <w:t>3</w:t>
      </w:r>
      <w:r w:rsidR="004349C0" w:rsidRPr="004A0D2C">
        <w:rPr>
          <w:sz w:val="20"/>
        </w:rPr>
        <w:t>5</w:t>
      </w:r>
      <w:r w:rsidR="00117BD4" w:rsidRPr="004A0D2C">
        <w:rPr>
          <w:sz w:val="20"/>
        </w:rPr>
        <w:t>%)</w:t>
      </w:r>
    </w:p>
    <w:p w14:paraId="77373297" w14:textId="26096741" w:rsidR="00E87103" w:rsidRPr="004A0D2C" w:rsidRDefault="004A0D2C" w:rsidP="00B50772">
      <w:pPr>
        <w:pStyle w:val="ListParagraph"/>
        <w:numPr>
          <w:ilvl w:val="0"/>
          <w:numId w:val="14"/>
        </w:numPr>
        <w:tabs>
          <w:tab w:val="left" w:pos="1299"/>
          <w:tab w:val="left" w:pos="1300"/>
        </w:tabs>
        <w:spacing w:before="70"/>
      </w:pPr>
      <w:r w:rsidRPr="004A0D2C">
        <w:rPr>
          <w:sz w:val="20"/>
        </w:rPr>
        <w:t xml:space="preserve">Service Transition, Work Plan, and Project Schedule </w:t>
      </w:r>
      <w:r w:rsidR="00117BD4" w:rsidRPr="004A0D2C">
        <w:rPr>
          <w:sz w:val="20"/>
        </w:rPr>
        <w:t xml:space="preserve"> (</w:t>
      </w:r>
      <w:r w:rsidRPr="004A0D2C">
        <w:rPr>
          <w:sz w:val="20"/>
        </w:rPr>
        <w:t>30</w:t>
      </w:r>
      <w:r w:rsidR="00117BD4" w:rsidRPr="004A0D2C">
        <w:rPr>
          <w:sz w:val="20"/>
        </w:rPr>
        <w:t>%)</w:t>
      </w:r>
    </w:p>
    <w:p w14:paraId="77915AA2" w14:textId="77777777" w:rsidR="00117BD4" w:rsidRPr="001B0D8B" w:rsidRDefault="00117BD4" w:rsidP="00A53584">
      <w:pPr>
        <w:pStyle w:val="BodyText"/>
        <w:spacing w:line="276" w:lineRule="auto"/>
        <w:rPr>
          <w:sz w:val="19"/>
        </w:rPr>
      </w:pPr>
    </w:p>
    <w:p w14:paraId="318D114D" w14:textId="6B689F78" w:rsidR="00911AFF" w:rsidRDefault="00B75550" w:rsidP="00A53584">
      <w:pPr>
        <w:pStyle w:val="BodyText"/>
        <w:spacing w:line="276" w:lineRule="auto"/>
        <w:ind w:left="733"/>
        <w:jc w:val="both"/>
      </w:pPr>
      <w:r w:rsidRPr="001B0D8B">
        <w:t>A more detailed description of these criteria can be found on Page</w:t>
      </w:r>
      <w:r w:rsidR="005A43C8" w:rsidRPr="001B0D8B">
        <w:t>s</w:t>
      </w:r>
      <w:r w:rsidRPr="001B0D8B">
        <w:t xml:space="preserve"> </w:t>
      </w:r>
      <w:r w:rsidR="004A0D2C" w:rsidRPr="001B0D8B">
        <w:t>9</w:t>
      </w:r>
      <w:r w:rsidR="005A43C8" w:rsidRPr="001B0D8B">
        <w:t>-</w:t>
      </w:r>
      <w:r w:rsidRPr="001B0D8B">
        <w:t>1</w:t>
      </w:r>
      <w:r w:rsidR="004A0D2C" w:rsidRPr="001B0D8B">
        <w:t>0</w:t>
      </w:r>
      <w:r w:rsidRPr="001B0D8B">
        <w:t xml:space="preserve"> of this document</w:t>
      </w:r>
      <w:r>
        <w:t>.</w:t>
      </w:r>
    </w:p>
    <w:p w14:paraId="0BDD789D" w14:textId="77777777" w:rsidR="00911AFF" w:rsidRDefault="00911AFF" w:rsidP="00A53584">
      <w:pPr>
        <w:pStyle w:val="BodyText"/>
        <w:spacing w:line="276" w:lineRule="auto"/>
      </w:pPr>
    </w:p>
    <w:p w14:paraId="4A68D702" w14:textId="7629716E"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4A0D2C">
        <w:t>Vendor</w:t>
      </w:r>
      <w:r>
        <w:t>, risk, and incentives.</w:t>
      </w:r>
    </w:p>
    <w:p w14:paraId="330D3581" w14:textId="77777777" w:rsidR="00911AFF" w:rsidRDefault="00911AFF" w:rsidP="00A53584">
      <w:pPr>
        <w:pStyle w:val="BodyText"/>
        <w:spacing w:line="276" w:lineRule="auto"/>
      </w:pPr>
    </w:p>
    <w:p w14:paraId="1CCA5E2C" w14:textId="62F4CEC5"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4A0D2C">
        <w:t>Vendor</w:t>
      </w:r>
      <w:r>
        <w:t xml:space="preserve">s who received the highest scores during the written phase to provide an oral presentation and discussion. The number of </w:t>
      </w:r>
      <w:r w:rsidR="004A0D2C">
        <w:t>Vendor</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2B9494D3" w14:textId="605716F2" w:rsidR="00470151" w:rsidRDefault="00B75550" w:rsidP="00A5792A">
      <w:pPr>
        <w:pStyle w:val="BodyText"/>
        <w:spacing w:line="276" w:lineRule="auto"/>
        <w:ind w:left="733" w:right="356"/>
        <w:jc w:val="both"/>
      </w:pPr>
      <w:r>
        <w:t xml:space="preserve">The County reserves the right to conduct negotiations with </w:t>
      </w:r>
      <w:r w:rsidR="004A0D2C">
        <w:t>Vendor</w:t>
      </w:r>
      <w:r>
        <w:t xml:space="preserve">s and to accept revisions of Responses. During this negotiation period, the County will not disclose any information derived from Responses submitted, or from discussions with other </w:t>
      </w:r>
      <w:r w:rsidR="004A0D2C">
        <w:t>Vendor</w:t>
      </w:r>
      <w:r>
        <w:t>s. Once an award is made, the Solicitation file and the Responses contained therein are in the public record.</w:t>
      </w:r>
    </w:p>
    <w:p w14:paraId="6691911A" w14:textId="77777777" w:rsidR="00911AFF" w:rsidRDefault="00911AFF" w:rsidP="00A53584">
      <w:pPr>
        <w:pStyle w:val="BodyText"/>
        <w:spacing w:line="276" w:lineRule="auto"/>
      </w:pPr>
    </w:p>
    <w:p w14:paraId="79787EF0" w14:textId="24E9D35E" w:rsidR="00911AFF" w:rsidRDefault="00B75550" w:rsidP="00B50772">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4A0D2C">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5F0D2EAE" w14:textId="38B3B006" w:rsidR="00A5792A" w:rsidRPr="00A5792A" w:rsidRDefault="00A5792A" w:rsidP="00B50772">
      <w:pPr>
        <w:pStyle w:val="ListParagraph"/>
        <w:numPr>
          <w:ilvl w:val="0"/>
          <w:numId w:val="10"/>
        </w:numPr>
        <w:tabs>
          <w:tab w:val="left" w:pos="733"/>
        </w:tabs>
        <w:spacing w:line="276" w:lineRule="auto"/>
        <w:ind w:right="355"/>
        <w:jc w:val="both"/>
        <w:rPr>
          <w:sz w:val="20"/>
        </w:rPr>
      </w:pPr>
      <w:r w:rsidRPr="00A5792A">
        <w:rPr>
          <w:b/>
          <w:bCs/>
          <w:sz w:val="20"/>
        </w:rPr>
        <w:t>CJIS BACKGROUND CHECK:</w:t>
      </w:r>
      <w:r w:rsidRPr="00A5792A">
        <w:rPr>
          <w:sz w:val="20"/>
        </w:rPr>
        <w:t xml:space="preserve">  Vendor and all subcontractors must submit to a CJIS Background Check prior to entering the facility.  The Vendor shall submit a list of all employees, within two (2) days of Notice of Award or within fourteen (14) days prior to appearance on the work site to include full name, date of birth, social security number, and driver’s license number for background check.  Any record indicating felony violations, questionable character or possible security risk shall be just cause for denial of access </w:t>
      </w:r>
      <w:proofErr w:type="gramStart"/>
      <w:r w:rsidRPr="00A5792A">
        <w:rPr>
          <w:sz w:val="20"/>
        </w:rPr>
        <w:t>for</w:t>
      </w:r>
      <w:proofErr w:type="gramEnd"/>
      <w:r w:rsidRPr="00A5792A">
        <w:rPr>
          <w:sz w:val="20"/>
        </w:rPr>
        <w:t xml:space="preserve"> that person to the facility.  Final approval of employees’ list shall be at the sole discretion of the County and shall not be cause for additional payment</w:t>
      </w:r>
      <w:r>
        <w:rPr>
          <w:sz w:val="20"/>
        </w:rPr>
        <w:t>.</w:t>
      </w:r>
    </w:p>
    <w:p w14:paraId="17C4B509" w14:textId="77777777" w:rsidR="00A5792A" w:rsidRPr="00A5792A" w:rsidRDefault="00A5792A" w:rsidP="00A5792A">
      <w:pPr>
        <w:pStyle w:val="ListParagraph"/>
        <w:rPr>
          <w:b/>
          <w:sz w:val="20"/>
        </w:rPr>
      </w:pPr>
    </w:p>
    <w:p w14:paraId="1A3EA76D" w14:textId="2BE0A585" w:rsidR="00D201B7" w:rsidRPr="00D201B7" w:rsidRDefault="00D201B7" w:rsidP="00B50772">
      <w:pPr>
        <w:pStyle w:val="ListParagraph"/>
        <w:numPr>
          <w:ilvl w:val="0"/>
          <w:numId w:val="10"/>
        </w:numPr>
        <w:tabs>
          <w:tab w:val="left" w:pos="733"/>
        </w:tabs>
        <w:spacing w:line="276" w:lineRule="auto"/>
        <w:ind w:right="355"/>
        <w:jc w:val="both"/>
        <w:rPr>
          <w:sz w:val="20"/>
        </w:rPr>
      </w:pPr>
      <w:r w:rsidRPr="00D201B7">
        <w:rPr>
          <w:b/>
          <w:sz w:val="20"/>
        </w:rPr>
        <w:t>SOFTWARE AND/ OR SYSTEM APPROVAL BY THE COUNTY:</w:t>
      </w:r>
      <w:r w:rsidRPr="00D201B7">
        <w:rPr>
          <w:sz w:val="20"/>
        </w:rPr>
        <w:t xml:space="preserve">  The successful </w:t>
      </w:r>
      <w:r>
        <w:rPr>
          <w:sz w:val="20"/>
        </w:rPr>
        <w:t>Vendor</w:t>
      </w:r>
      <w:r w:rsidRPr="00D201B7">
        <w:rPr>
          <w:sz w:val="20"/>
        </w:rPr>
        <w:t xml:space="preserve"> is required to receive approval by the County prior to any software or other system being installed, or revised,  or replaced, etc. by the </w:t>
      </w:r>
      <w:r>
        <w:rPr>
          <w:sz w:val="20"/>
        </w:rPr>
        <w:t>Vendor</w:t>
      </w:r>
      <w:r w:rsidRPr="00D201B7">
        <w:rPr>
          <w:sz w:val="20"/>
        </w:rPr>
        <w:t xml:space="preserve">.  The purpose of the approval is to evaluate the software or system and its intended placement and structure within the County’s system as well as to ensure the continued inner workings of the County’s system.  The </w:t>
      </w:r>
      <w:r>
        <w:rPr>
          <w:sz w:val="20"/>
        </w:rPr>
        <w:t>Vendor</w:t>
      </w:r>
      <w:r w:rsidRPr="00D201B7">
        <w:rPr>
          <w:sz w:val="20"/>
        </w:rPr>
        <w:t xml:space="preserve"> </w:t>
      </w:r>
      <w:proofErr w:type="gramStart"/>
      <w:r w:rsidRPr="00D201B7">
        <w:rPr>
          <w:sz w:val="20"/>
        </w:rPr>
        <w:t>shall</w:t>
      </w:r>
      <w:proofErr w:type="gramEnd"/>
      <w:r w:rsidRPr="00D201B7">
        <w:rPr>
          <w:sz w:val="20"/>
        </w:rPr>
        <w:t xml:space="preserve"> provide reasonable notice to the County prior to the scheduling of the installation of any such software or other system to provide the </w:t>
      </w:r>
      <w:proofErr w:type="gramStart"/>
      <w:r w:rsidRPr="00D201B7">
        <w:rPr>
          <w:sz w:val="20"/>
        </w:rPr>
        <w:t>County</w:t>
      </w:r>
      <w:proofErr w:type="gramEnd"/>
      <w:r w:rsidRPr="00D201B7">
        <w:rPr>
          <w:sz w:val="20"/>
        </w:rPr>
        <w:t xml:space="preserve"> a reasonable time frame to review and issue </w:t>
      </w:r>
      <w:proofErr w:type="gramStart"/>
      <w:r w:rsidRPr="00D201B7">
        <w:rPr>
          <w:sz w:val="20"/>
        </w:rPr>
        <w:t>an approval</w:t>
      </w:r>
      <w:proofErr w:type="gramEnd"/>
      <w:r w:rsidRPr="00D201B7">
        <w:rPr>
          <w:sz w:val="20"/>
        </w:rPr>
        <w:t xml:space="preserve"> and/ or to request variations.  The County reserves the right to require modifications to the software or other system if such modifications are necessary </w:t>
      </w:r>
      <w:proofErr w:type="gramStart"/>
      <w:r w:rsidRPr="00D201B7">
        <w:rPr>
          <w:sz w:val="20"/>
        </w:rPr>
        <w:t>in order to</w:t>
      </w:r>
      <w:proofErr w:type="gramEnd"/>
      <w:r w:rsidRPr="00D201B7">
        <w:rPr>
          <w:sz w:val="20"/>
        </w:rPr>
        <w:t xml:space="preserve"> bring the system into compliance with the Specifications, best business practices, and/ or the </w:t>
      </w:r>
      <w:r>
        <w:rPr>
          <w:sz w:val="20"/>
        </w:rPr>
        <w:t>Vendor’s</w:t>
      </w:r>
      <w:r w:rsidRPr="00D201B7">
        <w:rPr>
          <w:sz w:val="20"/>
        </w:rPr>
        <w:t xml:space="preserve"> Response.  Failure to comply with this requirement may result in the </w:t>
      </w:r>
      <w:r>
        <w:rPr>
          <w:sz w:val="20"/>
        </w:rPr>
        <w:t>Vendor</w:t>
      </w:r>
      <w:r w:rsidRPr="00D201B7">
        <w:rPr>
          <w:sz w:val="20"/>
        </w:rPr>
        <w:t xml:space="preserve"> being charged for the </w:t>
      </w:r>
      <w:proofErr w:type="gramStart"/>
      <w:r w:rsidRPr="00D201B7">
        <w:rPr>
          <w:sz w:val="20"/>
        </w:rPr>
        <w:t>departments</w:t>
      </w:r>
      <w:proofErr w:type="gramEnd"/>
      <w:r w:rsidRPr="00D201B7">
        <w:rPr>
          <w:sz w:val="20"/>
        </w:rPr>
        <w:t xml:space="preserve"> time to correct the system and</w:t>
      </w:r>
      <w:proofErr w:type="gramStart"/>
      <w:r w:rsidRPr="00D201B7">
        <w:rPr>
          <w:sz w:val="20"/>
        </w:rPr>
        <w:t>/ or</w:t>
      </w:r>
      <w:proofErr w:type="gramEnd"/>
      <w:r w:rsidRPr="00D201B7">
        <w:rPr>
          <w:sz w:val="20"/>
        </w:rPr>
        <w:t xml:space="preserve"> any </w:t>
      </w:r>
      <w:r>
        <w:rPr>
          <w:sz w:val="20"/>
        </w:rPr>
        <w:t>Vendor</w:t>
      </w:r>
      <w:r w:rsidRPr="00D201B7">
        <w:rPr>
          <w:sz w:val="20"/>
        </w:rPr>
        <w:t xml:space="preserve"> that may be hired to make the necessary adjustments</w:t>
      </w:r>
    </w:p>
    <w:p w14:paraId="70A9AF20" w14:textId="77777777" w:rsidR="00D201B7" w:rsidRPr="00D201B7" w:rsidRDefault="00D201B7" w:rsidP="00D201B7">
      <w:pPr>
        <w:pStyle w:val="ListParagraph"/>
        <w:rPr>
          <w:b/>
          <w:sz w:val="20"/>
        </w:rPr>
      </w:pPr>
    </w:p>
    <w:p w14:paraId="15396B5F" w14:textId="54722A6E" w:rsidR="00215F4A" w:rsidRPr="00215F4A" w:rsidRDefault="00215F4A" w:rsidP="00B50772">
      <w:pPr>
        <w:pStyle w:val="ListParagraph"/>
        <w:numPr>
          <w:ilvl w:val="0"/>
          <w:numId w:val="10"/>
        </w:numPr>
        <w:tabs>
          <w:tab w:val="left" w:pos="733"/>
        </w:tabs>
        <w:spacing w:line="276" w:lineRule="auto"/>
        <w:ind w:right="355"/>
        <w:jc w:val="both"/>
        <w:rPr>
          <w:sz w:val="20"/>
        </w:rPr>
      </w:pPr>
      <w:r w:rsidRPr="00215F4A">
        <w:rPr>
          <w:b/>
          <w:sz w:val="20"/>
        </w:rPr>
        <w:lastRenderedPageBreak/>
        <w:t>LIMITED CONTRACT EXTENSION TO MAINTAIN SERVICE LEVELS:</w:t>
      </w:r>
      <w:r w:rsidRPr="00215F4A">
        <w:rPr>
          <w:sz w:val="20"/>
        </w:rPr>
        <w:t xml:space="preserve">  It is hereby agreed and understood that the awarded contract may be extended for an additional thirty-day transitional period after the contract is scheduled for termination and after any option years have been exercised.  During this transitional period, the Vendor agrees to continue the same or a reduced level of service to the County at the same prices while a new contract, also in force, is being mobilized.  If the Vendor is supplying equipment in conjunction with the awarded contract, the Vendor agrees to retain its equipment at the designated County premise(s) for an additional thirty calendar days after the termination of the contract, at which time the equipment shall be removed from the premise(s</w:t>
      </w:r>
      <w:r>
        <w:rPr>
          <w:sz w:val="20"/>
        </w:rPr>
        <w:t>).</w:t>
      </w:r>
    </w:p>
    <w:p w14:paraId="56D8E265" w14:textId="77777777" w:rsidR="00215F4A" w:rsidRPr="00215F4A" w:rsidRDefault="00215F4A" w:rsidP="00215F4A">
      <w:pPr>
        <w:pStyle w:val="ListParagraph"/>
        <w:rPr>
          <w:b/>
          <w:sz w:val="20"/>
        </w:rPr>
      </w:pPr>
    </w:p>
    <w:p w14:paraId="06283DF8" w14:textId="1F3A28BC" w:rsidR="007E4FDF" w:rsidRPr="007E4FDF" w:rsidRDefault="007E4FDF" w:rsidP="00B50772">
      <w:pPr>
        <w:pStyle w:val="ListParagraph"/>
        <w:numPr>
          <w:ilvl w:val="0"/>
          <w:numId w:val="10"/>
        </w:numPr>
        <w:tabs>
          <w:tab w:val="left" w:pos="733"/>
        </w:tabs>
        <w:spacing w:line="276" w:lineRule="auto"/>
        <w:ind w:right="355"/>
        <w:jc w:val="both"/>
        <w:rPr>
          <w:sz w:val="20"/>
        </w:rPr>
      </w:pPr>
      <w:r w:rsidRPr="007E4FDF">
        <w:rPr>
          <w:b/>
          <w:sz w:val="20"/>
        </w:rPr>
        <w:t>ELIGIBILITY OF VENDORS - MUST BE ENGAGED IN SUPPLYING PRODUCTS OR SERVICES RENDERED:</w:t>
      </w:r>
      <w:r w:rsidRPr="007E4FDF">
        <w:rPr>
          <w:sz w:val="20"/>
        </w:rPr>
        <w:t xml:space="preserve">  Pre</w:t>
      </w:r>
      <w:r w:rsidRPr="007E4FDF">
        <w:rPr>
          <w:sz w:val="20"/>
        </w:rPr>
        <w:noBreakHyphen/>
        <w:t xml:space="preserve">award inspection of the Vendor's facility may be made prior to award of the contract.  Solicitations will only be considered from firms which have been engaged in the business of distributing the goods and/or performing services as described in this Solicitation for a minimum period </w:t>
      </w:r>
      <w:r w:rsidRPr="00B46E95">
        <w:rPr>
          <w:sz w:val="20"/>
        </w:rPr>
        <w:t>of two (2) years</w:t>
      </w:r>
      <w:r w:rsidRPr="007E4FDF">
        <w:rPr>
          <w:sz w:val="20"/>
        </w:rPr>
        <w:t xml:space="preserve"> prior to the date of this Solicitation.  The Vendors must be able to produce evidence that they have an established satisfactory record of performance for a reasonable </w:t>
      </w:r>
      <w:proofErr w:type="gramStart"/>
      <w:r w:rsidRPr="007E4FDF">
        <w:rPr>
          <w:sz w:val="20"/>
        </w:rPr>
        <w:t>period of time</w:t>
      </w:r>
      <w:proofErr w:type="gramEnd"/>
      <w:r w:rsidRPr="007E4FDF">
        <w:rPr>
          <w:sz w:val="20"/>
        </w:rPr>
        <w:t xml:space="preserve"> and have sufficient financial support, equipment, and organization to ensure that they can satisfactorily execute the services if awarded a contract.  The term </w:t>
      </w:r>
      <w:r w:rsidRPr="007E4FDF">
        <w:rPr>
          <w:sz w:val="20"/>
          <w:u w:val="single"/>
        </w:rPr>
        <w:t>equipment and organization</w:t>
      </w:r>
      <w:r w:rsidRPr="007E4FDF">
        <w:rPr>
          <w:sz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Vendor to submit such evidence of its qualifications as it may deem necessary and may consider any evidence available to it (including, but not limited to, the financial, technical, and other qualifications and abilities of the Vendor, including past performance and experience with the County) in making the award in the best interest of the County</w:t>
      </w:r>
      <w:r>
        <w:rPr>
          <w:sz w:val="20"/>
        </w:rPr>
        <w:t>.</w:t>
      </w:r>
    </w:p>
    <w:p w14:paraId="4F477960" w14:textId="77777777" w:rsidR="00911AFF" w:rsidRDefault="00911AFF" w:rsidP="00A53584">
      <w:pPr>
        <w:pStyle w:val="BodyText"/>
        <w:spacing w:line="276" w:lineRule="auto"/>
        <w:rPr>
          <w:sz w:val="19"/>
        </w:rPr>
      </w:pPr>
    </w:p>
    <w:p w14:paraId="497D3169" w14:textId="49C98EA6" w:rsidR="00A53584" w:rsidRPr="004A1A6C" w:rsidRDefault="00B75550" w:rsidP="00B50772">
      <w:pPr>
        <w:pStyle w:val="ListParagraph"/>
        <w:numPr>
          <w:ilvl w:val="0"/>
          <w:numId w:val="10"/>
        </w:numPr>
        <w:tabs>
          <w:tab w:val="left" w:pos="733"/>
        </w:tabs>
        <w:spacing w:line="276" w:lineRule="auto"/>
        <w:ind w:right="356"/>
        <w:jc w:val="both"/>
        <w:rPr>
          <w:sz w:val="20"/>
        </w:rPr>
      </w:pPr>
      <w:r>
        <w:rPr>
          <w:b/>
          <w:sz w:val="20"/>
        </w:rPr>
        <w:t xml:space="preserve">QUALIFICATIONS OF </w:t>
      </w:r>
      <w:r w:rsidR="004A0D2C">
        <w:rPr>
          <w:b/>
          <w:sz w:val="20"/>
        </w:rPr>
        <w:t>VENDOR</w:t>
      </w:r>
      <w:r>
        <w:rPr>
          <w:b/>
          <w:sz w:val="20"/>
        </w:rPr>
        <w:t xml:space="preserve">: </w:t>
      </w:r>
      <w:r>
        <w:rPr>
          <w:sz w:val="20"/>
        </w:rPr>
        <w:t xml:space="preserve">The County may make such investigations as deemed necessary to determine the ability of the </w:t>
      </w:r>
      <w:r w:rsidR="004A0D2C">
        <w:rPr>
          <w:sz w:val="20"/>
        </w:rPr>
        <w:t>Vendor</w:t>
      </w:r>
      <w:r>
        <w:rPr>
          <w:sz w:val="20"/>
        </w:rPr>
        <w:t xml:space="preserve"> to perform the work, and the </w:t>
      </w:r>
      <w:r w:rsidR="004A0D2C">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4A0D2C">
        <w:rPr>
          <w:sz w:val="20"/>
        </w:rPr>
        <w:t>Vendor</w:t>
      </w:r>
      <w:r>
        <w:rPr>
          <w:sz w:val="20"/>
        </w:rPr>
        <w:t xml:space="preserve"> fails to satisfy the County that such </w:t>
      </w:r>
      <w:r w:rsidR="004A0D2C">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5F123DC1" w:rsidR="00470151" w:rsidRPr="004A0D2C" w:rsidRDefault="00B75550" w:rsidP="004A0D2C">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4A0D2C">
        <w:rPr>
          <w:sz w:val="20"/>
        </w:rPr>
        <w:t>Vendor</w:t>
      </w:r>
      <w:r>
        <w:rPr>
          <w:sz w:val="20"/>
        </w:rPr>
        <w:t xml:space="preserve"> to perform work outlined in this solicitation. If the County has terminated a contract with the </w:t>
      </w:r>
      <w:r w:rsidR="004A0D2C">
        <w:rPr>
          <w:sz w:val="20"/>
        </w:rPr>
        <w:t>Vendor</w:t>
      </w:r>
      <w:r>
        <w:rPr>
          <w:sz w:val="20"/>
        </w:rPr>
        <w:t xml:space="preserve"> within the past three (3) years, the </w:t>
      </w:r>
      <w:r w:rsidR="004A0D2C">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4A0D2C">
        <w:rPr>
          <w:sz w:val="20"/>
        </w:rPr>
        <w:t>Vendor</w:t>
      </w:r>
      <w:r>
        <w:rPr>
          <w:sz w:val="20"/>
        </w:rPr>
        <w:t xml:space="preserve"> </w:t>
      </w:r>
      <w:r w:rsidR="00470151" w:rsidRPr="004A0D2C">
        <w:rPr>
          <w:sz w:val="20"/>
        </w:rPr>
        <w:t xml:space="preserve">fails to satisfy the County that such </w:t>
      </w:r>
      <w:r w:rsidR="004A0D2C" w:rsidRPr="004A0D2C">
        <w:rPr>
          <w:sz w:val="20"/>
        </w:rPr>
        <w:t>Vendor</w:t>
      </w:r>
      <w:r w:rsidR="00470151" w:rsidRPr="004A0D2C">
        <w:rPr>
          <w:sz w:val="20"/>
        </w:rPr>
        <w:t xml:space="preserve"> is properly qualified to carry out the obligations of the Solicitation and to complete the work contemplated herein. </w:t>
      </w:r>
      <w:r w:rsidR="00470151" w:rsidRPr="004A0D2C">
        <w:rPr>
          <w:sz w:val="20"/>
          <w:u w:val="single"/>
        </w:rPr>
        <w:t>Conditional Responses will not be</w:t>
      </w:r>
      <w:r w:rsidR="00470151" w:rsidRPr="004A0D2C">
        <w:rPr>
          <w:spacing w:val="-37"/>
          <w:sz w:val="20"/>
          <w:u w:val="single"/>
        </w:rPr>
        <w:t xml:space="preserve"> </w:t>
      </w:r>
      <w:r w:rsidR="00470151" w:rsidRPr="004A0D2C">
        <w:rPr>
          <w:sz w:val="20"/>
          <w:u w:val="single"/>
        </w:rPr>
        <w:t>accepted</w:t>
      </w:r>
      <w:r w:rsidR="00470151" w:rsidRPr="004A0D2C">
        <w:rPr>
          <w:sz w:val="20"/>
        </w:rPr>
        <w:t>.</w:t>
      </w:r>
    </w:p>
    <w:p w14:paraId="437A0963" w14:textId="77777777" w:rsidR="00470151" w:rsidRDefault="00470151" w:rsidP="00A53584">
      <w:pPr>
        <w:pStyle w:val="BodyText"/>
        <w:spacing w:line="276" w:lineRule="auto"/>
        <w:rPr>
          <w:sz w:val="11"/>
        </w:rPr>
      </w:pPr>
    </w:p>
    <w:p w14:paraId="4B0CA954" w14:textId="4170E621" w:rsidR="007E4FDF" w:rsidRDefault="007E4FDF" w:rsidP="00B50772">
      <w:pPr>
        <w:pStyle w:val="ListParagraph"/>
        <w:numPr>
          <w:ilvl w:val="0"/>
          <w:numId w:val="10"/>
        </w:numPr>
        <w:tabs>
          <w:tab w:val="left" w:pos="733"/>
        </w:tabs>
        <w:spacing w:line="276" w:lineRule="auto"/>
        <w:ind w:right="355"/>
        <w:jc w:val="both"/>
        <w:rPr>
          <w:sz w:val="20"/>
        </w:rPr>
      </w:pPr>
      <w:r w:rsidRPr="007E4FDF">
        <w:rPr>
          <w:b/>
          <w:sz w:val="20"/>
        </w:rPr>
        <w:t>CONFLICTS WITHIN THE CONTRACT DOCUMENTS:</w:t>
      </w:r>
      <w:r w:rsidRPr="007E4FDF">
        <w:rPr>
          <w:sz w:val="20"/>
        </w:rPr>
        <w:t xml:space="preserve">  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Specifications are intended to agree and be mutually explanatory and shall be accepted and used as a whole and not separately.</w:t>
      </w:r>
    </w:p>
    <w:p w14:paraId="475B94A6" w14:textId="77777777" w:rsidR="00911AFF" w:rsidRDefault="00911AFF" w:rsidP="00A53584">
      <w:pPr>
        <w:pStyle w:val="BodyText"/>
        <w:spacing w:line="276" w:lineRule="auto"/>
      </w:pPr>
    </w:p>
    <w:p w14:paraId="1F627335" w14:textId="4E527D27" w:rsidR="00911AFF" w:rsidRDefault="00B75550" w:rsidP="00B50772">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4A0D2C">
        <w:rPr>
          <w:sz w:val="20"/>
        </w:rPr>
        <w:t>Vendor</w:t>
      </w:r>
      <w:r>
        <w:rPr>
          <w:sz w:val="20"/>
        </w:rPr>
        <w:t>.</w:t>
      </w:r>
    </w:p>
    <w:p w14:paraId="1EEA75FF" w14:textId="77777777" w:rsidR="00911AFF" w:rsidRDefault="00911AFF" w:rsidP="00A53584">
      <w:pPr>
        <w:pStyle w:val="BodyText"/>
        <w:spacing w:line="276" w:lineRule="auto"/>
        <w:rPr>
          <w:sz w:val="19"/>
        </w:rPr>
      </w:pPr>
    </w:p>
    <w:p w14:paraId="23BD84E4" w14:textId="74B4FDB6" w:rsidR="00911AFF" w:rsidRDefault="00B75550" w:rsidP="00B50772">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172AA8">
        <w:rPr>
          <w:sz w:val="20"/>
        </w:rPr>
        <w:t>Vendor</w:t>
      </w:r>
      <w:r>
        <w:rPr>
          <w:sz w:val="20"/>
        </w:rPr>
        <w:t xml:space="preserve"> </w:t>
      </w:r>
      <w:proofErr w:type="gramStart"/>
      <w:r>
        <w:rPr>
          <w:sz w:val="20"/>
        </w:rPr>
        <w:t>shall</w:t>
      </w:r>
      <w:proofErr w:type="gramEnd"/>
      <w:r>
        <w:rPr>
          <w:sz w:val="20"/>
        </w:rPr>
        <w:t xml:space="preserve"> be </w:t>
      </w:r>
      <w:r>
        <w:rPr>
          <w:sz w:val="20"/>
        </w:rPr>
        <w:lastRenderedPageBreak/>
        <w:t xml:space="preserve">required to identify </w:t>
      </w:r>
      <w:proofErr w:type="gramStart"/>
      <w:r>
        <w:rPr>
          <w:sz w:val="20"/>
        </w:rPr>
        <w:t>any and all</w:t>
      </w:r>
      <w:proofErr w:type="gramEnd"/>
      <w:r>
        <w:rPr>
          <w:sz w:val="20"/>
        </w:rPr>
        <w:t xml:space="preserve"> subcontractors that will be used in the performance of the contract resulting from this Solicitation. The </w:t>
      </w:r>
      <w:r w:rsidR="00172AA8">
        <w:rPr>
          <w:sz w:val="20"/>
        </w:rPr>
        <w:t>Vendor</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17EC5DD4" w:rsidR="00911AFF" w:rsidRDefault="00B75550" w:rsidP="00B50772">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172AA8">
        <w:rPr>
          <w:sz w:val="20"/>
        </w:rPr>
        <w:t>Vendor</w:t>
      </w:r>
      <w:r>
        <w:rPr>
          <w:sz w:val="20"/>
        </w:rPr>
        <w:t xml:space="preserve"> must obtain and pay for all required permits, licenses, inspection fees, etc., and will comply with all laws, ordinances, and regulations associated with </w:t>
      </w:r>
      <w:r w:rsidR="007E4FDF">
        <w:rPr>
          <w:sz w:val="20"/>
        </w:rPr>
        <w:t>this</w:t>
      </w:r>
      <w:r>
        <w:rPr>
          <w:sz w:val="20"/>
        </w:rPr>
        <w:t xml:space="preserve"> Project. Damages, penalties and/or fines imposed by the County on the </w:t>
      </w:r>
      <w:r w:rsidR="00172AA8">
        <w:rPr>
          <w:sz w:val="20"/>
        </w:rPr>
        <w:t>Vendor</w:t>
      </w:r>
      <w:r>
        <w:rPr>
          <w:sz w:val="20"/>
        </w:rPr>
        <w:t xml:space="preserve"> for failure to obtain required permits, licenses, certificates or pay fees shall be borne by the </w:t>
      </w:r>
      <w:r w:rsidR="00172AA8">
        <w:rPr>
          <w:sz w:val="20"/>
        </w:rPr>
        <w:t>Vendor</w:t>
      </w:r>
      <w:r>
        <w:rPr>
          <w:sz w:val="20"/>
        </w:rPr>
        <w:t xml:space="preserve">. The </w:t>
      </w:r>
      <w:r w:rsidR="00172AA8">
        <w:rPr>
          <w:sz w:val="20"/>
        </w:rPr>
        <w:t>Vendor</w:t>
      </w:r>
      <w:r>
        <w:rPr>
          <w:sz w:val="20"/>
        </w:rPr>
        <w:t xml:space="preserve"> shall enclose a current copy of </w:t>
      </w:r>
      <w:r w:rsidR="00B46E95">
        <w:rPr>
          <w:sz w:val="20"/>
        </w:rPr>
        <w:t>any</w:t>
      </w:r>
      <w:r>
        <w:rPr>
          <w:sz w:val="20"/>
        </w:rPr>
        <w:t xml:space="preserve"> applicable permits, licenses, and inspection certificates with their Response.</w:t>
      </w:r>
    </w:p>
    <w:p w14:paraId="028152AC" w14:textId="77777777" w:rsidR="00911AFF" w:rsidRDefault="00911AFF" w:rsidP="00A53584">
      <w:pPr>
        <w:pStyle w:val="BodyText"/>
        <w:spacing w:line="276" w:lineRule="auto"/>
      </w:pPr>
    </w:p>
    <w:p w14:paraId="0B6C9D9B" w14:textId="5F191F47" w:rsidR="00A53584" w:rsidRPr="004A33F9" w:rsidRDefault="00B75550" w:rsidP="00B50772">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172AA8">
        <w:rPr>
          <w:b/>
          <w:sz w:val="20"/>
        </w:rPr>
        <w:t>VENDOR</w:t>
      </w:r>
      <w:r>
        <w:rPr>
          <w:b/>
          <w:sz w:val="20"/>
        </w:rPr>
        <w:t xml:space="preserve">: </w:t>
      </w:r>
      <w:r>
        <w:rPr>
          <w:sz w:val="20"/>
        </w:rPr>
        <w:t xml:space="preserve">Unless otherwise provided in this Solicitation, the </w:t>
      </w:r>
      <w:r w:rsidR="00172AA8">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58C6303B" w14:textId="6D6E4BBF" w:rsidR="00215F4A" w:rsidRPr="00215F4A" w:rsidRDefault="00215F4A" w:rsidP="00B50772">
      <w:pPr>
        <w:pStyle w:val="ListParagraph"/>
        <w:numPr>
          <w:ilvl w:val="0"/>
          <w:numId w:val="10"/>
        </w:numPr>
        <w:tabs>
          <w:tab w:val="left" w:pos="733"/>
        </w:tabs>
        <w:spacing w:line="276" w:lineRule="auto"/>
        <w:ind w:right="355"/>
        <w:jc w:val="both"/>
        <w:rPr>
          <w:sz w:val="20"/>
        </w:rPr>
      </w:pPr>
      <w:r w:rsidRPr="00215F4A">
        <w:rPr>
          <w:b/>
          <w:sz w:val="20"/>
        </w:rPr>
        <w:t>STOCK LEVELS SHALL BE MAINTAINED BY VENDOR</w:t>
      </w:r>
      <w:proofErr w:type="gramStart"/>
      <w:r w:rsidRPr="00215F4A">
        <w:rPr>
          <w:b/>
          <w:sz w:val="20"/>
        </w:rPr>
        <w:t>:</w:t>
      </w:r>
      <w:r w:rsidRPr="00215F4A">
        <w:rPr>
          <w:sz w:val="20"/>
        </w:rPr>
        <w:t xml:space="preserve">  The</w:t>
      </w:r>
      <w:proofErr w:type="gramEnd"/>
      <w:r w:rsidRPr="00215F4A">
        <w:rPr>
          <w:sz w:val="20"/>
        </w:rPr>
        <w:t xml:space="preserve"> successful Vendor </w:t>
      </w:r>
      <w:proofErr w:type="gramStart"/>
      <w:r w:rsidRPr="00215F4A">
        <w:rPr>
          <w:sz w:val="20"/>
        </w:rPr>
        <w:t>shall</w:t>
      </w:r>
      <w:proofErr w:type="gramEnd"/>
      <w:r w:rsidRPr="00215F4A">
        <w:rPr>
          <w:sz w:val="20"/>
        </w:rPr>
        <w:t xml:space="preserve"> ensure that adequate stock levels are maintained at its place of business and/or at its distributor's place of business </w:t>
      </w:r>
      <w:proofErr w:type="gramStart"/>
      <w:r w:rsidRPr="00215F4A">
        <w:rPr>
          <w:sz w:val="20"/>
        </w:rPr>
        <w:t>in order to</w:t>
      </w:r>
      <w:proofErr w:type="gramEnd"/>
      <w:r w:rsidRPr="00215F4A">
        <w:rPr>
          <w:sz w:val="20"/>
        </w:rPr>
        <w:t xml:space="preserve"> assure the County of prompt delivery</w:t>
      </w:r>
      <w:r>
        <w:rPr>
          <w:sz w:val="20"/>
        </w:rPr>
        <w:t>.</w:t>
      </w:r>
    </w:p>
    <w:p w14:paraId="46353AE6" w14:textId="77777777" w:rsidR="00215F4A" w:rsidRPr="00215F4A" w:rsidRDefault="00215F4A" w:rsidP="00215F4A">
      <w:pPr>
        <w:pStyle w:val="ListParagraph"/>
        <w:rPr>
          <w:b/>
          <w:sz w:val="20"/>
        </w:rPr>
      </w:pPr>
    </w:p>
    <w:p w14:paraId="5E9A0F6E" w14:textId="5EBB76B7" w:rsidR="00B46E95" w:rsidRPr="00B46E95" w:rsidRDefault="00B46E95" w:rsidP="00B50772">
      <w:pPr>
        <w:pStyle w:val="ListParagraph"/>
        <w:numPr>
          <w:ilvl w:val="0"/>
          <w:numId w:val="10"/>
        </w:numPr>
        <w:tabs>
          <w:tab w:val="left" w:pos="733"/>
        </w:tabs>
        <w:spacing w:line="276" w:lineRule="auto"/>
        <w:ind w:right="355"/>
        <w:jc w:val="both"/>
        <w:rPr>
          <w:sz w:val="20"/>
        </w:rPr>
      </w:pPr>
      <w:r w:rsidRPr="00B46E95">
        <w:rPr>
          <w:b/>
          <w:sz w:val="20"/>
        </w:rPr>
        <w:t>PRODUCT RECALL:</w:t>
      </w:r>
      <w:r w:rsidRPr="00B46E95">
        <w:rPr>
          <w:sz w:val="20"/>
        </w:rPr>
        <w:t xml:space="preserve">  Vendor(s) awarded contract(s) under this Solicitation shall be required to notify  County’s Contracts and Procurement Division of any manufacturer’s recalls regarding items ordered under said contracts.  The Vendor </w:t>
      </w:r>
      <w:proofErr w:type="gramStart"/>
      <w:r w:rsidRPr="00B46E95">
        <w:rPr>
          <w:sz w:val="20"/>
        </w:rPr>
        <w:t>shall</w:t>
      </w:r>
      <w:proofErr w:type="gramEnd"/>
      <w:r w:rsidRPr="00B46E95">
        <w:rPr>
          <w:sz w:val="20"/>
        </w:rPr>
        <w:t xml:space="preserve"> contact the County by phone within two hours of notification </w:t>
      </w:r>
      <w:proofErr w:type="gramStart"/>
      <w:r w:rsidRPr="00B46E95">
        <w:rPr>
          <w:sz w:val="20"/>
        </w:rPr>
        <w:t>by</w:t>
      </w:r>
      <w:proofErr w:type="gramEnd"/>
      <w:r w:rsidRPr="00B46E95">
        <w:rPr>
          <w:sz w:val="20"/>
        </w:rPr>
        <w:t xml:space="preserve"> the manufacturer and shall follow up in writing within 24 hours.  Failure to comply with this requirement may be cause for termination of any existing contracts between the Vendor and the County and for removal from the County’s approved vendor list(s</w:t>
      </w:r>
      <w:r>
        <w:rPr>
          <w:sz w:val="20"/>
        </w:rPr>
        <w:t>).</w:t>
      </w:r>
    </w:p>
    <w:p w14:paraId="574ECA13" w14:textId="77777777" w:rsidR="00B46E95" w:rsidRPr="00B46E95" w:rsidRDefault="00B46E95" w:rsidP="00B46E95">
      <w:pPr>
        <w:pStyle w:val="ListParagraph"/>
        <w:rPr>
          <w:b/>
          <w:sz w:val="20"/>
        </w:rPr>
      </w:pPr>
    </w:p>
    <w:p w14:paraId="3A3DF929" w14:textId="6AC33A22" w:rsidR="00470151" w:rsidRPr="003C371F" w:rsidRDefault="00B75550" w:rsidP="00B50772">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172AA8">
        <w:rPr>
          <w:sz w:val="20"/>
        </w:rPr>
        <w:t>Vendor</w:t>
      </w:r>
      <w:r>
        <w:rPr>
          <w:sz w:val="20"/>
        </w:rPr>
        <w:t xml:space="preserve">s must indicate any variances to the Specifications, terms, and conditions, and attached Sample Agreement no matter how slight. If variations are not stated in the </w:t>
      </w:r>
      <w:r w:rsidR="00172AA8">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40708FAC" w:rsidR="00470151" w:rsidRDefault="00470151" w:rsidP="00B50772">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172AA8">
        <w:rPr>
          <w:sz w:val="20"/>
        </w:rPr>
        <w:t>Vendor</w:t>
      </w:r>
      <w:r>
        <w:rPr>
          <w:sz w:val="20"/>
        </w:rPr>
        <w:t xml:space="preserve">. This option, if exercised, is the prerogative of the County and shall be honored by the </w:t>
      </w:r>
      <w:r w:rsidR="00172AA8">
        <w:rPr>
          <w:sz w:val="20"/>
        </w:rPr>
        <w:t>Vendor</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6528C9CB" w:rsidR="00470151" w:rsidRDefault="00470151" w:rsidP="00B50772">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172AA8">
        <w:rPr>
          <w:sz w:val="20"/>
        </w:rPr>
        <w:t>Vendor</w:t>
      </w:r>
      <w:r>
        <w:rPr>
          <w:sz w:val="20"/>
        </w:rPr>
        <w:t xml:space="preserve"> </w:t>
      </w:r>
      <w:proofErr w:type="gramStart"/>
      <w:r>
        <w:rPr>
          <w:sz w:val="20"/>
        </w:rPr>
        <w:t>shall</w:t>
      </w:r>
      <w:proofErr w:type="gramEnd"/>
      <w:r>
        <w:rPr>
          <w:sz w:val="20"/>
        </w:rPr>
        <w:t xml:space="preserve"> be required to take safety precautions </w:t>
      </w:r>
      <w:proofErr w:type="gramStart"/>
      <w:r>
        <w:rPr>
          <w:sz w:val="20"/>
        </w:rPr>
        <w:t>in an effort to</w:t>
      </w:r>
      <w:proofErr w:type="gramEnd"/>
      <w:r>
        <w:rPr>
          <w:sz w:val="20"/>
        </w:rPr>
        <w:t xml:space="preserve"> protect </w:t>
      </w:r>
      <w:proofErr w:type="gramStart"/>
      <w:r>
        <w:rPr>
          <w:sz w:val="20"/>
        </w:rPr>
        <w:t>persons</w:t>
      </w:r>
      <w:proofErr w:type="gramEnd"/>
      <w:r>
        <w:rPr>
          <w:sz w:val="20"/>
        </w:rPr>
        <w:t xml:space="preserve"> and property. All </w:t>
      </w:r>
      <w:r w:rsidR="00172AA8">
        <w:rPr>
          <w:sz w:val="20"/>
        </w:rPr>
        <w:t>Vendor</w:t>
      </w:r>
      <w:r>
        <w:rPr>
          <w:sz w:val="20"/>
        </w:rPr>
        <w:t xml:space="preserve">s, </w:t>
      </w:r>
      <w:r w:rsidR="00172AA8">
        <w:rPr>
          <w:sz w:val="20"/>
        </w:rPr>
        <w:t>Vendor</w:t>
      </w:r>
      <w:r>
        <w:rPr>
          <w:sz w:val="20"/>
        </w:rPr>
        <w:t xml:space="preserve">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172AA8">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6B96CEB2" w:rsidR="00470151" w:rsidRDefault="00470151" w:rsidP="00B50772">
      <w:pPr>
        <w:pStyle w:val="BodyText"/>
        <w:numPr>
          <w:ilvl w:val="0"/>
          <w:numId w:val="10"/>
        </w:numPr>
        <w:spacing w:line="276" w:lineRule="auto"/>
        <w:jc w:val="both"/>
      </w:pPr>
      <w:r>
        <w:rPr>
          <w:b/>
        </w:rPr>
        <w:t xml:space="preserve">DEFICIENCIES IN WORK TO BE CORRECTED BY </w:t>
      </w:r>
      <w:r w:rsidR="00172AA8">
        <w:rPr>
          <w:b/>
        </w:rPr>
        <w:t>VENDOR</w:t>
      </w:r>
      <w:r>
        <w:rPr>
          <w:b/>
        </w:rPr>
        <w:t xml:space="preserve">: </w:t>
      </w:r>
      <w:r>
        <w:t xml:space="preserve">The successful </w:t>
      </w:r>
      <w:r w:rsidR="00172AA8">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172AA8">
        <w:t>Vendor</w:t>
      </w:r>
      <w:r>
        <w:t xml:space="preserve"> by the County's Project Manager. The </w:t>
      </w:r>
      <w:r w:rsidR="00172AA8">
        <w:t>Vendor</w:t>
      </w:r>
      <w:r>
        <w:t xml:space="preserve"> shall bear all costs of correcting such rejected work. If the </w:t>
      </w:r>
      <w:r w:rsidR="00172AA8">
        <w:t>Vendor</w:t>
      </w:r>
      <w:r>
        <w:t xml:space="preserve"> fails to correct the work within the period specified in this Solicitation, the County reserves the right to place the </w:t>
      </w:r>
      <w:r w:rsidR="00172AA8">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172AA8">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172AA8">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5A2DB7F8" w:rsidR="00911AFF" w:rsidRDefault="00B75550" w:rsidP="00A53584">
      <w:pPr>
        <w:pStyle w:val="BodyText"/>
        <w:spacing w:line="276" w:lineRule="auto"/>
        <w:ind w:left="733"/>
        <w:jc w:val="both"/>
      </w:pPr>
      <w:r>
        <w:t xml:space="preserve">the final payment over to the </w:t>
      </w:r>
      <w:r w:rsidR="00172AA8">
        <w:t>Vendor</w:t>
      </w:r>
      <w:r>
        <w:t xml:space="preserve"> or through invoicing.</w:t>
      </w:r>
    </w:p>
    <w:p w14:paraId="50056F2D" w14:textId="77777777" w:rsidR="00911AFF" w:rsidRDefault="00911AFF" w:rsidP="00A53584">
      <w:pPr>
        <w:pStyle w:val="BodyText"/>
        <w:spacing w:line="276" w:lineRule="auto"/>
      </w:pPr>
    </w:p>
    <w:p w14:paraId="7B66E1CC" w14:textId="3897BADB" w:rsidR="005521F8" w:rsidRPr="00EF71F5" w:rsidRDefault="00B75550" w:rsidP="00B50772">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172AA8">
        <w:rPr>
          <w:sz w:val="20"/>
        </w:rPr>
        <w:t>Vendor</w:t>
      </w:r>
      <w:r>
        <w:rPr>
          <w:sz w:val="20"/>
        </w:rPr>
        <w:t xml:space="preserve">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w:t>
      </w:r>
      <w:r w:rsidR="00172AA8">
        <w:rPr>
          <w:sz w:val="20"/>
        </w:rPr>
        <w:t>Vendor</w:t>
      </w:r>
      <w:r>
        <w:rPr>
          <w:sz w:val="20"/>
        </w:rPr>
        <w:t xml:space="preserve">, except in such cases where the timeline will be delayed due to acts of God, strikes, or other causes beyond the control of the </w:t>
      </w:r>
      <w:r w:rsidR="00172AA8">
        <w:rPr>
          <w:sz w:val="20"/>
        </w:rPr>
        <w:t>Vendor</w:t>
      </w:r>
      <w:r>
        <w:rPr>
          <w:sz w:val="20"/>
        </w:rPr>
        <w:t xml:space="preserve">. In these cases, the </w:t>
      </w:r>
      <w:r w:rsidR="00172AA8">
        <w:rPr>
          <w:sz w:val="20"/>
        </w:rPr>
        <w:t>Vendor</w:t>
      </w:r>
      <w:r>
        <w:rPr>
          <w:sz w:val="20"/>
        </w:rPr>
        <w:t xml:space="preserve"> </w:t>
      </w:r>
      <w:proofErr w:type="gramStart"/>
      <w:r>
        <w:rPr>
          <w:sz w:val="20"/>
        </w:rPr>
        <w:t>shall</w:t>
      </w:r>
      <w:proofErr w:type="gramEnd"/>
      <w:r>
        <w:rPr>
          <w:sz w:val="20"/>
        </w:rPr>
        <w:t xml:space="preserve"> notify the County of the delays in advance of the original timeline so that a revised timeline can be negotiated. Should the </w:t>
      </w:r>
      <w:r w:rsidR="00172AA8">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172AA8">
        <w:rPr>
          <w:sz w:val="20"/>
        </w:rPr>
        <w:t>Vendor</w:t>
      </w:r>
      <w:r>
        <w:rPr>
          <w:sz w:val="20"/>
        </w:rPr>
        <w:t xml:space="preserve"> and to secure the services of another </w:t>
      </w:r>
      <w:r w:rsidR="00172AA8">
        <w:rPr>
          <w:sz w:val="20"/>
        </w:rPr>
        <w:t>Vendor</w:t>
      </w:r>
      <w:r>
        <w:rPr>
          <w:sz w:val="20"/>
        </w:rPr>
        <w:t xml:space="preserve"> to complete the work. If the County exercises this right, the County shall be responsible for reimbursing the </w:t>
      </w:r>
      <w:r w:rsidR="00172AA8">
        <w:rPr>
          <w:sz w:val="20"/>
        </w:rPr>
        <w:t>Vendor</w:t>
      </w:r>
      <w:r>
        <w:rPr>
          <w:sz w:val="20"/>
        </w:rPr>
        <w:t xml:space="preserve"> for work which was completed and found acceptable to the County in accordance with the Specifications.   In addition, the County may, at its sole discretion, request payment from the </w:t>
      </w:r>
      <w:r w:rsidR="00172AA8">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172AA8">
        <w:rPr>
          <w:sz w:val="20"/>
        </w:rPr>
        <w:t>Vendor</w:t>
      </w:r>
      <w:r>
        <w:rPr>
          <w:sz w:val="20"/>
        </w:rPr>
        <w:t>.</w:t>
      </w:r>
    </w:p>
    <w:p w14:paraId="34A71E01" w14:textId="77777777" w:rsidR="003C371F" w:rsidRDefault="003C371F" w:rsidP="00A53584">
      <w:pPr>
        <w:pStyle w:val="BodyText"/>
        <w:spacing w:line="276" w:lineRule="auto"/>
      </w:pPr>
    </w:p>
    <w:p w14:paraId="3420A98C" w14:textId="7CCA353D" w:rsidR="00470151" w:rsidRDefault="00B75550" w:rsidP="00B50772">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172AA8">
        <w:rPr>
          <w:sz w:val="20"/>
        </w:rPr>
        <w:t>Vendor</w:t>
      </w:r>
      <w:r>
        <w:rPr>
          <w:sz w:val="20"/>
        </w:rPr>
        <w:t>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02668B83" w:rsidR="003C371F" w:rsidRDefault="00470151" w:rsidP="00B50772">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172AA8">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172AA8">
        <w:rPr>
          <w:sz w:val="20"/>
        </w:rPr>
        <w:t>Vendor</w:t>
      </w:r>
      <w:r>
        <w:rPr>
          <w:sz w:val="20"/>
        </w:rPr>
        <w:t xml:space="preserve">, its employees, agents or subcontractors, or others for whom the </w:t>
      </w:r>
      <w:r w:rsidR="00172AA8">
        <w:rPr>
          <w:sz w:val="20"/>
        </w:rPr>
        <w:t>Vendor</w:t>
      </w:r>
      <w:r>
        <w:rPr>
          <w:sz w:val="20"/>
        </w:rPr>
        <w:t xml:space="preserve"> is legally liable, under this Agreement; provided, however, that the </w:t>
      </w:r>
      <w:r w:rsidR="00172AA8">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172AA8">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BBB15C9" w:rsidR="00470151" w:rsidRDefault="00470151" w:rsidP="00A53584">
      <w:pPr>
        <w:pStyle w:val="BodyText"/>
        <w:spacing w:line="276" w:lineRule="auto"/>
        <w:ind w:left="733" w:right="355"/>
        <w:jc w:val="both"/>
      </w:pPr>
      <w:r>
        <w:rPr>
          <w:u w:val="single"/>
        </w:rPr>
        <w:t>Indemnification – Costs</w:t>
      </w:r>
      <w:r>
        <w:t xml:space="preserve">. The </w:t>
      </w:r>
      <w:r w:rsidR="00172AA8">
        <w:t>Vendor</w:t>
      </w:r>
      <w:r>
        <w:t xml:space="preserve"> shall, to the extent provided by law, investigate, handle, respond  to, and provide defense for and defend against, any such liability, claims or demands at the sole expense of the </w:t>
      </w:r>
      <w:r w:rsidR="00172AA8">
        <w:t>Vendor</w:t>
      </w:r>
      <w:r>
        <w:t xml:space="preserve"> or, at the option of the County, agrees to pay the County or reimburse the County for the defense costs incurred by the County in connection with any such liability, claims or demands. The </w:t>
      </w:r>
      <w:r w:rsidR="00172AA8">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B6B6E2C" w:rsidR="00911AFF" w:rsidRDefault="00B75550" w:rsidP="00A53584">
      <w:pPr>
        <w:pStyle w:val="BodyText"/>
        <w:spacing w:line="276" w:lineRule="auto"/>
        <w:ind w:left="733" w:right="355"/>
        <w:jc w:val="both"/>
      </w:pPr>
      <w:r>
        <w:lastRenderedPageBreak/>
        <w:t xml:space="preserve">reimburse the </w:t>
      </w:r>
      <w:r w:rsidR="00172AA8">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B50772">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39060E5E" w:rsidR="00911AFF" w:rsidRDefault="00B75550" w:rsidP="00B50772">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172AA8">
        <w:rPr>
          <w:sz w:val="20"/>
        </w:rPr>
        <w:t>Vendor</w:t>
      </w:r>
      <w:r>
        <w:rPr>
          <w:sz w:val="20"/>
        </w:rPr>
        <w:t xml:space="preserve">s provide equal opportunity without regard to gender, race, creed, ethnicity, religion, age, sex, national origin, or disability and that its </w:t>
      </w:r>
      <w:r w:rsidR="00172AA8">
        <w:rPr>
          <w:sz w:val="20"/>
        </w:rPr>
        <w:t>Vendor</w:t>
      </w:r>
      <w:r>
        <w:rPr>
          <w:sz w:val="20"/>
        </w:rPr>
        <w:t xml:space="preserve">s make available equal opportunities to the extent third parties are engaged to provide goods and services to the County as subcontractors, </w:t>
      </w:r>
      <w:r w:rsidR="00AE1950">
        <w:rPr>
          <w:sz w:val="20"/>
        </w:rPr>
        <w:t>Vendor</w:t>
      </w:r>
      <w:r>
        <w:rPr>
          <w:sz w:val="20"/>
        </w:rPr>
        <w:t xml:space="preserve">'s, or otherwise. Accordingly, the </w:t>
      </w:r>
      <w:r w:rsidR="00AE1950">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AE1950">
        <w:rPr>
          <w:sz w:val="20"/>
        </w:rPr>
        <w:t>Vendor</w:t>
      </w:r>
      <w:r>
        <w:rPr>
          <w:sz w:val="20"/>
        </w:rPr>
        <w:t xml:space="preserve"> shall disseminate information regarding all subcontracting opportunities under this contract in a manner reasonably calculated to reach all qualified potential subcontractors who may be interested. The </w:t>
      </w:r>
      <w:r w:rsidR="00AE1950">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14FB558" w:rsidR="00470151" w:rsidRDefault="00470151" w:rsidP="00B50772">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AE1950">
        <w:rPr>
          <w:sz w:val="20"/>
        </w:rPr>
        <w:t>Vendor</w:t>
      </w:r>
      <w:r>
        <w:rPr>
          <w:sz w:val="20"/>
        </w:rPr>
        <w:t xml:space="preserve">. It is understood and agreed that El Paso County is not a legally binding party to any contractual agreement made between any other governmental unit and the </w:t>
      </w:r>
      <w:r w:rsidR="00AE1950">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054740F1" w14:textId="6AE5BD5B" w:rsidR="006D22C0" w:rsidRDefault="006D22C0" w:rsidP="00B50772">
      <w:pPr>
        <w:pStyle w:val="ListParagraph"/>
        <w:numPr>
          <w:ilvl w:val="0"/>
          <w:numId w:val="10"/>
        </w:numPr>
        <w:tabs>
          <w:tab w:val="left" w:pos="733"/>
        </w:tabs>
        <w:spacing w:line="276" w:lineRule="auto"/>
        <w:ind w:right="354"/>
        <w:jc w:val="both"/>
        <w:rPr>
          <w:sz w:val="20"/>
        </w:rPr>
      </w:pPr>
      <w:bookmarkStart w:id="8" w:name="_Hlk211410398"/>
      <w:r w:rsidRPr="006D22C0">
        <w:rPr>
          <w:b/>
          <w:sz w:val="20"/>
        </w:rPr>
        <w:t>CONFIDENTIALITY</w:t>
      </w:r>
      <w:proofErr w:type="gramStart"/>
      <w:r w:rsidRPr="006D22C0">
        <w:rPr>
          <w:b/>
          <w:sz w:val="20"/>
        </w:rPr>
        <w:t xml:space="preserve">:  </w:t>
      </w:r>
      <w:r w:rsidRPr="006D22C0">
        <w:rPr>
          <w:sz w:val="20"/>
        </w:rPr>
        <w:t>Responses</w:t>
      </w:r>
      <w:proofErr w:type="gramEnd"/>
      <w:r w:rsidRPr="006D22C0">
        <w:rPr>
          <w:sz w:val="20"/>
        </w:rPr>
        <w:t xml:space="preserve"> to this Solicitation </w:t>
      </w:r>
      <w:proofErr w:type="gramStart"/>
      <w:r w:rsidRPr="006D22C0">
        <w:rPr>
          <w:sz w:val="20"/>
        </w:rPr>
        <w:t>are considered to be</w:t>
      </w:r>
      <w:proofErr w:type="gramEnd"/>
      <w:r w:rsidRPr="006D22C0">
        <w:rPr>
          <w:sz w:val="20"/>
        </w:rPr>
        <w:t xml:space="preserve"> working documents while they are under consideration and, as such, are not subject to official bid openings.  The only information released at the public opening of Responses to this Solicitation will be the names of the respondents.  Only after staff </w:t>
      </w:r>
      <w:proofErr w:type="gramStart"/>
      <w:r w:rsidRPr="006D22C0">
        <w:rPr>
          <w:sz w:val="20"/>
        </w:rPr>
        <w:t>makes</w:t>
      </w:r>
      <w:proofErr w:type="gramEnd"/>
      <w:r w:rsidRPr="006D22C0">
        <w:rPr>
          <w:sz w:val="20"/>
        </w:rPr>
        <w:t xml:space="preserve"> an official recommendation of award and a contract is fully executed will Responses to this Solicitation be available as public record</w:t>
      </w:r>
      <w:r>
        <w:rPr>
          <w:sz w:val="20"/>
        </w:rPr>
        <w:t>.</w:t>
      </w:r>
    </w:p>
    <w:p w14:paraId="2DD14B59" w14:textId="77777777" w:rsidR="006D22C0" w:rsidRPr="006D22C0" w:rsidRDefault="006D22C0" w:rsidP="006D22C0">
      <w:pPr>
        <w:pStyle w:val="ListParagraph"/>
        <w:rPr>
          <w:sz w:val="20"/>
        </w:rPr>
      </w:pPr>
    </w:p>
    <w:p w14:paraId="7528805C" w14:textId="3773D5DD" w:rsidR="006D22C0" w:rsidRPr="006D22C0" w:rsidRDefault="006D22C0" w:rsidP="006D22C0">
      <w:pPr>
        <w:pStyle w:val="ListParagraph"/>
        <w:tabs>
          <w:tab w:val="left" w:pos="733"/>
        </w:tabs>
        <w:spacing w:line="276" w:lineRule="auto"/>
        <w:ind w:left="733" w:right="354" w:firstLine="0"/>
        <w:jc w:val="both"/>
        <w:rPr>
          <w:sz w:val="20"/>
        </w:rPr>
      </w:pPr>
      <w:r w:rsidRPr="006D22C0">
        <w:rPr>
          <w:sz w:val="20"/>
        </w:rPr>
        <w:t>Proposals submitted to the County for consideration shall be subject to the Colorado Open Records Law, Section 24-72-201, et seq., C.R.S., after award is made.  Any confidential information in the Vendor’s proposal shall be identified as such.  Should the County receive a request for the release of any information in the Vendor’s proposal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r>
        <w:rPr>
          <w:sz w:val="20"/>
        </w:rPr>
        <w:t>.</w:t>
      </w:r>
    </w:p>
    <w:bookmarkEnd w:id="8"/>
    <w:p w14:paraId="3969A42E" w14:textId="77777777" w:rsidR="00470151" w:rsidRDefault="00470151" w:rsidP="00A53584">
      <w:pPr>
        <w:pStyle w:val="BodyText"/>
        <w:spacing w:line="276" w:lineRule="auto"/>
      </w:pPr>
    </w:p>
    <w:p w14:paraId="24CC5E77" w14:textId="77777777" w:rsidR="00470151" w:rsidRDefault="00470151" w:rsidP="00B50772">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0B00F46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AE1950">
        <w:t>Vendor</w:t>
      </w:r>
      <w:r>
        <w:t xml:space="preserve">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w:t>
      </w:r>
      <w:r>
        <w:lastRenderedPageBreak/>
        <w:t>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B50772">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03F2A0E7" w:rsidR="00470151" w:rsidRDefault="00470151" w:rsidP="00B50772">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AE1950">
        <w:t>Vendor</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0AE24F56"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#RFP-25-0</w:t>
      </w:r>
      <w:r w:rsidR="002142E4">
        <w:rPr>
          <w:b/>
          <w:sz w:val="20"/>
        </w:rPr>
        <w:t>94</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1CB82CEF" w:rsidR="00911AFF" w:rsidRPr="00470151" w:rsidRDefault="00B75550" w:rsidP="00B50772">
      <w:pPr>
        <w:pStyle w:val="ListParagraph"/>
        <w:numPr>
          <w:ilvl w:val="0"/>
          <w:numId w:val="9"/>
        </w:numPr>
        <w:tabs>
          <w:tab w:val="left" w:pos="580"/>
        </w:tabs>
        <w:spacing w:before="93" w:line="276" w:lineRule="auto"/>
        <w:ind w:right="337"/>
        <w:jc w:val="both"/>
        <w:rPr>
          <w:sz w:val="20"/>
        </w:rPr>
      </w:pPr>
      <w:bookmarkStart w:id="9" w:name="_bookmark5"/>
      <w:bookmarkEnd w:id="9"/>
      <w:r>
        <w:rPr>
          <w:b/>
          <w:sz w:val="20"/>
        </w:rPr>
        <w:t xml:space="preserve">APPLICABILITY. </w:t>
      </w:r>
      <w:r>
        <w:rPr>
          <w:sz w:val="20"/>
        </w:rPr>
        <w:t xml:space="preserve">These General Terms and Conditions apply, but are not limited, to all bids, proposals, qualifications and quotations (hereinafter referred to as “Offers” and/or “Responses”) made to </w:t>
      </w:r>
      <w:r w:rsidR="00DC5D95">
        <w:rPr>
          <w:sz w:val="20"/>
        </w:rPr>
        <w:t>El Paso County</w:t>
      </w:r>
      <w:r>
        <w:rPr>
          <w:sz w:val="20"/>
        </w:rPr>
        <w:t xml:space="preserve"> (hereinafter referred to as “</w:t>
      </w:r>
      <w:r w:rsidR="00DC5D95">
        <w:rPr>
          <w:sz w:val="20"/>
        </w:rPr>
        <w:t>County</w:t>
      </w:r>
      <w:r>
        <w:rPr>
          <w:sz w:val="20"/>
        </w:rPr>
        <w:t>”)</w:t>
      </w:r>
      <w:r w:rsidR="00DC5D95">
        <w:rPr>
          <w:sz w:val="20"/>
        </w:rPr>
        <w:t xml:space="preserve"> </w:t>
      </w:r>
      <w:r>
        <w:rPr>
          <w:sz w:val="20"/>
        </w:rPr>
        <w:t>by all prospective suppliers (herein after referred to as "</w:t>
      </w:r>
      <w:r w:rsidR="00AE1950">
        <w:rPr>
          <w:sz w:val="20"/>
        </w:rPr>
        <w:t>Vendor</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B50772">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087DDA9D" w:rsidR="00911AFF" w:rsidRDefault="00B75550" w:rsidP="00B50772">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AE1950">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22AFDE1C" w:rsidR="00911AFF" w:rsidRDefault="00AE1950" w:rsidP="00B50772">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w:t>
      </w:r>
      <w:proofErr w:type="gramStart"/>
      <w:r w:rsidR="00B75550">
        <w:rPr>
          <w:sz w:val="20"/>
        </w:rPr>
        <w:t>required</w:t>
      </w:r>
      <w:proofErr w:type="gramEnd"/>
      <w:r w:rsidR="00B75550">
        <w:rPr>
          <w:sz w:val="20"/>
        </w:rPr>
        <w:t xml:space="preserve"> the conditions of the Solicitation. No plea of ignorance by the </w:t>
      </w:r>
      <w:r>
        <w:rPr>
          <w:sz w:val="20"/>
        </w:rPr>
        <w:t>Vendor</w:t>
      </w:r>
      <w:r w:rsidR="00B75550">
        <w:rPr>
          <w:sz w:val="20"/>
        </w:rPr>
        <w:t xml:space="preserve"> of conditions that exist or that </w:t>
      </w:r>
      <w:proofErr w:type="gramStart"/>
      <w:r w:rsidR="00B75550">
        <w:rPr>
          <w:sz w:val="20"/>
        </w:rPr>
        <w:t>may hereafter</w:t>
      </w:r>
      <w:proofErr w:type="gramEnd"/>
      <w:r w:rsidR="00B75550">
        <w:rPr>
          <w:sz w:val="20"/>
        </w:rPr>
        <w:t xml:space="preserve">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29981614" w:rsidR="00911AFF" w:rsidRDefault="00AE1950" w:rsidP="00B50772">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10D85C09" w:rsidR="00911AFF" w:rsidRDefault="00AE1950" w:rsidP="00B50772">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w:t>
      </w:r>
      <w:proofErr w:type="gramStart"/>
      <w:r w:rsidR="00B75550">
        <w:rPr>
          <w:sz w:val="20"/>
        </w:rPr>
        <w:t>furnish to</w:t>
      </w:r>
      <w:proofErr w:type="gramEnd"/>
      <w:r w:rsidR="00B75550">
        <w:rPr>
          <w:sz w:val="20"/>
        </w:rPr>
        <w:t xml:space="preserve">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6BB03495" w:rsidR="00911AFF" w:rsidRDefault="00B75550" w:rsidP="00B50772">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AE1950">
        <w:rPr>
          <w:sz w:val="20"/>
        </w:rPr>
        <w:t>Vendor</w:t>
      </w:r>
      <w:r>
        <w:rPr>
          <w:sz w:val="20"/>
        </w:rPr>
        <w:t xml:space="preserve">s provide equal opportunity without regard to race, color, religion, sex, national origin, age, disability, or any other characteristic protected by law. Accordingly, the </w:t>
      </w:r>
      <w:r w:rsidR="00AE1950">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224127F1" w:rsidR="000A6095" w:rsidRDefault="00470151" w:rsidP="00B50772">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AE1950">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35D723CC" w:rsidR="00911AFF" w:rsidRPr="0053772E" w:rsidRDefault="00B75550" w:rsidP="00B50772">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AE1950">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identify the specific provision of the Open Records Act that provides an exemption from disclosure for each item that the </w:t>
      </w:r>
      <w:r w:rsidR="00AE1950">
        <w:rPr>
          <w:sz w:val="20"/>
          <w:szCs w:val="20"/>
        </w:rPr>
        <w:t>Vendor</w:t>
      </w:r>
      <w:r w:rsidRPr="0053772E">
        <w:rPr>
          <w:sz w:val="20"/>
          <w:szCs w:val="20"/>
        </w:rPr>
        <w:t xml:space="preserve"> claims is not subject to disclosure and must submit an additional bound copy of the Response with each exempt item clearly redacted. Any </w:t>
      </w:r>
      <w:r w:rsidR="00AE1950">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also state in its Response that the </w:t>
      </w:r>
      <w:r w:rsidR="00AE1950">
        <w:rPr>
          <w:sz w:val="20"/>
          <w:szCs w:val="20"/>
        </w:rPr>
        <w:t>Vendor</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24BA0905" w:rsidR="00911AFF" w:rsidRDefault="00B75550">
      <w:pPr>
        <w:pStyle w:val="BodyText"/>
        <w:spacing w:line="276" w:lineRule="auto"/>
        <w:ind w:left="2380" w:right="337"/>
        <w:jc w:val="both"/>
      </w:pPr>
      <w:r>
        <w:t xml:space="preserve">Any </w:t>
      </w:r>
      <w:r w:rsidR="00AE1950">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B50772">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B50772">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3E4494BA" w:rsidR="00911AFF" w:rsidRDefault="00B75550" w:rsidP="00B50772">
      <w:pPr>
        <w:pStyle w:val="ListParagraph"/>
        <w:numPr>
          <w:ilvl w:val="2"/>
          <w:numId w:val="9"/>
        </w:numPr>
        <w:tabs>
          <w:tab w:val="left" w:pos="2380"/>
        </w:tabs>
        <w:spacing w:line="276" w:lineRule="auto"/>
        <w:ind w:right="337"/>
        <w:jc w:val="both"/>
        <w:rPr>
          <w:sz w:val="20"/>
        </w:rPr>
      </w:pPr>
      <w:r>
        <w:rPr>
          <w:sz w:val="20"/>
        </w:rPr>
        <w:t xml:space="preserve">If any </w:t>
      </w:r>
      <w:r w:rsidR="00AE1950">
        <w:rPr>
          <w:sz w:val="20"/>
        </w:rPr>
        <w:t>Vendor</w:t>
      </w:r>
      <w:r>
        <w:rPr>
          <w:sz w:val="20"/>
        </w:rPr>
        <w:t xml:space="preserve"> contemplating submitting an Offer under this Solicitation is in doubt as to the true meaning of the specifications, the </w:t>
      </w:r>
      <w:r w:rsidR="00AE1950">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AE1950">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pPr>
        <w:pStyle w:val="BodyText"/>
        <w:rPr>
          <w:sz w:val="23"/>
        </w:rPr>
      </w:pPr>
    </w:p>
    <w:p w14:paraId="6D7B81B5" w14:textId="72B3F6C2"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AE1950">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2B4554B8" w:rsidR="00911AFF" w:rsidRDefault="00B75550">
      <w:pPr>
        <w:pStyle w:val="BodyText"/>
        <w:spacing w:line="276" w:lineRule="auto"/>
        <w:ind w:left="2380" w:right="337"/>
        <w:jc w:val="both"/>
      </w:pPr>
      <w:r>
        <w:t xml:space="preserve">The </w:t>
      </w:r>
      <w:r w:rsidR="00AE1950">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B50772">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B50772">
      <w:pPr>
        <w:pStyle w:val="ListParagraph"/>
        <w:numPr>
          <w:ilvl w:val="2"/>
          <w:numId w:val="9"/>
        </w:numPr>
        <w:tabs>
          <w:tab w:val="left" w:pos="2380"/>
        </w:tabs>
        <w:spacing w:line="276" w:lineRule="auto"/>
        <w:ind w:right="338"/>
        <w:rPr>
          <w:sz w:val="20"/>
        </w:rPr>
      </w:pPr>
      <w:r>
        <w:rPr>
          <w:sz w:val="20"/>
        </w:rPr>
        <w:t xml:space="preserve">It is hereby understood and agreed that the payment terms shall be </w:t>
      </w:r>
      <w:proofErr w:type="gramStart"/>
      <w:r>
        <w:rPr>
          <w:sz w:val="20"/>
        </w:rPr>
        <w:t>net</w:t>
      </w:r>
      <w:proofErr w:type="gramEnd"/>
      <w:r>
        <w:rPr>
          <w:sz w:val="20"/>
        </w:rPr>
        <w:t xml:space="preserve">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137B71AF" w:rsidR="00911AFF" w:rsidRDefault="00AE1950" w:rsidP="00B50772">
      <w:pPr>
        <w:pStyle w:val="ListParagraph"/>
        <w:numPr>
          <w:ilvl w:val="2"/>
          <w:numId w:val="9"/>
        </w:numPr>
        <w:tabs>
          <w:tab w:val="left" w:pos="2380"/>
        </w:tabs>
        <w:spacing w:line="276" w:lineRule="auto"/>
        <w:ind w:right="338"/>
        <w:jc w:val="both"/>
        <w:rPr>
          <w:sz w:val="20"/>
        </w:rPr>
      </w:pPr>
      <w:r>
        <w:rPr>
          <w:sz w:val="20"/>
        </w:rPr>
        <w:t>Vendor</w:t>
      </w:r>
      <w:r w:rsidR="00B75550">
        <w:rPr>
          <w:sz w:val="20"/>
        </w:rPr>
        <w:t xml:space="preserve">s </w:t>
      </w:r>
      <w:proofErr w:type="gramStart"/>
      <w:r w:rsidR="00B75550">
        <w:rPr>
          <w:sz w:val="20"/>
        </w:rPr>
        <w:t>shall</w:t>
      </w:r>
      <w:proofErr w:type="gramEnd"/>
      <w:r w:rsidR="00B75550">
        <w:rPr>
          <w:sz w:val="20"/>
        </w:rPr>
        <w:t xml:space="preserve"> not include federal, state, or local </w:t>
      </w:r>
      <w:proofErr w:type="gramStart"/>
      <w:r w:rsidR="00B75550">
        <w:rPr>
          <w:sz w:val="20"/>
        </w:rPr>
        <w:t>excise</w:t>
      </w:r>
      <w:proofErr w:type="gramEnd"/>
      <w:r w:rsidR="00B75550">
        <w:rPr>
          <w:sz w:val="20"/>
        </w:rPr>
        <w:t xml:space="preserve"> or sales taxes </w:t>
      </w:r>
      <w:proofErr w:type="gramStart"/>
      <w:r w:rsidR="00B75550">
        <w:rPr>
          <w:sz w:val="20"/>
        </w:rPr>
        <w:t>in</w:t>
      </w:r>
      <w:r w:rsidR="00B75550">
        <w:rPr>
          <w:spacing w:val="9"/>
          <w:sz w:val="20"/>
        </w:rPr>
        <w:t xml:space="preserve"> </w:t>
      </w:r>
      <w:r w:rsidR="00B75550">
        <w:rPr>
          <w:sz w:val="20"/>
        </w:rPr>
        <w:t>prices</w:t>
      </w:r>
      <w:proofErr w:type="gramEnd"/>
      <w:r w:rsidR="00B75550">
        <w:rPr>
          <w:sz w:val="20"/>
        </w:rPr>
        <w:t xml:space="preserve">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389A974B" w:rsidR="00911AFF" w:rsidRDefault="00B75550" w:rsidP="00B50772">
      <w:pPr>
        <w:pStyle w:val="ListParagraph"/>
        <w:numPr>
          <w:ilvl w:val="2"/>
          <w:numId w:val="9"/>
        </w:numPr>
        <w:tabs>
          <w:tab w:val="left" w:pos="2380"/>
        </w:tabs>
        <w:spacing w:line="276" w:lineRule="auto"/>
        <w:ind w:right="338"/>
        <w:jc w:val="both"/>
        <w:rPr>
          <w:sz w:val="20"/>
        </w:rPr>
      </w:pPr>
      <w:r>
        <w:rPr>
          <w:sz w:val="20"/>
        </w:rPr>
        <w:t xml:space="preserve">The </w:t>
      </w:r>
      <w:r w:rsidR="00AE1950">
        <w:rPr>
          <w:sz w:val="20"/>
        </w:rPr>
        <w:t>Vendor</w:t>
      </w:r>
      <w:r>
        <w:rPr>
          <w:sz w:val="20"/>
        </w:rPr>
        <w:t xml:space="preserve">, by affixing its signature to this Solicitation, certifies that its Offer is made without previous understanding, agreement, or connection either with any </w:t>
      </w:r>
      <w:proofErr w:type="gramStart"/>
      <w:r>
        <w:rPr>
          <w:sz w:val="20"/>
        </w:rPr>
        <w:t>persons</w:t>
      </w:r>
      <w:proofErr w:type="gramEnd"/>
      <w:r>
        <w:rPr>
          <w:sz w:val="20"/>
        </w:rPr>
        <w:t xml:space="preserve">, firms or corporations making an Offer for the same items, services, or with the County. The </w:t>
      </w:r>
      <w:r w:rsidR="00AE1950">
        <w:rPr>
          <w:sz w:val="20"/>
        </w:rPr>
        <w:t>Vendor</w:t>
      </w:r>
      <w:r>
        <w:rPr>
          <w:sz w:val="20"/>
        </w:rPr>
        <w:t xml:space="preserve"> also certifies that its Offer is in all respects fair, without outside control, collusion, </w:t>
      </w:r>
      <w:r>
        <w:rPr>
          <w:sz w:val="20"/>
        </w:rPr>
        <w:lastRenderedPageBreak/>
        <w:t xml:space="preserve">fraud, or otherwise illegal action. To ensure integrity of the County's public procurement process, all </w:t>
      </w:r>
      <w:r w:rsidR="00AE1950">
        <w:rPr>
          <w:sz w:val="20"/>
        </w:rPr>
        <w:t>Vendor</w:t>
      </w:r>
      <w:r>
        <w:rPr>
          <w:sz w:val="20"/>
        </w:rPr>
        <w:t xml:space="preserve">s are hereby placed on notice that </w:t>
      </w:r>
      <w:proofErr w:type="gramStart"/>
      <w:r>
        <w:rPr>
          <w:sz w:val="20"/>
        </w:rPr>
        <w:t>any and all</w:t>
      </w:r>
      <w:proofErr w:type="gramEnd"/>
      <w:r>
        <w:rPr>
          <w:sz w:val="20"/>
        </w:rPr>
        <w:t xml:space="preserve"> </w:t>
      </w:r>
      <w:r w:rsidR="00AE1950">
        <w:rPr>
          <w:sz w:val="20"/>
        </w:rPr>
        <w:t>Vendor</w:t>
      </w:r>
      <w:r>
        <w:rPr>
          <w:sz w:val="20"/>
        </w:rPr>
        <w:t xml:space="preserve">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B50772">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B50772">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42720387" w:rsidR="00911AFF" w:rsidRDefault="00B75550" w:rsidP="00B50772">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AE1950">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0C229875" w:rsidR="00911AFF" w:rsidRDefault="00B75550" w:rsidP="00B50772">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AE1950">
        <w:rPr>
          <w:sz w:val="20"/>
        </w:rPr>
        <w:t>Vendor</w:t>
      </w:r>
      <w:r>
        <w:rPr>
          <w:sz w:val="20"/>
        </w:rPr>
        <w:t xml:space="preserve"> must be </w:t>
      </w:r>
      <w:proofErr w:type="gramStart"/>
      <w:r>
        <w:rPr>
          <w:sz w:val="20"/>
        </w:rPr>
        <w:t>initialed</w:t>
      </w:r>
      <w:proofErr w:type="gramEnd"/>
      <w:r>
        <w:rPr>
          <w:sz w:val="20"/>
        </w:rPr>
        <w:t xml:space="preserve"> </w:t>
      </w:r>
      <w:r>
        <w:rPr>
          <w:b/>
          <w:sz w:val="20"/>
        </w:rPr>
        <w:t xml:space="preserve">in blue ink </w:t>
      </w:r>
      <w:r>
        <w:rPr>
          <w:sz w:val="20"/>
        </w:rPr>
        <w:t>by the authorized agent of the</w:t>
      </w:r>
      <w:r>
        <w:rPr>
          <w:spacing w:val="-3"/>
          <w:sz w:val="20"/>
        </w:rPr>
        <w:t xml:space="preserve"> </w:t>
      </w:r>
      <w:r w:rsidR="00AE1950">
        <w:rPr>
          <w:sz w:val="20"/>
        </w:rPr>
        <w:t>Vendor</w:t>
      </w:r>
      <w:r>
        <w:rPr>
          <w:sz w:val="20"/>
        </w:rPr>
        <w:t>.</w:t>
      </w:r>
    </w:p>
    <w:p w14:paraId="48B58962" w14:textId="77777777" w:rsidR="00911AFF" w:rsidRDefault="00911AFF">
      <w:pPr>
        <w:pStyle w:val="BodyText"/>
        <w:spacing w:before="11"/>
        <w:rPr>
          <w:sz w:val="22"/>
        </w:rPr>
      </w:pPr>
    </w:p>
    <w:p w14:paraId="77645BC6" w14:textId="09E00001" w:rsidR="00911AFF" w:rsidRDefault="00B75550" w:rsidP="00B50772">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AE1950">
        <w:rPr>
          <w:sz w:val="20"/>
        </w:rPr>
        <w:t>Vendor</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AE1950">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818FCD6" w:rsidR="00911AFF" w:rsidRDefault="00B75550" w:rsidP="00B50772">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AE1950">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B50772">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692E07C9" w:rsidR="00911AFF" w:rsidRDefault="00B75550" w:rsidP="00B50772">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AE1950">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B50772">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4AC1D849" w:rsidR="00911AFF" w:rsidRPr="00436A6E" w:rsidRDefault="00B75550" w:rsidP="00B50772">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AE1950">
        <w:rPr>
          <w:sz w:val="20"/>
          <w:szCs w:val="20"/>
        </w:rPr>
        <w:t>Vendor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w:t>
      </w:r>
      <w:r w:rsidR="006D22C0">
        <w:rPr>
          <w:sz w:val="20"/>
          <w:szCs w:val="20"/>
        </w:rPr>
        <w:t>Proposal</w:t>
      </w:r>
      <w:r w:rsidRPr="00436A6E">
        <w:rPr>
          <w:sz w:val="20"/>
          <w:szCs w:val="20"/>
        </w:rPr>
        <w:t xml:space="preserve"> Form must be used when the </w:t>
      </w:r>
      <w:r w:rsidR="00AE1950">
        <w:rPr>
          <w:sz w:val="20"/>
          <w:szCs w:val="20"/>
        </w:rPr>
        <w:t>Vendor</w:t>
      </w:r>
      <w:r w:rsidRPr="00436A6E">
        <w:rPr>
          <w:sz w:val="20"/>
          <w:szCs w:val="20"/>
        </w:rPr>
        <w:t xml:space="preserve"> </w:t>
      </w:r>
      <w:proofErr w:type="gramStart"/>
      <w:r w:rsidRPr="00436A6E">
        <w:rPr>
          <w:sz w:val="20"/>
          <w:szCs w:val="20"/>
        </w:rPr>
        <w:t>is submitting</w:t>
      </w:r>
      <w:proofErr w:type="gramEnd"/>
      <w:r w:rsidRPr="00436A6E">
        <w:rPr>
          <w:sz w:val="20"/>
          <w:szCs w:val="20"/>
        </w:rPr>
        <w:t xml:space="preserve"> its Offer. The </w:t>
      </w:r>
      <w:r w:rsidR="00AE1950">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B50772">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B50772">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B50772">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B50772">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4485B775" w:rsidR="00911AFF" w:rsidRDefault="00B75550" w:rsidP="00B50772">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AE1950">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B50772">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B50772">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3C71FB52" w:rsidR="00911AFF" w:rsidRDefault="00B75550" w:rsidP="00B50772">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AE1950">
        <w:rPr>
          <w:sz w:val="20"/>
        </w:rPr>
        <w:t>Vendor</w:t>
      </w:r>
      <w:r>
        <w:rPr>
          <w:sz w:val="20"/>
        </w:rPr>
        <w:t xml:space="preserve"> during this ninety-day period, the County may, at its option, suspend the </w:t>
      </w:r>
      <w:r w:rsidR="00AE1950">
        <w:rPr>
          <w:sz w:val="20"/>
        </w:rPr>
        <w:t>Vendor</w:t>
      </w:r>
      <w:r>
        <w:rPr>
          <w:sz w:val="20"/>
        </w:rPr>
        <w:t xml:space="preserve"> from the bid list and may not accept any Offer from the </w:t>
      </w:r>
      <w:r w:rsidR="00AE1950">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B50772">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B50772">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0C09E169" w:rsidR="00911AFF" w:rsidRDefault="00B75550" w:rsidP="00B50772">
      <w:pPr>
        <w:pStyle w:val="ListParagraph"/>
        <w:numPr>
          <w:ilvl w:val="2"/>
          <w:numId w:val="7"/>
        </w:numPr>
        <w:tabs>
          <w:tab w:val="left" w:pos="2379"/>
          <w:tab w:val="left" w:pos="2380"/>
        </w:tabs>
        <w:rPr>
          <w:sz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proofErr w:type="gramStart"/>
      <w:r w:rsidR="00AE1950">
        <w:rPr>
          <w:sz w:val="20"/>
        </w:rPr>
        <w:t>Vendor</w:t>
      </w:r>
      <w:r>
        <w:rPr>
          <w:sz w:val="20"/>
        </w:rPr>
        <w:t>s;</w:t>
      </w:r>
      <w:proofErr w:type="gramEnd"/>
    </w:p>
    <w:p w14:paraId="3BF41610" w14:textId="77777777" w:rsidR="00911AFF" w:rsidRDefault="00911AFF">
      <w:pPr>
        <w:pStyle w:val="BodyText"/>
        <w:rPr>
          <w:sz w:val="26"/>
        </w:rPr>
      </w:pPr>
    </w:p>
    <w:p w14:paraId="1DFF33B0" w14:textId="77777777" w:rsidR="00911AFF" w:rsidRDefault="00B75550" w:rsidP="00B50772">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B50772">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rsidP="00B50772">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B50772">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w:t>
      </w:r>
      <w:proofErr w:type="gramStart"/>
      <w:r>
        <w:rPr>
          <w:sz w:val="20"/>
        </w:rPr>
        <w:t>damages</w:t>
      </w:r>
      <w:proofErr w:type="gramEnd"/>
      <w:r>
        <w:rPr>
          <w:sz w:val="20"/>
        </w:rPr>
        <w:t xml:space="preserve">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B50772">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4A6A2617" w:rsidR="00911AFF" w:rsidRDefault="00B75550" w:rsidP="00B50772">
      <w:pPr>
        <w:pStyle w:val="ListParagraph"/>
        <w:numPr>
          <w:ilvl w:val="2"/>
          <w:numId w:val="6"/>
        </w:numPr>
        <w:tabs>
          <w:tab w:val="left" w:pos="2379"/>
          <w:tab w:val="left" w:pos="2380"/>
        </w:tabs>
        <w:spacing w:before="70"/>
        <w:rPr>
          <w:sz w:val="20"/>
        </w:rPr>
      </w:pPr>
      <w:r>
        <w:rPr>
          <w:sz w:val="20"/>
        </w:rPr>
        <w:t xml:space="preserve">The </w:t>
      </w:r>
      <w:r w:rsidR="00AE1950">
        <w:rPr>
          <w:sz w:val="20"/>
        </w:rPr>
        <w:t>Vendor</w:t>
      </w:r>
      <w:r>
        <w:rPr>
          <w:sz w:val="20"/>
        </w:rPr>
        <w:t xml:space="preserve">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7FDECB25" w:rsidR="00911AFF" w:rsidRDefault="00B75550" w:rsidP="00B50772">
      <w:pPr>
        <w:pStyle w:val="ListParagraph"/>
        <w:numPr>
          <w:ilvl w:val="2"/>
          <w:numId w:val="6"/>
        </w:numPr>
        <w:tabs>
          <w:tab w:val="left" w:pos="2380"/>
        </w:tabs>
        <w:spacing w:line="276" w:lineRule="auto"/>
        <w:ind w:left="2380" w:right="340"/>
        <w:jc w:val="both"/>
        <w:rPr>
          <w:sz w:val="20"/>
        </w:rPr>
      </w:pPr>
      <w:r>
        <w:rPr>
          <w:sz w:val="20"/>
        </w:rPr>
        <w:t xml:space="preserve">The </w:t>
      </w:r>
      <w:r w:rsidR="00AE1950">
        <w:rPr>
          <w:sz w:val="20"/>
        </w:rPr>
        <w:t>Vendor</w:t>
      </w:r>
      <w:r>
        <w:rPr>
          <w:sz w:val="20"/>
        </w:rPr>
        <w:t xml:space="preserve">’s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B50772">
      <w:pPr>
        <w:pStyle w:val="ListParagraph"/>
        <w:numPr>
          <w:ilvl w:val="2"/>
          <w:numId w:val="6"/>
        </w:numPr>
        <w:tabs>
          <w:tab w:val="left" w:pos="2380"/>
        </w:tabs>
        <w:spacing w:line="276" w:lineRule="auto"/>
        <w:ind w:left="2380" w:right="338"/>
        <w:jc w:val="both"/>
        <w:rPr>
          <w:sz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B50772">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06B8400E" w:rsidR="00911AFF" w:rsidRDefault="00B75550" w:rsidP="00B50772">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AE1950">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B50772">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1E56742E" w:rsidR="00911AFF" w:rsidRDefault="00B75550" w:rsidP="00B50772">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AE1950">
        <w:rPr>
          <w:sz w:val="20"/>
        </w:rPr>
        <w:t>Vendor</w:t>
      </w:r>
      <w:r>
        <w:rPr>
          <w:sz w:val="20"/>
        </w:rPr>
        <w:t xml:space="preserve">s, the County prohibits communication initiated by a </w:t>
      </w:r>
      <w:r w:rsidR="00AE1950">
        <w:rPr>
          <w:sz w:val="20"/>
        </w:rPr>
        <w:t>Vendor</w:t>
      </w:r>
      <w:r>
        <w:rPr>
          <w:sz w:val="20"/>
        </w:rPr>
        <w:t xml:space="preserve"> or on a </w:t>
      </w:r>
      <w:r w:rsidR="00AE1950">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AE1950">
        <w:rPr>
          <w:sz w:val="20"/>
        </w:rPr>
        <w:t>Vendor</w:t>
      </w:r>
      <w:r>
        <w:rPr>
          <w:sz w:val="20"/>
        </w:rPr>
        <w:t xml:space="preserve"> or on a </w:t>
      </w:r>
      <w:proofErr w:type="gramStart"/>
      <w:r w:rsidR="00AE1950">
        <w:rPr>
          <w:sz w:val="20"/>
        </w:rPr>
        <w:t>Vendor</w:t>
      </w:r>
      <w:r>
        <w:rPr>
          <w:sz w:val="20"/>
        </w:rPr>
        <w:t>’s</w:t>
      </w:r>
      <w:proofErr w:type="gramEnd"/>
      <w:r>
        <w:rPr>
          <w:sz w:val="20"/>
        </w:rPr>
        <w:t xml:space="preserve"> behalf to or with any County official or employee evaluating or considering the solicitation prior to the time an award decision has been made. Prohibited communications initiated by a </w:t>
      </w:r>
      <w:r w:rsidR="00AE1950">
        <w:rPr>
          <w:sz w:val="20"/>
        </w:rPr>
        <w:t>Vendor</w:t>
      </w:r>
      <w:r>
        <w:rPr>
          <w:sz w:val="20"/>
        </w:rPr>
        <w:t xml:space="preserve"> shall be grounds for eliminating the offending </w:t>
      </w:r>
      <w:r w:rsidR="00AE1950">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B50772">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B50772">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B430542" w:rsidR="00911AFF" w:rsidRDefault="00B75550" w:rsidP="00B50772">
      <w:pPr>
        <w:pStyle w:val="ListParagraph"/>
        <w:numPr>
          <w:ilvl w:val="0"/>
          <w:numId w:val="9"/>
        </w:numPr>
        <w:tabs>
          <w:tab w:val="left" w:pos="580"/>
        </w:tabs>
        <w:spacing w:line="276" w:lineRule="auto"/>
        <w:ind w:right="338"/>
        <w:jc w:val="both"/>
        <w:rPr>
          <w:sz w:val="20"/>
        </w:rPr>
      </w:pPr>
      <w:r>
        <w:rPr>
          <w:b/>
          <w:sz w:val="20"/>
        </w:rPr>
        <w:t xml:space="preserve">AWARD OF </w:t>
      </w:r>
      <w:r w:rsidRPr="002142E4">
        <w:rPr>
          <w:b/>
          <w:sz w:val="20"/>
        </w:rPr>
        <w:t>CONTRACT</w:t>
      </w:r>
      <w:r w:rsidRPr="002142E4">
        <w:rPr>
          <w:sz w:val="20"/>
        </w:rPr>
        <w:t xml:space="preserve">. El Paso County and the successful </w:t>
      </w:r>
      <w:r w:rsidR="00AE1950">
        <w:rPr>
          <w:sz w:val="20"/>
        </w:rPr>
        <w:t>Vendor</w:t>
      </w:r>
      <w:r w:rsidRPr="002142E4">
        <w:rPr>
          <w:sz w:val="20"/>
        </w:rPr>
        <w:t xml:space="preserve"> shall execute the</w:t>
      </w:r>
      <w:r w:rsidR="004349C0" w:rsidRPr="002142E4">
        <w:rPr>
          <w:sz w:val="20"/>
        </w:rPr>
        <w:t xml:space="preserve"> </w:t>
      </w:r>
      <w:r w:rsidR="002142E4" w:rsidRPr="002142E4">
        <w:rPr>
          <w:sz w:val="20"/>
        </w:rPr>
        <w:t>Professional Services</w:t>
      </w:r>
      <w:r w:rsidR="004349C0" w:rsidRPr="002142E4">
        <w:rPr>
          <w:sz w:val="20"/>
        </w:rPr>
        <w:t xml:space="preserve"> Agreement </w:t>
      </w:r>
      <w:r w:rsidRPr="002142E4">
        <w:rPr>
          <w:sz w:val="20"/>
        </w:rPr>
        <w:t xml:space="preserve">(see Attachment B) to </w:t>
      </w:r>
      <w:proofErr w:type="gramStart"/>
      <w:r w:rsidRPr="002142E4">
        <w:rPr>
          <w:sz w:val="20"/>
        </w:rPr>
        <w:t>consummate</w:t>
      </w:r>
      <w:proofErr w:type="gramEnd"/>
      <w:r>
        <w:rPr>
          <w:sz w:val="20"/>
        </w:rPr>
        <w:t xml:space="preserve"> a contract between the parties. This Solicitation and the </w:t>
      </w:r>
      <w:r w:rsidR="00AE1950">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B50772">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1E45CB30" w:rsidR="00911AFF" w:rsidRDefault="00B75550" w:rsidP="00B50772">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AE1950">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2A251D38" w:rsidR="002812F8" w:rsidRPr="002812F8" w:rsidRDefault="002812F8" w:rsidP="00B50772">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AE1950">
        <w:rPr>
          <w:rFonts w:eastAsia="Times New Roman"/>
          <w:sz w:val="20"/>
          <w:szCs w:val="20"/>
        </w:rPr>
        <w:t>Vendor</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AE1950">
        <w:rPr>
          <w:rFonts w:eastAsia="Times New Roman"/>
          <w:sz w:val="20"/>
          <w:szCs w:val="20"/>
        </w:rPr>
        <w:t>Vendor</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5E1F8812" w:rsidR="002812F8" w:rsidRPr="002812F8" w:rsidRDefault="002812F8" w:rsidP="00B50772">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00AE1950">
        <w:rPr>
          <w:sz w:val="20"/>
        </w:rPr>
        <w:t>Vendor</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AE1950">
        <w:rPr>
          <w:sz w:val="20"/>
        </w:rPr>
        <w:t>Vendor</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6559B768" w:rsidR="002812F8" w:rsidRPr="002812F8" w:rsidRDefault="002812F8" w:rsidP="00B50772">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AE1950">
        <w:rPr>
          <w:sz w:val="20"/>
        </w:rPr>
        <w:t>Vendor</w:t>
      </w:r>
      <w:r>
        <w:rPr>
          <w:sz w:val="20"/>
        </w:rPr>
        <w:t xml:space="preserve">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B50772">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72CDAA9D" w:rsidR="00911AFF" w:rsidRDefault="00B75550" w:rsidP="00B50772">
      <w:pPr>
        <w:pStyle w:val="ListParagraph"/>
        <w:numPr>
          <w:ilvl w:val="2"/>
          <w:numId w:val="9"/>
        </w:numPr>
        <w:tabs>
          <w:tab w:val="left" w:pos="2380"/>
        </w:tabs>
        <w:spacing w:line="276" w:lineRule="auto"/>
        <w:ind w:right="338"/>
        <w:jc w:val="both"/>
        <w:rPr>
          <w:sz w:val="20"/>
        </w:rPr>
      </w:pPr>
      <w:r>
        <w:rPr>
          <w:sz w:val="20"/>
        </w:rPr>
        <w:lastRenderedPageBreak/>
        <w:t xml:space="preserve">All employees of the </w:t>
      </w:r>
      <w:r w:rsidR="00AE1950">
        <w:rPr>
          <w:sz w:val="20"/>
        </w:rPr>
        <w:t>Vendor</w:t>
      </w:r>
      <w:r>
        <w:rPr>
          <w:sz w:val="20"/>
        </w:rPr>
        <w:t xml:space="preserve"> </w:t>
      </w:r>
      <w:proofErr w:type="gramStart"/>
      <w:r>
        <w:rPr>
          <w:sz w:val="20"/>
        </w:rPr>
        <w:t>shall</w:t>
      </w:r>
      <w:proofErr w:type="gramEnd"/>
      <w:r>
        <w:rPr>
          <w:sz w:val="20"/>
        </w:rPr>
        <w:t xml:space="preserve"> </w:t>
      </w:r>
      <w:proofErr w:type="gramStart"/>
      <w:r>
        <w:rPr>
          <w:sz w:val="20"/>
        </w:rPr>
        <w:t>be considered to be</w:t>
      </w:r>
      <w:proofErr w:type="gramEnd"/>
      <w:r>
        <w:rPr>
          <w:sz w:val="20"/>
        </w:rPr>
        <w:t xml:space="preserve">, </w:t>
      </w:r>
      <w:proofErr w:type="gramStart"/>
      <w:r>
        <w:rPr>
          <w:sz w:val="20"/>
        </w:rPr>
        <w:t>at all times</w:t>
      </w:r>
      <w:proofErr w:type="gramEnd"/>
      <w:r>
        <w:rPr>
          <w:sz w:val="20"/>
        </w:rPr>
        <w:t xml:space="preserve">, employees of the </w:t>
      </w:r>
      <w:r w:rsidR="00AE1950">
        <w:rPr>
          <w:sz w:val="20"/>
        </w:rPr>
        <w:t>Vendor</w:t>
      </w:r>
      <w:r>
        <w:rPr>
          <w:sz w:val="20"/>
        </w:rPr>
        <w:t xml:space="preserve">, under its sole direction, and not employees or agents of the County. The County may require the </w:t>
      </w:r>
      <w:r w:rsidR="00AE1950">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AE1950">
        <w:rPr>
          <w:sz w:val="20"/>
        </w:rPr>
        <w:t>Vendor</w:t>
      </w:r>
      <w:r>
        <w:rPr>
          <w:sz w:val="20"/>
        </w:rPr>
        <w:t xml:space="preserve"> </w:t>
      </w:r>
      <w:proofErr w:type="gramStart"/>
      <w:r>
        <w:rPr>
          <w:sz w:val="20"/>
        </w:rPr>
        <w:t>shall</w:t>
      </w:r>
      <w:proofErr w:type="gramEnd"/>
      <w:r>
        <w:rPr>
          <w:sz w:val="20"/>
        </w:rPr>
        <w:t xml:space="preserve"> be permitted to use tobacco products when performing work on County property.</w:t>
      </w:r>
    </w:p>
    <w:p w14:paraId="4D790DA7" w14:textId="77777777" w:rsidR="00911AFF" w:rsidRDefault="00911AFF">
      <w:pPr>
        <w:pStyle w:val="BodyText"/>
        <w:spacing w:before="11"/>
        <w:rPr>
          <w:sz w:val="22"/>
        </w:rPr>
      </w:pPr>
    </w:p>
    <w:p w14:paraId="380D8E1E" w14:textId="608BC0C6" w:rsidR="00911AFF" w:rsidRDefault="00B75550" w:rsidP="00B50772">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AE1950">
        <w:rPr>
          <w:sz w:val="20"/>
        </w:rPr>
        <w:t>vendor</w:t>
      </w:r>
      <w:r>
        <w:rPr>
          <w:sz w:val="20"/>
        </w:rPr>
        <w:t xml:space="preserve"> and </w:t>
      </w:r>
      <w:proofErr w:type="spellStart"/>
      <w:r>
        <w:rPr>
          <w:sz w:val="20"/>
        </w:rPr>
        <w:t>sub</w:t>
      </w:r>
      <w:r w:rsidR="00AE1950">
        <w:rPr>
          <w:sz w:val="20"/>
        </w:rPr>
        <w:t>vendor</w:t>
      </w:r>
      <w:proofErr w:type="spellEnd"/>
      <w:r>
        <w:rPr>
          <w:sz w:val="20"/>
        </w:rPr>
        <w:t xml:space="preserve"> shall maintain at his own expense until completion of his work and acceptance thereof by the County, Workers’ Compensation Insurance, including occupational disease provisions, covering the obligations of the </w:t>
      </w:r>
      <w:r w:rsidR="00AE1950">
        <w:rPr>
          <w:sz w:val="20"/>
        </w:rPr>
        <w:t>vendor</w:t>
      </w:r>
      <w:r>
        <w:rPr>
          <w:sz w:val="20"/>
        </w:rPr>
        <w:t xml:space="preserve"> or subcontractor in accordance with the provisions of the laws of the State of Colorado. The </w:t>
      </w:r>
      <w:r w:rsidR="00AE1950">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291791E4" w:rsidR="00911AFF" w:rsidRDefault="00B75550" w:rsidP="00B50772">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w:t>
      </w:r>
      <w:r w:rsidR="00AE1950">
        <w:rPr>
          <w:sz w:val="20"/>
        </w:rPr>
        <w:t>Vendor</w:t>
      </w:r>
      <w:r>
        <w:rPr>
          <w:sz w:val="20"/>
        </w:rPr>
        <w:t xml:space="preserve"> defaults on its contract or the contract is terminated for cause due to performance, the County reserves the right to re-procure the materials or services from the next lowest </w:t>
      </w:r>
      <w:r w:rsidR="00AE1950">
        <w:rPr>
          <w:sz w:val="20"/>
        </w:rPr>
        <w:t>Vendor</w:t>
      </w:r>
      <w:r>
        <w:rPr>
          <w:sz w:val="20"/>
        </w:rPr>
        <w:t xml:space="preserve"> or from other sources during the remaining term of the terminated/defaulted contract. Under this arrangement, the County shall charge the </w:t>
      </w:r>
      <w:r w:rsidR="00AE1950">
        <w:rPr>
          <w:sz w:val="20"/>
        </w:rPr>
        <w:t>Vendor</w:t>
      </w:r>
      <w:r>
        <w:rPr>
          <w:sz w:val="20"/>
        </w:rPr>
        <w:t xml:space="preserve"> any difference between the </w:t>
      </w:r>
      <w:r w:rsidR="00AE1950">
        <w:rPr>
          <w:sz w:val="20"/>
        </w:rPr>
        <w:t>Vendor</w:t>
      </w:r>
      <w:r>
        <w:rPr>
          <w:sz w:val="20"/>
        </w:rPr>
        <w:t xml:space="preserve">’s price and the price to be paid to the next lowest </w:t>
      </w:r>
      <w:r w:rsidR="00AE1950">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5F2458D7" w:rsidR="00D04CD3" w:rsidRPr="0084335B" w:rsidRDefault="00B75550" w:rsidP="00B50772">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AE1950">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AE1950">
        <w:rPr>
          <w:sz w:val="20"/>
        </w:rPr>
        <w:t>Vendor</w:t>
      </w:r>
      <w:r>
        <w:rPr>
          <w:sz w:val="20"/>
        </w:rPr>
        <w:t xml:space="preserve">(s)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0F784CD0" w:rsidR="00911AFF" w:rsidRDefault="00B75550" w:rsidP="00B50772">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AE1950">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w:t>
      </w:r>
      <w:r w:rsidR="00AE1950">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B50772">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4048761D" w:rsidR="00911AFF" w:rsidRDefault="00B75550" w:rsidP="00B50772">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AE1950">
        <w:rPr>
          <w:sz w:val="20"/>
        </w:rPr>
        <w:t>Vendor</w:t>
      </w:r>
      <w:r>
        <w:rPr>
          <w:sz w:val="20"/>
        </w:rPr>
        <w:t xml:space="preserve">, terminate the contract if the </w:t>
      </w:r>
      <w:r w:rsidR="00AE1950">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B50772">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 xml:space="preserve">The County may cancel the contract upon thirty </w:t>
      </w:r>
      <w:proofErr w:type="gramStart"/>
      <w:r>
        <w:rPr>
          <w:sz w:val="20"/>
        </w:rPr>
        <w:t>days</w:t>
      </w:r>
      <w:proofErr w:type="gramEnd"/>
      <w:r>
        <w:rPr>
          <w:sz w:val="20"/>
        </w:rPr>
        <w:t xml:space="preserve"> written notice for </w:t>
      </w:r>
      <w:proofErr w:type="gramStart"/>
      <w:r>
        <w:rPr>
          <w:sz w:val="20"/>
        </w:rPr>
        <w:t>reason</w:t>
      </w:r>
      <w:proofErr w:type="gramEnd"/>
      <w:r>
        <w:rPr>
          <w:sz w:val="20"/>
        </w:rPr>
        <w:t xml:space="preserve">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66E5943B" w14:textId="77777777" w:rsidR="00215F4A" w:rsidRDefault="00215F4A">
      <w:pPr>
        <w:pStyle w:val="BodyText"/>
        <w:rPr>
          <w:sz w:val="18"/>
        </w:rPr>
      </w:pPr>
    </w:p>
    <w:p w14:paraId="64610F70" w14:textId="77777777" w:rsidR="00215F4A" w:rsidRDefault="00215F4A">
      <w:pPr>
        <w:pStyle w:val="BodyText"/>
        <w:rPr>
          <w:sz w:val="18"/>
        </w:rPr>
      </w:pPr>
    </w:p>
    <w:p w14:paraId="05D0DB5B" w14:textId="77777777" w:rsidR="00215F4A" w:rsidRDefault="00215F4A">
      <w:pPr>
        <w:pStyle w:val="BodyText"/>
        <w:rPr>
          <w:sz w:val="18"/>
        </w:rPr>
      </w:pPr>
    </w:p>
    <w:p w14:paraId="029A9C09" w14:textId="77777777" w:rsidR="00215F4A" w:rsidRDefault="00215F4A">
      <w:pPr>
        <w:pStyle w:val="BodyText"/>
        <w:rPr>
          <w:sz w:val="18"/>
        </w:rPr>
      </w:pPr>
    </w:p>
    <w:p w14:paraId="174C23B4" w14:textId="77777777" w:rsidR="00215F4A" w:rsidRDefault="00215F4A">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00AEFA34" w:rsidR="00911AFF" w:rsidRDefault="00450CEF" w:rsidP="00B50772">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6"/>
      <w:bookmarkEnd w:id="10"/>
      <w:r w:rsidR="00AE1950">
        <w:rPr>
          <w:b/>
          <w:sz w:val="16"/>
        </w:rPr>
        <w:t>VENDOR</w:t>
      </w:r>
    </w:p>
    <w:p w14:paraId="3FC8E5F5" w14:textId="77777777" w:rsidR="00911AFF" w:rsidRDefault="00B75550">
      <w:pPr>
        <w:pStyle w:val="BodyText"/>
        <w:spacing w:before="3"/>
        <w:rPr>
          <w:b/>
          <w:sz w:val="18"/>
        </w:rPr>
      </w:pPr>
      <w:r>
        <w:br w:type="column"/>
      </w:r>
    </w:p>
    <w:p w14:paraId="192AC73E" w14:textId="3C799DB3" w:rsidR="00911AFF" w:rsidRDefault="002F28BC">
      <w:pPr>
        <w:pStyle w:val="Heading1"/>
        <w:spacing w:line="360" w:lineRule="auto"/>
        <w:ind w:left="1125" w:right="481" w:hanging="862"/>
      </w:pPr>
      <w:r w:rsidRPr="002F28BC">
        <w:t>REQUEST FOR PROPOSAL #RFP-25-0</w:t>
      </w:r>
      <w:r w:rsidR="002142E4">
        <w:t>94</w:t>
      </w:r>
      <w:r>
        <w:t xml:space="preserve"> </w:t>
      </w:r>
      <w:r w:rsidR="00AE1950">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B50772">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B50772">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B5077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B50772">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B50772">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B50772">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B50772">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B50772">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B50772">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B50772">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B50772">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B50772">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B50772">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B5077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B5077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B5077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B50772">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B50772">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B5077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B5077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B5077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B5077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B5077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B50772">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B5077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B5077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B50772">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B5077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B5077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B50772">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B50772">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B50772">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B50772">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B50772">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B50772">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B50772">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B50772">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B50772">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B50772">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B50772">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B50772">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B50772">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B50772">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B50772">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B50772">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B50772">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B50772">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B50772">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B50772">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B50772">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B50772">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6F3D8633" w:rsidR="00911AFF" w:rsidRDefault="00B75550" w:rsidP="00B50772">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AE1950">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AE1950">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B50772">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B50772">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B50772">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B50772">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B50772">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B50772">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B50772">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B50772">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51B455EC"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#RFP-25-0</w:t>
      </w:r>
      <w:r w:rsidR="002142E4">
        <w:t>94</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1" w:name="_bookmark8"/>
      <w:bookmarkEnd w:id="11"/>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B89F38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 xml:space="preserve">-25-063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275EEE6B" w14:textId="77777777" w:rsidR="002142E4"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2142E4">
        <w:t>94</w:t>
      </w:r>
    </w:p>
    <w:p w14:paraId="1F384F25" w14:textId="69D83B11" w:rsidR="00911AFF" w:rsidRDefault="002F28BC" w:rsidP="002142E4">
      <w:pPr>
        <w:pStyle w:val="Heading1"/>
        <w:spacing w:before="93" w:line="360" w:lineRule="auto"/>
        <w:ind w:left="6845" w:right="480" w:hanging="365"/>
      </w:pPr>
      <w:r>
        <w:t xml:space="preserve"> </w:t>
      </w:r>
      <w:r w:rsidR="00B75550">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2" w:name="_bookmark9"/>
      <w:bookmarkEnd w:id="12"/>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099A1E56" w:rsidR="00911AFF" w:rsidRPr="002142E4" w:rsidRDefault="002142E4">
      <w:pPr>
        <w:pStyle w:val="BodyText"/>
        <w:ind w:left="2380"/>
      </w:pPr>
      <w:r w:rsidRPr="002142E4">
        <w:t>Jake Harper</w:t>
      </w:r>
      <w:r w:rsidR="005258CD" w:rsidRPr="002142E4">
        <w:t>, Associate Procurement Specialist</w:t>
      </w:r>
    </w:p>
    <w:p w14:paraId="328B7BEC" w14:textId="4F0F37C8" w:rsidR="00911AFF" w:rsidRPr="002142E4" w:rsidRDefault="004349C0">
      <w:pPr>
        <w:pStyle w:val="BodyText"/>
        <w:ind w:left="2380"/>
      </w:pPr>
      <w:r w:rsidRPr="002142E4">
        <w:t>RFP</w:t>
      </w:r>
      <w:r w:rsidR="00B75550" w:rsidRPr="002142E4">
        <w:t>-</w:t>
      </w:r>
      <w:r w:rsidR="00C660FB" w:rsidRPr="002142E4">
        <w:t>25-0</w:t>
      </w:r>
      <w:r w:rsidR="002142E4" w:rsidRPr="002142E4">
        <w:t>94</w:t>
      </w:r>
      <w:r w:rsidR="00B75550" w:rsidRPr="002142E4">
        <w:rPr>
          <w:sz w:val="19"/>
        </w:rPr>
        <w:t xml:space="preserve">; </w:t>
      </w:r>
      <w:r w:rsidR="002142E4" w:rsidRPr="002142E4">
        <w:t>Inmate Commissary and Banking Services</w:t>
      </w:r>
    </w:p>
    <w:p w14:paraId="2C1DE560" w14:textId="6815EF3A" w:rsidR="00911AFF" w:rsidRDefault="002142E4">
      <w:pPr>
        <w:pStyle w:val="BodyText"/>
        <w:ind w:left="2380"/>
      </w:pPr>
      <w:hyperlink r:id="rId12" w:history="1">
        <w:r w:rsidRPr="00E54273">
          <w:rPr>
            <w:rStyle w:val="Hyperlink"/>
          </w:rPr>
          <w:t>JakeHarper@elpasoco.com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310316FF"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2142E4">
        <w:t>94</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3" w:name="_bookmark10"/>
      <w:bookmarkEnd w:id="13"/>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3BE40838"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AE1950">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71FCFEB7" w:rsidR="00795630" w:rsidRDefault="00AE1950"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215F4A" w:rsidRDefault="00B75550" w:rsidP="00215F4A">
      <w:pPr>
        <w:pStyle w:val="BodyText"/>
        <w:numPr>
          <w:ilvl w:val="0"/>
          <w:numId w:val="26"/>
        </w:numPr>
        <w:tabs>
          <w:tab w:val="left" w:pos="1323"/>
        </w:tabs>
        <w:spacing w:before="115"/>
        <w:ind w:left="1080"/>
        <w:jc w:val="both"/>
      </w:pPr>
      <w:r w:rsidRPr="00215F4A">
        <w:t>Signed Cover Sheet from this</w:t>
      </w:r>
      <w:r w:rsidRPr="00215F4A">
        <w:rPr>
          <w:spacing w:val="-4"/>
        </w:rPr>
        <w:t xml:space="preserve"> </w:t>
      </w:r>
      <w:r w:rsidRPr="00215F4A">
        <w:t>Solicitation</w:t>
      </w:r>
    </w:p>
    <w:p w14:paraId="67411AB8" w14:textId="4204D587" w:rsidR="00911AFF" w:rsidRPr="00215F4A" w:rsidRDefault="00AE1950" w:rsidP="00215F4A">
      <w:pPr>
        <w:pStyle w:val="BodyText"/>
        <w:numPr>
          <w:ilvl w:val="0"/>
          <w:numId w:val="25"/>
        </w:numPr>
        <w:tabs>
          <w:tab w:val="left" w:pos="1323"/>
        </w:tabs>
        <w:spacing w:before="115"/>
        <w:ind w:left="1080"/>
        <w:jc w:val="both"/>
      </w:pPr>
      <w:r w:rsidRPr="00215F4A">
        <w:t>Vendor</w:t>
      </w:r>
      <w:r w:rsidR="00B75550" w:rsidRPr="00215F4A">
        <w:t xml:space="preserve"> Information</w:t>
      </w:r>
      <w:r w:rsidR="00B75550" w:rsidRPr="00215F4A">
        <w:rPr>
          <w:spacing w:val="-2"/>
        </w:rPr>
        <w:t xml:space="preserve"> </w:t>
      </w:r>
      <w:r w:rsidR="00B75550" w:rsidRPr="00215F4A">
        <w:t>Form</w:t>
      </w:r>
    </w:p>
    <w:p w14:paraId="47AAFED4" w14:textId="75CFAEE1" w:rsidR="00911AFF" w:rsidRPr="00215F4A" w:rsidRDefault="00B75550" w:rsidP="00215F4A">
      <w:pPr>
        <w:pStyle w:val="BodyText"/>
        <w:numPr>
          <w:ilvl w:val="0"/>
          <w:numId w:val="24"/>
        </w:numPr>
        <w:tabs>
          <w:tab w:val="left" w:pos="1323"/>
        </w:tabs>
        <w:spacing w:before="115"/>
        <w:ind w:left="1080"/>
        <w:jc w:val="both"/>
      </w:pPr>
      <w:r w:rsidRPr="00215F4A">
        <w:t>Proprietary / Confidential</w:t>
      </w:r>
      <w:r w:rsidRPr="00215F4A">
        <w:rPr>
          <w:spacing w:val="-2"/>
        </w:rPr>
        <w:t xml:space="preserve"> </w:t>
      </w:r>
      <w:r w:rsidRPr="00215F4A">
        <w:t>Statement</w:t>
      </w:r>
    </w:p>
    <w:p w14:paraId="05FED9C5" w14:textId="38F936FA" w:rsidR="00911AFF" w:rsidRPr="00215F4A" w:rsidRDefault="00B75550" w:rsidP="00215F4A">
      <w:pPr>
        <w:pStyle w:val="BodyText"/>
        <w:numPr>
          <w:ilvl w:val="0"/>
          <w:numId w:val="23"/>
        </w:numPr>
        <w:tabs>
          <w:tab w:val="left" w:pos="1323"/>
        </w:tabs>
        <w:spacing w:before="115"/>
        <w:ind w:left="1080"/>
        <w:jc w:val="both"/>
      </w:pPr>
      <w:r w:rsidRPr="00215F4A">
        <w:t>Signed copies of any addenda issued regarding this</w:t>
      </w:r>
      <w:r w:rsidRPr="00215F4A">
        <w:rPr>
          <w:spacing w:val="-10"/>
        </w:rPr>
        <w:t xml:space="preserve"> </w:t>
      </w:r>
      <w:r w:rsidRPr="00215F4A">
        <w:t>Solicitation</w:t>
      </w:r>
    </w:p>
    <w:p w14:paraId="7F9BB400" w14:textId="2C5D0293" w:rsidR="00911AFF" w:rsidRPr="00215F4A" w:rsidRDefault="00B75550" w:rsidP="00215F4A">
      <w:pPr>
        <w:pStyle w:val="BodyText"/>
        <w:numPr>
          <w:ilvl w:val="0"/>
          <w:numId w:val="22"/>
        </w:numPr>
        <w:tabs>
          <w:tab w:val="left" w:pos="1323"/>
        </w:tabs>
        <w:spacing w:before="115"/>
        <w:ind w:left="1080"/>
        <w:jc w:val="both"/>
      </w:pPr>
      <w:r w:rsidRPr="00215F4A">
        <w:t>Exhibit 1, 2, 3,</w:t>
      </w:r>
      <w:r w:rsidRPr="00215F4A">
        <w:rPr>
          <w:spacing w:val="-5"/>
        </w:rPr>
        <w:t xml:space="preserve"> </w:t>
      </w:r>
      <w:r w:rsidRPr="00215F4A">
        <w:t>4</w:t>
      </w:r>
    </w:p>
    <w:p w14:paraId="13556DDF" w14:textId="26C99B07" w:rsidR="00911AFF" w:rsidRPr="00215F4A" w:rsidRDefault="00B75550" w:rsidP="00215F4A">
      <w:pPr>
        <w:pStyle w:val="BodyText"/>
        <w:numPr>
          <w:ilvl w:val="0"/>
          <w:numId w:val="21"/>
        </w:numPr>
        <w:tabs>
          <w:tab w:val="left" w:pos="1323"/>
        </w:tabs>
        <w:spacing w:before="115"/>
        <w:ind w:left="1080"/>
        <w:jc w:val="both"/>
      </w:pPr>
      <w:r w:rsidRPr="00215F4A">
        <w:t>Work Plan and</w:t>
      </w:r>
      <w:r w:rsidRPr="00215F4A">
        <w:rPr>
          <w:spacing w:val="-2"/>
        </w:rPr>
        <w:t xml:space="preserve"> </w:t>
      </w:r>
      <w:r w:rsidRPr="00215F4A">
        <w:t>Schedule</w:t>
      </w:r>
    </w:p>
    <w:p w14:paraId="4F64BFE1" w14:textId="59EAEDAE" w:rsidR="00911AFF" w:rsidRPr="00215F4A" w:rsidRDefault="00AC69BD" w:rsidP="00215F4A">
      <w:pPr>
        <w:pStyle w:val="BodyText"/>
        <w:numPr>
          <w:ilvl w:val="0"/>
          <w:numId w:val="20"/>
        </w:numPr>
        <w:tabs>
          <w:tab w:val="left" w:pos="1323"/>
        </w:tabs>
        <w:spacing w:before="115"/>
        <w:ind w:left="1080"/>
        <w:jc w:val="both"/>
      </w:pPr>
      <w:r w:rsidRPr="00215F4A">
        <w:t>Questionnaire</w:t>
      </w:r>
    </w:p>
    <w:p w14:paraId="4A135376" w14:textId="2E1AF499" w:rsidR="00AC69BD" w:rsidRDefault="00AC69BD" w:rsidP="00215F4A">
      <w:pPr>
        <w:pStyle w:val="BodyText"/>
        <w:numPr>
          <w:ilvl w:val="0"/>
          <w:numId w:val="19"/>
        </w:numPr>
        <w:tabs>
          <w:tab w:val="left" w:pos="1323"/>
        </w:tabs>
        <w:spacing w:before="115"/>
        <w:ind w:left="1080"/>
        <w:jc w:val="both"/>
      </w:pPr>
      <w:r w:rsidRPr="00215F4A">
        <w:t xml:space="preserve">Details of the </w:t>
      </w:r>
      <w:r w:rsidR="00AE1950" w:rsidRPr="00215F4A">
        <w:t>Vendor</w:t>
      </w:r>
      <w:r w:rsidRPr="00215F4A">
        <w:t>’s Experience and</w:t>
      </w:r>
      <w:r w:rsidRPr="00215F4A">
        <w:rPr>
          <w:spacing w:val="-7"/>
        </w:rPr>
        <w:t xml:space="preserve"> </w:t>
      </w:r>
      <w:r w:rsidRPr="00215F4A">
        <w:t>Qualifications as described in the Evaluation Criteria</w:t>
      </w:r>
    </w:p>
    <w:p w14:paraId="7DDCC73B" w14:textId="3008998E" w:rsidR="00215F4A" w:rsidRPr="00215F4A" w:rsidRDefault="00215F4A" w:rsidP="00215F4A">
      <w:pPr>
        <w:pStyle w:val="BodyText"/>
        <w:numPr>
          <w:ilvl w:val="0"/>
          <w:numId w:val="19"/>
        </w:numPr>
        <w:tabs>
          <w:tab w:val="left" w:pos="1323"/>
        </w:tabs>
        <w:spacing w:before="115"/>
        <w:ind w:left="1080"/>
        <w:jc w:val="both"/>
      </w:pPr>
      <w:r>
        <w:t xml:space="preserve">Revenue Proposal </w:t>
      </w:r>
      <w:r w:rsidRPr="00215F4A">
        <w:rPr>
          <w:i/>
          <w:iCs/>
        </w:rPr>
        <w:t>(separate</w:t>
      </w:r>
      <w:r w:rsidR="006D22C0">
        <w:rPr>
          <w:i/>
          <w:iCs/>
        </w:rPr>
        <w:t xml:space="preserve"> </w:t>
      </w:r>
      <w:r w:rsidRPr="00215F4A">
        <w:rPr>
          <w:i/>
          <w:iCs/>
        </w:rPr>
        <w:t>envelope)</w:t>
      </w:r>
      <w:r>
        <w:t xml:space="preserve"> </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6A7B50D8" w:rsidR="00911AFF" w:rsidRDefault="00AE1950">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4837D45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AE1950">
        <w:t>Vendor</w:t>
      </w:r>
      <w:r>
        <w:t xml:space="preserve">(s) at the contract price(s) established herein. Each agency would establish its own contract, issue its own orders, be invoiced therefrom, make its own payments, and issue its own exemption certificates as required by the </w:t>
      </w:r>
      <w:r w:rsidR="00AE1950">
        <w:t>Vendor</w:t>
      </w:r>
      <w:r>
        <w:t xml:space="preserve">. It is understood and agreed that El Paso County would not be a legally binding party to any contractual agreement made between any other agency and the </w:t>
      </w:r>
      <w:r w:rsidR="00AE1950">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1"/>
      <w:bookmarkEnd w:id="14"/>
      <w:r w:rsidR="00B75550">
        <w:t>EXHIBIT 1: EXCEPTIONS</w:t>
      </w:r>
    </w:p>
    <w:p w14:paraId="472951FC" w14:textId="1B3435EC" w:rsidR="00911AFF" w:rsidRDefault="00B75550">
      <w:pPr>
        <w:spacing w:before="93" w:line="360" w:lineRule="auto"/>
        <w:ind w:left="969" w:right="480" w:hanging="750"/>
        <w:rPr>
          <w:b/>
          <w:sz w:val="20"/>
        </w:rPr>
      </w:pPr>
      <w:r>
        <w:br w:type="column"/>
      </w:r>
      <w:r w:rsidR="002F28BC" w:rsidRPr="002F28BC">
        <w:rPr>
          <w:b/>
          <w:sz w:val="20"/>
        </w:rPr>
        <w:t>REQUEST FOR PROPOSAL #RFP-25-0</w:t>
      </w:r>
      <w:r w:rsidR="002142E4">
        <w:rPr>
          <w:b/>
          <w:sz w:val="20"/>
        </w:rPr>
        <w:t>94</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3014166" w:rsidR="00911AFF" w:rsidRDefault="00B75550">
      <w:pPr>
        <w:pStyle w:val="BodyText"/>
        <w:spacing w:line="276" w:lineRule="auto"/>
        <w:ind w:left="220" w:right="338"/>
        <w:jc w:val="both"/>
      </w:pPr>
      <w:r>
        <w:rPr>
          <w:b/>
        </w:rPr>
        <w:t xml:space="preserve">Note: </w:t>
      </w:r>
      <w:r>
        <w:t xml:space="preserve">All potential </w:t>
      </w:r>
      <w:r w:rsidR="00AE1950">
        <w:t>Vendor</w:t>
      </w:r>
      <w:r>
        <w:t xml:space="preserve">s are hereby advised that exceptions taken may be considered during the review of your bid which may affect the final decision made by the County. </w:t>
      </w:r>
      <w:r w:rsidR="00AE1950">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4F9669D8"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2"/>
      <w:bookmarkEnd w:id="15"/>
      <w:r w:rsidR="002F28BC" w:rsidRPr="002F28BC">
        <w:rPr>
          <w:b w:val="0"/>
        </w:rPr>
        <w:t xml:space="preserve"> </w:t>
      </w:r>
      <w:r w:rsidR="002F28BC" w:rsidRPr="002F28BC">
        <w:t>REQUEST FOR PROPOSAL #RFP-25-0</w:t>
      </w:r>
      <w:r w:rsidR="002142E4">
        <w:t>94</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3"/>
      <w:bookmarkEnd w:id="16"/>
      <w:r w:rsidR="00B75550">
        <w:t>EXHIBIT 3: NON-COLLUSION AFFIDAVIT</w:t>
      </w:r>
    </w:p>
    <w:p w14:paraId="19531556" w14:textId="678119BA" w:rsidR="00911AFF" w:rsidRDefault="00B75550" w:rsidP="002142E4">
      <w:pPr>
        <w:pStyle w:val="BodyText"/>
        <w:spacing w:before="3" w:line="360" w:lineRule="auto"/>
        <w:ind w:left="720"/>
        <w:rPr>
          <w:b/>
        </w:rPr>
      </w:pPr>
      <w:r>
        <w:br w:type="column"/>
      </w:r>
      <w:r w:rsidR="002F28BC" w:rsidRPr="002F28BC">
        <w:rPr>
          <w:b/>
        </w:rPr>
        <w:t>REQUEST FOR PROPOSAL #RFP-25-063</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38A06F0C"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AE1950">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7" w:name="_bookmark14"/>
      <w:bookmarkEnd w:id="17"/>
      <w:r w:rsidR="00B75550">
        <w:t>EXHIBIT 4: MINIMUM INSURANCE</w:t>
      </w:r>
      <w:r w:rsidR="00B75550">
        <w:rPr>
          <w:spacing w:val="-21"/>
        </w:rPr>
        <w:t xml:space="preserve"> </w:t>
      </w:r>
      <w:r w:rsidR="00B75550">
        <w:t>REQUIREMENTS</w:t>
      </w:r>
    </w:p>
    <w:p w14:paraId="2A41DD06" w14:textId="53406C21" w:rsidR="00911AFF" w:rsidRDefault="00B75550">
      <w:pPr>
        <w:spacing w:before="93" w:line="360" w:lineRule="auto"/>
        <w:ind w:left="10" w:right="471" w:firstLine="188"/>
        <w:rPr>
          <w:b/>
          <w:sz w:val="20"/>
        </w:rPr>
      </w:pPr>
      <w:r>
        <w:br w:type="column"/>
      </w:r>
      <w:r w:rsidR="002F28BC" w:rsidRPr="002F28BC">
        <w:rPr>
          <w:b/>
          <w:sz w:val="20"/>
        </w:rPr>
        <w:t>REQUEST FOR PROPOSAL #RFP-25-0</w:t>
      </w:r>
      <w:r w:rsidR="002142E4">
        <w:rPr>
          <w:b/>
          <w:sz w:val="20"/>
        </w:rPr>
        <w:t>94</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3ACB83F7" w:rsidR="00911AFF" w:rsidRDefault="00B75550">
      <w:pPr>
        <w:pStyle w:val="BodyText"/>
        <w:spacing w:line="276" w:lineRule="auto"/>
        <w:ind w:left="220" w:right="338" w:firstLine="741"/>
        <w:jc w:val="both"/>
      </w:pPr>
      <w:r>
        <w:t xml:space="preserve">The </w:t>
      </w:r>
      <w:r w:rsidR="00AE1950">
        <w:t>Vendor</w:t>
      </w:r>
      <w:r>
        <w:t xml:space="preserve"> agrees to procure and maintain, during the life of this Agreement, a policy, or policies of insurance against all liability, claims, demands and other obligations assumed by the </w:t>
      </w:r>
      <w:r w:rsidR="00AE1950">
        <w:t>Vendor</w:t>
      </w:r>
      <w:r>
        <w:t xml:space="preserve">, pursuant to Attachment A. Such insurance shall be in addition to any other insurance requirements imposed by this Agreement or by law. The </w:t>
      </w:r>
      <w:r w:rsidR="00AE1950">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4F16C3C5" w:rsidR="00911AFF" w:rsidRDefault="00B75550">
      <w:pPr>
        <w:pStyle w:val="BodyText"/>
        <w:spacing w:line="276" w:lineRule="auto"/>
        <w:ind w:left="220" w:right="338" w:firstLine="741"/>
        <w:jc w:val="both"/>
      </w:pPr>
      <w:r>
        <w:t xml:space="preserve">The </w:t>
      </w:r>
      <w:r w:rsidR="00AE1950">
        <w:t>Vendor</w:t>
      </w:r>
      <w:r>
        <w:t xml:space="preserve">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AE1950">
        <w:t>Vendor</w:t>
      </w:r>
      <w:r>
        <w:t xml:space="preserve">, pursuant to Attachment A. In the case of a claims-made policy, the necessary retroactive dates and extended reporting periods shall be procured to maintain such continuous coverage. Notwithstanding the foregoing, when the </w:t>
      </w:r>
      <w:r w:rsidR="00AE1950">
        <w:t>Vendor</w:t>
      </w:r>
      <w:r>
        <w:t xml:space="preserve"> requires a subcontractor to obtain insurance coverage, the types and minimum limits of this coverage may be different than those required, as stated herein for the</w:t>
      </w:r>
      <w:r>
        <w:rPr>
          <w:spacing w:val="-18"/>
        </w:rPr>
        <w:t xml:space="preserve"> </w:t>
      </w:r>
      <w:r w:rsidR="00AE1950">
        <w:t>Vendor</w:t>
      </w:r>
      <w:r>
        <w:t>.</w:t>
      </w:r>
    </w:p>
    <w:p w14:paraId="193DDABC" w14:textId="77777777" w:rsidR="00911AFF" w:rsidRDefault="00911AFF">
      <w:pPr>
        <w:pStyle w:val="BodyText"/>
        <w:spacing w:before="10"/>
      </w:pPr>
    </w:p>
    <w:p w14:paraId="74FD2D0B" w14:textId="068469AF"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AE1950">
        <w:rPr>
          <w:sz w:val="20"/>
        </w:rPr>
        <w:t>Vendor</w:t>
      </w:r>
      <w:r>
        <w:rPr>
          <w:sz w:val="20"/>
        </w:rPr>
        <w:t xml:space="preserve"> shall be completed by the </w:t>
      </w:r>
      <w:r w:rsidR="00AE1950">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733BACA7"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AE1950">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4C80469E"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AE1950">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AE1950">
        <w:rPr>
          <w:sz w:val="20"/>
        </w:rPr>
        <w:t>Vendor</w:t>
      </w:r>
      <w:r>
        <w:rPr>
          <w:sz w:val="20"/>
        </w:rPr>
        <w:t xml:space="preserve"> to the County upon demand, or the County may offset the cost of the premiums against any monies due to </w:t>
      </w:r>
      <w:r w:rsidR="00AE1950">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09664AB" w:rsidR="00911AFF" w:rsidRDefault="00B75550">
      <w:pPr>
        <w:pStyle w:val="BodyText"/>
        <w:spacing w:line="276" w:lineRule="auto"/>
        <w:ind w:left="940" w:right="337"/>
        <w:jc w:val="both"/>
      </w:pPr>
      <w:r>
        <w:t xml:space="preserve">It shall be the responsibility of the </w:t>
      </w:r>
      <w:r w:rsidR="00AE1950">
        <w:t>Vendor</w:t>
      </w:r>
      <w:r>
        <w:t xml:space="preserve">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53E078B3"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8" w:name="_bookmark15"/>
      <w:bookmarkEnd w:id="18"/>
      <w:r w:rsidR="002142E4">
        <w:rPr>
          <w:b/>
          <w:sz w:val="16"/>
        </w:rPr>
        <w:tab/>
        <w:t>RFP-25-094</w:t>
      </w:r>
    </w:p>
    <w:p w14:paraId="67CE1FF3" w14:textId="11BEBD8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r w:rsidR="002142E4">
        <w:rPr>
          <w:b/>
          <w:sz w:val="16"/>
        </w:rPr>
        <w:t>Inmate Commissary and Banking Services</w:t>
      </w:r>
    </w:p>
    <w:p w14:paraId="69AC987F" w14:textId="77777777" w:rsidR="00E83D8B" w:rsidRDefault="00E83D8B" w:rsidP="00E83D8B">
      <w:pPr>
        <w:pStyle w:val="BodyText"/>
        <w:rPr>
          <w:b/>
          <w:sz w:val="18"/>
        </w:rPr>
      </w:pPr>
    </w:p>
    <w:p w14:paraId="733C8100" w14:textId="03E96022"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AE1950">
        <w:rPr>
          <w:b/>
          <w:sz w:val="16"/>
        </w:rPr>
        <w:t>Vendor</w:t>
      </w:r>
      <w:r>
        <w:rPr>
          <w:b/>
          <w:sz w:val="16"/>
        </w:rPr>
        <w:t xml:space="preserve"> </w:t>
      </w:r>
      <w:proofErr w:type="gramStart"/>
      <w:r>
        <w:rPr>
          <w:b/>
          <w:sz w:val="16"/>
        </w:rPr>
        <w:t>per</w:t>
      </w:r>
      <w:proofErr w:type="gramEnd"/>
      <w:r>
        <w:rPr>
          <w:b/>
          <w:sz w:val="16"/>
        </w:rPr>
        <w:t xml:space="preserve">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proofErr w:type="gramStart"/>
            <w:r w:rsidRPr="00FA0407">
              <w:rPr>
                <w:sz w:val="15"/>
                <w:szCs w:val="15"/>
              </w:rPr>
              <w:t>Contractors</w:t>
            </w:r>
            <w:proofErr w:type="gramEnd"/>
            <w:r w:rsidRPr="00FA0407">
              <w:rPr>
                <w:sz w:val="15"/>
                <w:szCs w:val="15"/>
              </w:rPr>
              <w:t xml:space="preserve">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138A1FD0" w:rsidR="00E83D8B" w:rsidRPr="007E5191" w:rsidRDefault="0095064B" w:rsidP="00BD424D">
            <w:pPr>
              <w:jc w:val="center"/>
              <w:rPr>
                <w:b/>
                <w:bCs/>
                <w:sz w:val="16"/>
                <w:szCs w:val="16"/>
              </w:rPr>
            </w:pPr>
            <w:r w:rsidRPr="007E5191">
              <w:rPr>
                <w:b/>
                <w:bCs/>
                <w:sz w:val="16"/>
                <w:szCs w:val="16"/>
              </w:rPr>
              <w:t>X</w:t>
            </w:r>
          </w:p>
        </w:tc>
        <w:tc>
          <w:tcPr>
            <w:tcW w:w="720" w:type="dxa"/>
            <w:vAlign w:val="center"/>
          </w:tcPr>
          <w:p w14:paraId="238A24BD" w14:textId="77777777" w:rsidR="00E83D8B" w:rsidRPr="007E5191" w:rsidRDefault="00E83D8B" w:rsidP="00BD424D">
            <w:pPr>
              <w:jc w:val="center"/>
              <w:rPr>
                <w:b/>
                <w:bCs/>
                <w:sz w:val="16"/>
                <w:szCs w:val="16"/>
              </w:rPr>
            </w:pPr>
          </w:p>
          <w:p w14:paraId="05B029BA" w14:textId="1FF5D57A" w:rsidR="00E83D8B" w:rsidRPr="007E5191" w:rsidRDefault="00E83D8B" w:rsidP="00BD424D">
            <w:pPr>
              <w:jc w:val="center"/>
              <w:rPr>
                <w:b/>
                <w:bCs/>
                <w:sz w:val="16"/>
                <w:szCs w:val="16"/>
              </w:rPr>
            </w:pP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FA0407">
              <w:rPr>
                <w:sz w:val="15"/>
                <w:szCs w:val="15"/>
              </w:rPr>
              <w:t>damages</w:t>
            </w:r>
            <w:proofErr w:type="gramEnd"/>
            <w:r w:rsidRPr="00FA0407">
              <w:rPr>
                <w:sz w:val="15"/>
                <w:szCs w:val="15"/>
              </w:rPr>
              <w:t xml:space="preserve">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FA0407">
              <w:rPr>
                <w:sz w:val="15"/>
                <w:szCs w:val="15"/>
              </w:rPr>
              <w:t>damages</w:t>
            </w:r>
            <w:proofErr w:type="gramEnd"/>
            <w:r w:rsidRPr="00FA0407">
              <w:rPr>
                <w:sz w:val="15"/>
                <w:szCs w:val="15"/>
              </w:rPr>
              <w:t xml:space="preserve">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522678DE"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2142E4">
        <w:t>94</w:t>
      </w:r>
      <w:r w:rsidR="002F28BC">
        <w:t xml:space="preserve">       </w:t>
      </w: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1A6BEB29" w:rsidR="00911AFF" w:rsidRDefault="00B75550">
      <w:pPr>
        <w:pStyle w:val="BodyText"/>
        <w:spacing w:before="94" w:line="276" w:lineRule="auto"/>
        <w:ind w:left="220" w:right="338"/>
        <w:jc w:val="both"/>
      </w:pPr>
      <w:bookmarkStart w:id="19" w:name="_bookmark16"/>
      <w:bookmarkEnd w:id="19"/>
      <w:r>
        <w:t xml:space="preserve">The </w:t>
      </w:r>
      <w:r w:rsidR="002142E4">
        <w:t>Sample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744DE6D6"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2142E4" w:rsidRPr="002142E4">
        <w:t xml:space="preserve">Professional Services Agreement </w:t>
      </w:r>
      <w:r w:rsidRPr="00460E2D">
        <w:t xml:space="preserve">with its response for evaluation by El Paso County. It is the responsibility of the Consultant to provide the Solicitation and Sample </w:t>
      </w:r>
      <w:r w:rsidR="002142E4" w:rsidRPr="002142E4">
        <w:t xml:space="preserve">Professional Services Agreement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10499318" w:rsidR="00911AFF" w:rsidRDefault="00B75550">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AE1950">
        <w:t>Vendor</w:t>
      </w:r>
      <w:r>
        <w:t xml:space="preserve"> will execute this document to consummate a contract between the parties. The Solicitation and the </w:t>
      </w:r>
      <w:r w:rsidR="00AE1950">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0" w:name="_bookmark17"/>
      <w:bookmarkEnd w:id="20"/>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12E1" w14:textId="77777777" w:rsidR="00DD7541" w:rsidRDefault="00DD7541">
      <w:r>
        <w:separator/>
      </w:r>
    </w:p>
  </w:endnote>
  <w:endnote w:type="continuationSeparator" w:id="0">
    <w:p w14:paraId="38417F87" w14:textId="77777777" w:rsidR="00DD7541" w:rsidRDefault="00DD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9B554" w14:textId="77777777" w:rsidR="00101EAE" w:rsidRDefault="00101EAE" w:rsidP="00101EAE">
                          <w:pPr>
                            <w:spacing w:before="17"/>
                            <w:ind w:left="20"/>
                            <w:rPr>
                              <w:rFonts w:ascii="Georgia"/>
                              <w:sz w:val="15"/>
                            </w:rPr>
                          </w:pPr>
                          <w:r>
                            <w:rPr>
                              <w:rFonts w:ascii="Times New Roman"/>
                              <w:sz w:val="15"/>
                            </w:rPr>
                            <w:t>Request for Proposal #25-094</w:t>
                          </w:r>
                        </w:p>
                        <w:p w14:paraId="0DEB8627" w14:textId="08EA7F7E" w:rsidR="00911AFF" w:rsidRDefault="00911AFF">
                          <w:pPr>
                            <w:spacing w:before="17"/>
                            <w:ind w:left="20"/>
                            <w:rPr>
                              <w:rFonts w:ascii="Georgi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2729B554" w14:textId="77777777" w:rsidR="00101EAE" w:rsidRDefault="00101EAE" w:rsidP="00101EAE">
                    <w:pPr>
                      <w:spacing w:before="17"/>
                      <w:ind w:left="20"/>
                      <w:rPr>
                        <w:rFonts w:ascii="Georgia"/>
                        <w:sz w:val="15"/>
                      </w:rPr>
                    </w:pPr>
                    <w:r>
                      <w:rPr>
                        <w:rFonts w:ascii="Times New Roman"/>
                        <w:sz w:val="15"/>
                      </w:rPr>
                      <w:t>Request for Proposal #25-094</w:t>
                    </w:r>
                  </w:p>
                  <w:p w14:paraId="0DEB8627" w14:textId="08EA7F7E" w:rsidR="00911AFF" w:rsidRDefault="00911AFF">
                    <w:pPr>
                      <w:spacing w:before="17"/>
                      <w:ind w:left="20"/>
                      <w:rPr>
                        <w:rFonts w:ascii="Georgia"/>
                        <w:sz w:val="15"/>
                      </w:rPr>
                    </w:pP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192C6FFF"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w:t>
                          </w:r>
                          <w:r w:rsidR="002142E4">
                            <w:rPr>
                              <w:rFonts w:ascii="Times New Roman"/>
                              <w:sz w:val="15"/>
                            </w:rPr>
                            <w:t>0</w:t>
                          </w:r>
                        </w:p>
                        <w:p w14:paraId="7277E149" w14:textId="77777777" w:rsidR="002142E4" w:rsidRDefault="002142E4">
                          <w:pPr>
                            <w:spacing w:before="13"/>
                            <w:ind w:left="20"/>
                            <w:rPr>
                              <w:rFonts w:ascii="Times New Roman"/>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192C6FFF"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w:t>
                    </w:r>
                    <w:r w:rsidR="002142E4">
                      <w:rPr>
                        <w:rFonts w:ascii="Times New Roman"/>
                        <w:sz w:val="15"/>
                      </w:rPr>
                      <w:t>0</w:t>
                    </w:r>
                  </w:p>
                  <w:p w14:paraId="7277E149" w14:textId="77777777" w:rsidR="002142E4" w:rsidRDefault="002142E4">
                    <w:pPr>
                      <w:spacing w:before="13"/>
                      <w:ind w:left="20"/>
                      <w:rPr>
                        <w:rFonts w:ascii="Times New Roman"/>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1CD5" w14:textId="77777777" w:rsidR="00DD7541" w:rsidRDefault="00DD7541">
      <w:r>
        <w:separator/>
      </w:r>
    </w:p>
  </w:footnote>
  <w:footnote w:type="continuationSeparator" w:id="0">
    <w:p w14:paraId="77DE7F89" w14:textId="77777777" w:rsidR="00DD7541" w:rsidRDefault="00DD7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0E7232B"/>
    <w:multiLevelType w:val="hybridMultilevel"/>
    <w:tmpl w:val="9E442A8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16F431D0"/>
    <w:multiLevelType w:val="hybridMultilevel"/>
    <w:tmpl w:val="5706D94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8" w15:restartNumberingAfterBreak="0">
    <w:nsid w:val="18E24D27"/>
    <w:multiLevelType w:val="hybridMultilevel"/>
    <w:tmpl w:val="0A3AC72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1E235B26"/>
    <w:multiLevelType w:val="hybridMultilevel"/>
    <w:tmpl w:val="3486817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7"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8" w15:restartNumberingAfterBreak="0">
    <w:nsid w:val="45016CA1"/>
    <w:multiLevelType w:val="hybridMultilevel"/>
    <w:tmpl w:val="6586557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467B160A"/>
    <w:multiLevelType w:val="hybridMultilevel"/>
    <w:tmpl w:val="3F2E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6DDD"/>
    <w:multiLevelType w:val="hybridMultilevel"/>
    <w:tmpl w:val="8272C040"/>
    <w:lvl w:ilvl="0" w:tplc="EFA405B4">
      <w:start w:val="1"/>
      <w:numFmt w:val="decimal"/>
      <w:lvlText w:val="%1."/>
      <w:lvlJc w:val="left"/>
      <w:pPr>
        <w:ind w:left="940" w:hanging="360"/>
      </w:pPr>
      <w:rPr>
        <w:b/>
        <w:bCs/>
      </w:rPr>
    </w:lvl>
    <w:lvl w:ilvl="1" w:tplc="FFFFFFFF">
      <w:start w:val="1"/>
      <w:numFmt w:val="lowerLetter"/>
      <w:lvlText w:val="%2."/>
      <w:lvlJc w:val="left"/>
      <w:pPr>
        <w:ind w:left="1660" w:hanging="360"/>
      </w:pPr>
    </w:lvl>
    <w:lvl w:ilvl="2" w:tplc="FFFFFFFF">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1"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2" w15:restartNumberingAfterBreak="0">
    <w:nsid w:val="484374D1"/>
    <w:multiLevelType w:val="hybridMultilevel"/>
    <w:tmpl w:val="90A4853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4D7D6EAD"/>
    <w:multiLevelType w:val="hybridMultilevel"/>
    <w:tmpl w:val="61D8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544B4"/>
    <w:multiLevelType w:val="hybridMultilevel"/>
    <w:tmpl w:val="CE0AFFF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6"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8A03261"/>
    <w:multiLevelType w:val="hybridMultilevel"/>
    <w:tmpl w:val="00146E86"/>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B896F99"/>
    <w:multiLevelType w:val="hybridMultilevel"/>
    <w:tmpl w:val="FF6A1B6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4" w15:restartNumberingAfterBreak="0">
    <w:nsid w:val="5C160A46"/>
    <w:multiLevelType w:val="hybridMultilevel"/>
    <w:tmpl w:val="8B7CA116"/>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64264742"/>
    <w:multiLevelType w:val="hybridMultilevel"/>
    <w:tmpl w:val="3C62DE1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7"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6B0A2FF6"/>
    <w:multiLevelType w:val="hybridMultilevel"/>
    <w:tmpl w:val="BD18C5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36999"/>
    <w:multiLevelType w:val="hybridMultilevel"/>
    <w:tmpl w:val="AB62453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0"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1"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7"/>
  </w:num>
  <w:num w:numId="2" w16cid:durableId="1061439098">
    <w:abstractNumId w:val="15"/>
  </w:num>
  <w:num w:numId="3" w16cid:durableId="2057116923">
    <w:abstractNumId w:val="5"/>
  </w:num>
  <w:num w:numId="4" w16cid:durableId="1677268824">
    <w:abstractNumId w:val="3"/>
  </w:num>
  <w:num w:numId="5" w16cid:durableId="995568912">
    <w:abstractNumId w:val="13"/>
  </w:num>
  <w:num w:numId="6" w16cid:durableId="1540822962">
    <w:abstractNumId w:val="14"/>
  </w:num>
  <w:num w:numId="7" w16cid:durableId="1677607340">
    <w:abstractNumId w:val="42"/>
  </w:num>
  <w:num w:numId="8" w16cid:durableId="352805266">
    <w:abstractNumId w:val="36"/>
  </w:num>
  <w:num w:numId="9" w16cid:durableId="1035279374">
    <w:abstractNumId w:val="2"/>
  </w:num>
  <w:num w:numId="10" w16cid:durableId="1322586728">
    <w:abstractNumId w:val="40"/>
  </w:num>
  <w:num w:numId="11" w16cid:durableId="1620337801">
    <w:abstractNumId w:val="21"/>
  </w:num>
  <w:num w:numId="12" w16cid:durableId="1475028666">
    <w:abstractNumId w:val="0"/>
  </w:num>
  <w:num w:numId="13" w16cid:durableId="1285502986">
    <w:abstractNumId w:val="1"/>
  </w:num>
  <w:num w:numId="14" w16cid:durableId="1522625920">
    <w:abstractNumId w:val="11"/>
  </w:num>
  <w:num w:numId="15" w16cid:durableId="1753043324">
    <w:abstractNumId w:val="25"/>
  </w:num>
  <w:num w:numId="16" w16cid:durableId="525564379">
    <w:abstractNumId w:val="12"/>
  </w:num>
  <w:num w:numId="17" w16cid:durableId="439959938">
    <w:abstractNumId w:val="16"/>
  </w:num>
  <w:num w:numId="18" w16cid:durableId="836193222">
    <w:abstractNumId w:val="6"/>
  </w:num>
  <w:num w:numId="19" w16cid:durableId="1067999960">
    <w:abstractNumId w:val="28"/>
  </w:num>
  <w:num w:numId="20" w16cid:durableId="1652059519">
    <w:abstractNumId w:val="41"/>
  </w:num>
  <w:num w:numId="21" w16cid:durableId="510997535">
    <w:abstractNumId w:val="30"/>
  </w:num>
  <w:num w:numId="22" w16cid:durableId="1824394135">
    <w:abstractNumId w:val="27"/>
  </w:num>
  <w:num w:numId="23" w16cid:durableId="1949240933">
    <w:abstractNumId w:val="37"/>
  </w:num>
  <w:num w:numId="24" w16cid:durableId="675380984">
    <w:abstractNumId w:val="29"/>
  </w:num>
  <w:num w:numId="25" w16cid:durableId="898133031">
    <w:abstractNumId w:val="32"/>
  </w:num>
  <w:num w:numId="26" w16cid:durableId="681861688">
    <w:abstractNumId w:val="26"/>
  </w:num>
  <w:num w:numId="27" w16cid:durableId="198782739">
    <w:abstractNumId w:val="10"/>
  </w:num>
  <w:num w:numId="28" w16cid:durableId="1843011288">
    <w:abstractNumId w:val="38"/>
  </w:num>
  <w:num w:numId="29" w16cid:durableId="1746763311">
    <w:abstractNumId w:val="8"/>
  </w:num>
  <w:num w:numId="30" w16cid:durableId="1424372104">
    <w:abstractNumId w:val="35"/>
  </w:num>
  <w:num w:numId="31" w16cid:durableId="358702378">
    <w:abstractNumId w:val="34"/>
  </w:num>
  <w:num w:numId="32" w16cid:durableId="1709452055">
    <w:abstractNumId w:val="31"/>
  </w:num>
  <w:num w:numId="33" w16cid:durableId="1950696232">
    <w:abstractNumId w:val="4"/>
  </w:num>
  <w:num w:numId="34" w16cid:durableId="534000935">
    <w:abstractNumId w:val="33"/>
  </w:num>
  <w:num w:numId="35" w16cid:durableId="4484438">
    <w:abstractNumId w:val="22"/>
  </w:num>
  <w:num w:numId="36" w16cid:durableId="964967413">
    <w:abstractNumId w:val="39"/>
  </w:num>
  <w:num w:numId="37" w16cid:durableId="743188883">
    <w:abstractNumId w:val="7"/>
  </w:num>
  <w:num w:numId="38" w16cid:durableId="1751583212">
    <w:abstractNumId w:val="18"/>
  </w:num>
  <w:num w:numId="39" w16cid:durableId="1183861328">
    <w:abstractNumId w:val="9"/>
  </w:num>
  <w:num w:numId="40" w16cid:durableId="1642418947">
    <w:abstractNumId w:val="24"/>
  </w:num>
  <w:num w:numId="41" w16cid:durableId="198662400">
    <w:abstractNumId w:val="20"/>
  </w:num>
  <w:num w:numId="42" w16cid:durableId="1129787416">
    <w:abstractNumId w:val="19"/>
  </w:num>
  <w:num w:numId="43" w16cid:durableId="71102991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Od8LHhdNAlOB0SWLc+iopADSzLDqNh0vvvRa9LyiUYvlNail/1SfRLEldNuKe+JEtox4Pk/DIAeU9nrxxooenA==" w:salt="jG+wVNY4LRK6iobHjDxIo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698C"/>
    <w:rsid w:val="00042EC7"/>
    <w:rsid w:val="0004434A"/>
    <w:rsid w:val="00054F55"/>
    <w:rsid w:val="000564F0"/>
    <w:rsid w:val="00061C64"/>
    <w:rsid w:val="00073F26"/>
    <w:rsid w:val="00082728"/>
    <w:rsid w:val="0008616C"/>
    <w:rsid w:val="000A6095"/>
    <w:rsid w:val="000B28CD"/>
    <w:rsid w:val="000B4E24"/>
    <w:rsid w:val="000B6699"/>
    <w:rsid w:val="000D5C15"/>
    <w:rsid w:val="000D6C28"/>
    <w:rsid w:val="000E1013"/>
    <w:rsid w:val="000F6AE3"/>
    <w:rsid w:val="00101EAE"/>
    <w:rsid w:val="00102A5A"/>
    <w:rsid w:val="00102FEC"/>
    <w:rsid w:val="00110F12"/>
    <w:rsid w:val="0011173C"/>
    <w:rsid w:val="00117BD4"/>
    <w:rsid w:val="001319FF"/>
    <w:rsid w:val="00132F74"/>
    <w:rsid w:val="00152628"/>
    <w:rsid w:val="001559DD"/>
    <w:rsid w:val="00155EE1"/>
    <w:rsid w:val="00161755"/>
    <w:rsid w:val="001706CF"/>
    <w:rsid w:val="00171656"/>
    <w:rsid w:val="00172AA8"/>
    <w:rsid w:val="001755DD"/>
    <w:rsid w:val="001778FC"/>
    <w:rsid w:val="0019450F"/>
    <w:rsid w:val="001954CC"/>
    <w:rsid w:val="001A4BAF"/>
    <w:rsid w:val="001A4DC6"/>
    <w:rsid w:val="001B0D8B"/>
    <w:rsid w:val="001C4F1D"/>
    <w:rsid w:val="001D12F6"/>
    <w:rsid w:val="001E31EA"/>
    <w:rsid w:val="001E5C13"/>
    <w:rsid w:val="00207326"/>
    <w:rsid w:val="002142E4"/>
    <w:rsid w:val="00215F4A"/>
    <w:rsid w:val="00220756"/>
    <w:rsid w:val="00227466"/>
    <w:rsid w:val="00230FF7"/>
    <w:rsid w:val="00231431"/>
    <w:rsid w:val="00242893"/>
    <w:rsid w:val="0024408B"/>
    <w:rsid w:val="00264B9E"/>
    <w:rsid w:val="00274408"/>
    <w:rsid w:val="0027461C"/>
    <w:rsid w:val="0027658C"/>
    <w:rsid w:val="002812F8"/>
    <w:rsid w:val="0029222E"/>
    <w:rsid w:val="002A18D4"/>
    <w:rsid w:val="002A51E4"/>
    <w:rsid w:val="002B66AA"/>
    <w:rsid w:val="002C30E4"/>
    <w:rsid w:val="002D5D90"/>
    <w:rsid w:val="002E0B01"/>
    <w:rsid w:val="002E335A"/>
    <w:rsid w:val="002F28BC"/>
    <w:rsid w:val="00302FE5"/>
    <w:rsid w:val="003147EE"/>
    <w:rsid w:val="0032364E"/>
    <w:rsid w:val="00342AFE"/>
    <w:rsid w:val="0034581D"/>
    <w:rsid w:val="00354135"/>
    <w:rsid w:val="00355A89"/>
    <w:rsid w:val="00367AFE"/>
    <w:rsid w:val="00373CEA"/>
    <w:rsid w:val="0037539C"/>
    <w:rsid w:val="00380078"/>
    <w:rsid w:val="0038369B"/>
    <w:rsid w:val="00385B7E"/>
    <w:rsid w:val="003A34E1"/>
    <w:rsid w:val="003A5ABD"/>
    <w:rsid w:val="003C065F"/>
    <w:rsid w:val="003C371F"/>
    <w:rsid w:val="003C7672"/>
    <w:rsid w:val="003E127B"/>
    <w:rsid w:val="003E62FA"/>
    <w:rsid w:val="003F6573"/>
    <w:rsid w:val="00407E6F"/>
    <w:rsid w:val="00410EF3"/>
    <w:rsid w:val="00417903"/>
    <w:rsid w:val="004251CE"/>
    <w:rsid w:val="00434945"/>
    <w:rsid w:val="004349C0"/>
    <w:rsid w:val="00436A6E"/>
    <w:rsid w:val="00443C07"/>
    <w:rsid w:val="00450CEF"/>
    <w:rsid w:val="004515FE"/>
    <w:rsid w:val="00453A0B"/>
    <w:rsid w:val="00455425"/>
    <w:rsid w:val="00460E2D"/>
    <w:rsid w:val="0046495E"/>
    <w:rsid w:val="00470151"/>
    <w:rsid w:val="00473A1B"/>
    <w:rsid w:val="00473BC1"/>
    <w:rsid w:val="00476507"/>
    <w:rsid w:val="004832F8"/>
    <w:rsid w:val="00485EC4"/>
    <w:rsid w:val="00487A21"/>
    <w:rsid w:val="00490890"/>
    <w:rsid w:val="004A0D2C"/>
    <w:rsid w:val="004A1A6C"/>
    <w:rsid w:val="004A33F9"/>
    <w:rsid w:val="004B658E"/>
    <w:rsid w:val="004C2F67"/>
    <w:rsid w:val="004C650F"/>
    <w:rsid w:val="004D2C3D"/>
    <w:rsid w:val="004D71E6"/>
    <w:rsid w:val="004D79F1"/>
    <w:rsid w:val="004E1D70"/>
    <w:rsid w:val="004E2B20"/>
    <w:rsid w:val="004E2CCC"/>
    <w:rsid w:val="004E2EA7"/>
    <w:rsid w:val="004F1E3A"/>
    <w:rsid w:val="00510CFF"/>
    <w:rsid w:val="00524042"/>
    <w:rsid w:val="00525438"/>
    <w:rsid w:val="005258CD"/>
    <w:rsid w:val="00530C1B"/>
    <w:rsid w:val="00532B1B"/>
    <w:rsid w:val="00534C98"/>
    <w:rsid w:val="0053772E"/>
    <w:rsid w:val="00545C2F"/>
    <w:rsid w:val="00551E62"/>
    <w:rsid w:val="00551F43"/>
    <w:rsid w:val="005521F8"/>
    <w:rsid w:val="00553D75"/>
    <w:rsid w:val="00566148"/>
    <w:rsid w:val="00577630"/>
    <w:rsid w:val="00583AA4"/>
    <w:rsid w:val="0059051F"/>
    <w:rsid w:val="005A43C8"/>
    <w:rsid w:val="005D3DCF"/>
    <w:rsid w:val="005F2FB7"/>
    <w:rsid w:val="005F4CCA"/>
    <w:rsid w:val="00605F13"/>
    <w:rsid w:val="00624D9A"/>
    <w:rsid w:val="00625648"/>
    <w:rsid w:val="00630900"/>
    <w:rsid w:val="0064494D"/>
    <w:rsid w:val="00652B64"/>
    <w:rsid w:val="0066712E"/>
    <w:rsid w:val="006720E1"/>
    <w:rsid w:val="006966FE"/>
    <w:rsid w:val="00696A77"/>
    <w:rsid w:val="006A1DB2"/>
    <w:rsid w:val="006B1B0E"/>
    <w:rsid w:val="006B5B03"/>
    <w:rsid w:val="006B6046"/>
    <w:rsid w:val="006C0649"/>
    <w:rsid w:val="006C3B07"/>
    <w:rsid w:val="006D22C0"/>
    <w:rsid w:val="006D7C69"/>
    <w:rsid w:val="006F1EDD"/>
    <w:rsid w:val="006F3B82"/>
    <w:rsid w:val="006F4475"/>
    <w:rsid w:val="007011BE"/>
    <w:rsid w:val="0071627B"/>
    <w:rsid w:val="0071673F"/>
    <w:rsid w:val="00716E1D"/>
    <w:rsid w:val="00721E92"/>
    <w:rsid w:val="00722967"/>
    <w:rsid w:val="00732B9C"/>
    <w:rsid w:val="00732E2D"/>
    <w:rsid w:val="00734AFD"/>
    <w:rsid w:val="00742B66"/>
    <w:rsid w:val="00746B3A"/>
    <w:rsid w:val="007475D1"/>
    <w:rsid w:val="0075028C"/>
    <w:rsid w:val="00755536"/>
    <w:rsid w:val="00780761"/>
    <w:rsid w:val="00781399"/>
    <w:rsid w:val="007828A1"/>
    <w:rsid w:val="00791481"/>
    <w:rsid w:val="00795630"/>
    <w:rsid w:val="007B48C8"/>
    <w:rsid w:val="007B5CD3"/>
    <w:rsid w:val="007E2E4A"/>
    <w:rsid w:val="007E4FDF"/>
    <w:rsid w:val="007E654A"/>
    <w:rsid w:val="007F16BC"/>
    <w:rsid w:val="00807FB4"/>
    <w:rsid w:val="00822D0F"/>
    <w:rsid w:val="00830456"/>
    <w:rsid w:val="008369CE"/>
    <w:rsid w:val="008407C6"/>
    <w:rsid w:val="0084335B"/>
    <w:rsid w:val="0084499A"/>
    <w:rsid w:val="008536E9"/>
    <w:rsid w:val="00855550"/>
    <w:rsid w:val="00870145"/>
    <w:rsid w:val="008931FF"/>
    <w:rsid w:val="00896DCC"/>
    <w:rsid w:val="008A400E"/>
    <w:rsid w:val="008B23BA"/>
    <w:rsid w:val="008B28A4"/>
    <w:rsid w:val="008B4F55"/>
    <w:rsid w:val="008C4EFE"/>
    <w:rsid w:val="008D3420"/>
    <w:rsid w:val="008D4724"/>
    <w:rsid w:val="008E10CD"/>
    <w:rsid w:val="008E1242"/>
    <w:rsid w:val="008E1873"/>
    <w:rsid w:val="008F3548"/>
    <w:rsid w:val="008F4F26"/>
    <w:rsid w:val="00902515"/>
    <w:rsid w:val="00911AFF"/>
    <w:rsid w:val="00926217"/>
    <w:rsid w:val="00935649"/>
    <w:rsid w:val="00937115"/>
    <w:rsid w:val="009372BC"/>
    <w:rsid w:val="00945791"/>
    <w:rsid w:val="0095064B"/>
    <w:rsid w:val="00951ED8"/>
    <w:rsid w:val="00957E44"/>
    <w:rsid w:val="009629C1"/>
    <w:rsid w:val="0096390A"/>
    <w:rsid w:val="00971880"/>
    <w:rsid w:val="00976056"/>
    <w:rsid w:val="00976CDC"/>
    <w:rsid w:val="0098005A"/>
    <w:rsid w:val="00981395"/>
    <w:rsid w:val="009A4C1C"/>
    <w:rsid w:val="009B73FF"/>
    <w:rsid w:val="009C2833"/>
    <w:rsid w:val="009C3CFF"/>
    <w:rsid w:val="009D0C1C"/>
    <w:rsid w:val="009E0A4A"/>
    <w:rsid w:val="009E1EC6"/>
    <w:rsid w:val="009F42BD"/>
    <w:rsid w:val="00A06850"/>
    <w:rsid w:val="00A17A49"/>
    <w:rsid w:val="00A21ED8"/>
    <w:rsid w:val="00A26898"/>
    <w:rsid w:val="00A3083B"/>
    <w:rsid w:val="00A32B35"/>
    <w:rsid w:val="00A350BB"/>
    <w:rsid w:val="00A438C1"/>
    <w:rsid w:val="00A53584"/>
    <w:rsid w:val="00A56042"/>
    <w:rsid w:val="00A56F0B"/>
    <w:rsid w:val="00A5792A"/>
    <w:rsid w:val="00A80BC9"/>
    <w:rsid w:val="00A8489C"/>
    <w:rsid w:val="00A914B7"/>
    <w:rsid w:val="00AC69BD"/>
    <w:rsid w:val="00AD4C65"/>
    <w:rsid w:val="00AE1950"/>
    <w:rsid w:val="00AE20BD"/>
    <w:rsid w:val="00AF1784"/>
    <w:rsid w:val="00AF1DE2"/>
    <w:rsid w:val="00AF55CB"/>
    <w:rsid w:val="00B06047"/>
    <w:rsid w:val="00B163E9"/>
    <w:rsid w:val="00B27319"/>
    <w:rsid w:val="00B306FD"/>
    <w:rsid w:val="00B346B9"/>
    <w:rsid w:val="00B41096"/>
    <w:rsid w:val="00B423D5"/>
    <w:rsid w:val="00B46E95"/>
    <w:rsid w:val="00B50772"/>
    <w:rsid w:val="00B51323"/>
    <w:rsid w:val="00B60DCA"/>
    <w:rsid w:val="00B612B6"/>
    <w:rsid w:val="00B63C65"/>
    <w:rsid w:val="00B64B80"/>
    <w:rsid w:val="00B674C0"/>
    <w:rsid w:val="00B75550"/>
    <w:rsid w:val="00B82E56"/>
    <w:rsid w:val="00B87BD2"/>
    <w:rsid w:val="00B939F2"/>
    <w:rsid w:val="00B93BC7"/>
    <w:rsid w:val="00B95B7B"/>
    <w:rsid w:val="00B96991"/>
    <w:rsid w:val="00BA1B65"/>
    <w:rsid w:val="00BA32D5"/>
    <w:rsid w:val="00BC3A14"/>
    <w:rsid w:val="00BC77BB"/>
    <w:rsid w:val="00BD6CD5"/>
    <w:rsid w:val="00BD785E"/>
    <w:rsid w:val="00BE0154"/>
    <w:rsid w:val="00BF21E1"/>
    <w:rsid w:val="00BF621F"/>
    <w:rsid w:val="00BF6703"/>
    <w:rsid w:val="00C04551"/>
    <w:rsid w:val="00C055B8"/>
    <w:rsid w:val="00C13A80"/>
    <w:rsid w:val="00C15644"/>
    <w:rsid w:val="00C27678"/>
    <w:rsid w:val="00C501BC"/>
    <w:rsid w:val="00C51198"/>
    <w:rsid w:val="00C660FB"/>
    <w:rsid w:val="00C739D7"/>
    <w:rsid w:val="00C76C02"/>
    <w:rsid w:val="00C8339F"/>
    <w:rsid w:val="00C8469C"/>
    <w:rsid w:val="00C85632"/>
    <w:rsid w:val="00C95B46"/>
    <w:rsid w:val="00C963D8"/>
    <w:rsid w:val="00CB2794"/>
    <w:rsid w:val="00CB7475"/>
    <w:rsid w:val="00CB77DD"/>
    <w:rsid w:val="00CC0BBE"/>
    <w:rsid w:val="00CC7CBE"/>
    <w:rsid w:val="00CD073E"/>
    <w:rsid w:val="00CD3F96"/>
    <w:rsid w:val="00CD407B"/>
    <w:rsid w:val="00CD63B4"/>
    <w:rsid w:val="00CE0C77"/>
    <w:rsid w:val="00D04CD3"/>
    <w:rsid w:val="00D12165"/>
    <w:rsid w:val="00D1668B"/>
    <w:rsid w:val="00D177F0"/>
    <w:rsid w:val="00D201B7"/>
    <w:rsid w:val="00D2329A"/>
    <w:rsid w:val="00D26913"/>
    <w:rsid w:val="00D406E6"/>
    <w:rsid w:val="00D42706"/>
    <w:rsid w:val="00D44A7D"/>
    <w:rsid w:val="00D464E6"/>
    <w:rsid w:val="00D52AA7"/>
    <w:rsid w:val="00D62121"/>
    <w:rsid w:val="00D96649"/>
    <w:rsid w:val="00DB48D1"/>
    <w:rsid w:val="00DC5D95"/>
    <w:rsid w:val="00DC6B55"/>
    <w:rsid w:val="00DD4C1F"/>
    <w:rsid w:val="00DD7541"/>
    <w:rsid w:val="00DF2E25"/>
    <w:rsid w:val="00E142AF"/>
    <w:rsid w:val="00E20BDC"/>
    <w:rsid w:val="00E21167"/>
    <w:rsid w:val="00E21F27"/>
    <w:rsid w:val="00E37386"/>
    <w:rsid w:val="00E37F5D"/>
    <w:rsid w:val="00E44079"/>
    <w:rsid w:val="00E50776"/>
    <w:rsid w:val="00E54EBC"/>
    <w:rsid w:val="00E55B24"/>
    <w:rsid w:val="00E639FE"/>
    <w:rsid w:val="00E70CB4"/>
    <w:rsid w:val="00E74F67"/>
    <w:rsid w:val="00E80171"/>
    <w:rsid w:val="00E8183A"/>
    <w:rsid w:val="00E83D8B"/>
    <w:rsid w:val="00E87103"/>
    <w:rsid w:val="00E94395"/>
    <w:rsid w:val="00E966E2"/>
    <w:rsid w:val="00EA55F3"/>
    <w:rsid w:val="00EA7BE4"/>
    <w:rsid w:val="00EB6F7D"/>
    <w:rsid w:val="00ED1CFF"/>
    <w:rsid w:val="00ED25BD"/>
    <w:rsid w:val="00ED2668"/>
    <w:rsid w:val="00ED4FD0"/>
    <w:rsid w:val="00ED5FC4"/>
    <w:rsid w:val="00EE332F"/>
    <w:rsid w:val="00EE636B"/>
    <w:rsid w:val="00EF71F5"/>
    <w:rsid w:val="00F07FC4"/>
    <w:rsid w:val="00F1175A"/>
    <w:rsid w:val="00F11D17"/>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35D8"/>
    <w:rsid w:val="00FB5048"/>
    <w:rsid w:val="00FB5319"/>
    <w:rsid w:val="00FB6DA1"/>
    <w:rsid w:val="00FC15AA"/>
    <w:rsid w:val="00FC3910"/>
    <w:rsid w:val="00FD69F8"/>
    <w:rsid w:val="00FD7E5F"/>
    <w:rsid w:val="00FE0492"/>
    <w:rsid w:val="00FE6ABD"/>
    <w:rsid w:val="00FF2C37"/>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Harp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eHarp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40</Pages>
  <Words>16188</Words>
  <Characters>92272</Characters>
  <Application>Microsoft Office Word</Application>
  <DocSecurity>8</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Sarah Robinson</cp:lastModifiedBy>
  <cp:revision>3</cp:revision>
  <cp:lastPrinted>2025-07-30T21:53:00Z</cp:lastPrinted>
  <dcterms:created xsi:type="dcterms:W3CDTF">2025-10-22T18:33:00Z</dcterms:created>
  <dcterms:modified xsi:type="dcterms:W3CDTF">2025-10-22T19:53:00Z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