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0DA45783"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r w:rsidR="000650ED">
        <w:rPr>
          <w:sz w:val="20"/>
          <w:szCs w:val="20"/>
        </w:rPr>
        <w:t xml:space="preserve">  </w:t>
      </w:r>
      <w:r w:rsidR="00450400">
        <w:rPr>
          <w:sz w:val="20"/>
          <w:szCs w:val="20"/>
        </w:rPr>
        <w:t>,</w:t>
      </w:r>
      <w:r w:rsidR="008B517D">
        <w:rPr>
          <w:sz w:val="20"/>
          <w:szCs w:val="20"/>
        </w:rPr>
        <w:t xml:space="preserve"> </w:t>
      </w:r>
      <w:r w:rsidR="000401FC">
        <w:rPr>
          <w:sz w:val="20"/>
          <w:szCs w:val="20"/>
        </w:rPr>
        <w:t>202</w:t>
      </w:r>
      <w:r w:rsidR="001F1151">
        <w:rPr>
          <w:sz w:val="20"/>
          <w:szCs w:val="20"/>
        </w:rPr>
        <w:t>5</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r w:rsidR="00450400">
        <w:rPr>
          <w:sz w:val="20"/>
          <w:szCs w:val="20"/>
        </w:rPr>
        <w:t>(</w:t>
      </w:r>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r w:rsidR="00385272">
        <w:rPr>
          <w:b/>
          <w:bCs/>
          <w:sz w:val="20"/>
          <w:szCs w:val="20"/>
        </w:rPr>
        <w:t xml:space="preserve">WHEREAS,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915194E" w14:textId="77777777" w:rsidR="00446C9B" w:rsidRDefault="00446C9B" w:rsidP="00446C9B">
      <w:pPr>
        <w:pStyle w:val="Default"/>
        <w:ind w:firstLine="1440"/>
        <w:jc w:val="both"/>
        <w:rPr>
          <w:sz w:val="20"/>
          <w:szCs w:val="20"/>
        </w:rPr>
      </w:pPr>
      <w:r>
        <w:rPr>
          <w:sz w:val="20"/>
          <w:szCs w:val="20"/>
        </w:rPr>
        <w:t>A</w:t>
      </w:r>
      <w:r w:rsidRPr="00AC4B47">
        <w:rPr>
          <w:sz w:val="20"/>
          <w:szCs w:val="20"/>
        </w:rPr>
        <w:t>.</w:t>
      </w:r>
      <w:r>
        <w:rPr>
          <w:b/>
          <w:bCs/>
          <w:sz w:val="20"/>
          <w:szCs w:val="20"/>
        </w:rPr>
        <w:t xml:space="preserve"> </w:t>
      </w:r>
      <w:r w:rsidRPr="00EE72C9">
        <w:rPr>
          <w:sz w:val="20"/>
          <w:szCs w:val="20"/>
          <w:u w:val="single"/>
        </w:rPr>
        <w:t>Termination of Agreement</w:t>
      </w:r>
    </w:p>
    <w:p w14:paraId="4978A971" w14:textId="77777777" w:rsidR="00446C9B" w:rsidRDefault="00446C9B" w:rsidP="00446C9B">
      <w:pPr>
        <w:pStyle w:val="Default"/>
        <w:ind w:firstLine="1440"/>
        <w:jc w:val="both"/>
        <w:rPr>
          <w:sz w:val="20"/>
          <w:szCs w:val="20"/>
        </w:rPr>
      </w:pPr>
    </w:p>
    <w:p w14:paraId="3509214E" w14:textId="77777777" w:rsidR="00446C9B" w:rsidRDefault="00446C9B" w:rsidP="00446C9B">
      <w:pPr>
        <w:pStyle w:val="Default"/>
        <w:ind w:firstLine="1440"/>
        <w:jc w:val="both"/>
        <w:rPr>
          <w:sz w:val="20"/>
          <w:szCs w:val="20"/>
        </w:rPr>
      </w:pPr>
      <w:r>
        <w:rPr>
          <w:sz w:val="20"/>
          <w:szCs w:val="20"/>
        </w:rPr>
        <w:t>(1)</w:t>
      </w:r>
      <w:r>
        <w:rPr>
          <w:b/>
          <w:bCs/>
          <w:sz w:val="20"/>
          <w:szCs w:val="20"/>
        </w:rPr>
        <w:t xml:space="preserve"> </w:t>
      </w:r>
      <w:r>
        <w:rPr>
          <w:sz w:val="20"/>
          <w:szCs w:val="20"/>
        </w:rPr>
        <w:t>The County shall have the right to terminate this Agreement, with or without cause, by giving written notice to the Contractor of such termination and specifying the effective date thereof, which notice shall be given at least thirty (30) days prior to the effective date of such termination.</w:t>
      </w:r>
    </w:p>
    <w:p w14:paraId="3A4F6B3A" w14:textId="77777777" w:rsidR="00446C9B" w:rsidRDefault="00446C9B" w:rsidP="00446C9B">
      <w:pPr>
        <w:pStyle w:val="Default"/>
        <w:ind w:firstLine="1440"/>
        <w:jc w:val="both"/>
        <w:rPr>
          <w:sz w:val="20"/>
          <w:szCs w:val="20"/>
        </w:rPr>
      </w:pPr>
    </w:p>
    <w:p w14:paraId="13D16B43" w14:textId="77777777" w:rsidR="00446C9B" w:rsidRDefault="00446C9B" w:rsidP="00446C9B">
      <w:pPr>
        <w:pStyle w:val="Default"/>
        <w:ind w:firstLine="1440"/>
        <w:jc w:val="both"/>
        <w:rPr>
          <w:sz w:val="20"/>
          <w:szCs w:val="20"/>
        </w:rPr>
      </w:pPr>
      <w:r>
        <w:rPr>
          <w:sz w:val="20"/>
          <w:szCs w:val="20"/>
        </w:rPr>
        <w:t>(2)</w:t>
      </w:r>
      <w:r>
        <w:rPr>
          <w:b/>
          <w:bCs/>
          <w:sz w:val="20"/>
          <w:szCs w:val="20"/>
        </w:rPr>
        <w:t xml:space="preserve"> </w:t>
      </w:r>
      <w:r w:rsidRPr="00EE72C9">
        <w:rPr>
          <w:sz w:val="20"/>
          <w:szCs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(i) not less than ten (10) calendar days’ written notice of termination, and (ii) an opportunity for consultation with the terminating party prior to termination.</w:t>
      </w:r>
    </w:p>
    <w:p w14:paraId="640C9EFD" w14:textId="77777777" w:rsidR="00446C9B" w:rsidRDefault="00446C9B" w:rsidP="00446C9B">
      <w:pPr>
        <w:pStyle w:val="Default"/>
        <w:ind w:firstLine="1440"/>
        <w:jc w:val="both"/>
        <w:rPr>
          <w:sz w:val="20"/>
          <w:szCs w:val="20"/>
        </w:rPr>
      </w:pPr>
    </w:p>
    <w:p w14:paraId="533C2BD9" w14:textId="77777777" w:rsidR="00446C9B" w:rsidRDefault="00446C9B" w:rsidP="00446C9B">
      <w:pPr>
        <w:pStyle w:val="Default"/>
        <w:ind w:firstLine="1440"/>
        <w:jc w:val="both"/>
        <w:rPr>
          <w:sz w:val="20"/>
          <w:szCs w:val="20"/>
        </w:rPr>
      </w:pPr>
      <w:r>
        <w:rPr>
          <w:sz w:val="20"/>
          <w:szCs w:val="20"/>
        </w:rPr>
        <w:t>(3)</w:t>
      </w:r>
      <w:r>
        <w:rPr>
          <w:b/>
          <w:bCs/>
          <w:sz w:val="20"/>
          <w:szCs w:val="20"/>
        </w:rPr>
        <w:t xml:space="preserve"> </w:t>
      </w:r>
      <w:r>
        <w:rPr>
          <w:sz w:val="20"/>
          <w:szCs w:val="20"/>
        </w:rPr>
        <w:t xml:space="preserve">In the event of any termination, all finished or unfinished documents, data, studies,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w:t>
      </w:r>
      <w:r>
        <w:rPr>
          <w:sz w:val="20"/>
          <w:szCs w:val="20"/>
        </w:rPr>
        <w:lastRenderedPageBreak/>
        <w:t xml:space="preserve">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w:t>
      </w:r>
      <w:r w:rsidR="00385272">
        <w:rPr>
          <w:sz w:val="20"/>
          <w:szCs w:val="20"/>
        </w:rPr>
        <w:lastRenderedPageBreak/>
        <w:t xml:space="preserve">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r w:rsidR="00385272" w:rsidRPr="0035776E">
        <w:rPr>
          <w:sz w:val="20"/>
          <w:szCs w:val="20"/>
          <w:u w:val="single"/>
        </w:rPr>
        <w:t>Non-appropriation</w:t>
      </w:r>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The Contractor shall refrain from providing services to other persons, firms or entities that would create a conflict of interest for Contractor with regard to providing services pursuant to this Agreement. The Contractor shall not offer or provide anything of benefit to any County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w:t>
      </w:r>
      <w:r w:rsidR="00385272">
        <w:rPr>
          <w:sz w:val="20"/>
          <w:szCs w:val="20"/>
        </w:rPr>
        <w:lastRenderedPageBreak/>
        <w:t xml:space="preserve">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Contractor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 xml:space="preserve">(1)(i)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509B79A4"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the County that the Contractor is always capable of fulfilling the specified indemnification obligations, the Contractor must purchase and maintain insurance of the kind and in the minimum amounts specified below, unless indicated otherwise in Section </w:t>
      </w:r>
      <w:r w:rsidR="00DF46BB">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0DB4FEAE"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w:t>
      </w:r>
      <w:r w:rsidR="00631563">
        <w:rPr>
          <w:sz w:val="20"/>
          <w:szCs w:val="20"/>
        </w:rPr>
        <w:t>Coverage shall include a waiver of subrogation in favor of El Paso County and Board of County Commissioners.</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lastRenderedPageBreak/>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08303215" w14:textId="77777777" w:rsidR="008D6DE2" w:rsidRDefault="008D6DE2" w:rsidP="008D6DE2">
      <w:pPr>
        <w:pStyle w:val="Default"/>
        <w:ind w:firstLine="1440"/>
        <w:jc w:val="both"/>
        <w:rPr>
          <w:sz w:val="20"/>
          <w:szCs w:val="20"/>
        </w:rPr>
      </w:pPr>
      <w:r>
        <w:rPr>
          <w:sz w:val="20"/>
          <w:szCs w:val="20"/>
        </w:rPr>
        <w:t>Additional Insured Endorsement (for on-going and completed operations) issued to Board of County Commissioners, El Paso County, Colorado its officers, its agents, and its employees acting in the scope of their employment. Coverage shall include a waiver of subrogation in favor of El Paso County and Board of County Commissioners.</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02B3B867" w14:textId="77777777" w:rsidR="00F02713" w:rsidRDefault="00F02713" w:rsidP="00AB6032">
      <w:pPr>
        <w:pStyle w:val="Default"/>
        <w:ind w:left="2520" w:hanging="360"/>
        <w:jc w:val="both"/>
        <w:rPr>
          <w:sz w:val="20"/>
          <w:szCs w:val="20"/>
        </w:rPr>
      </w:pPr>
    </w:p>
    <w:p w14:paraId="6C4BB42E" w14:textId="77777777" w:rsidR="00F02713" w:rsidRDefault="00F02713" w:rsidP="00F02713">
      <w:pPr>
        <w:pStyle w:val="Default"/>
        <w:ind w:firstLine="1440"/>
        <w:jc w:val="both"/>
        <w:rPr>
          <w:sz w:val="20"/>
          <w:szCs w:val="20"/>
        </w:rPr>
      </w:pPr>
      <w:r w:rsidRPr="00786231">
        <w:rPr>
          <w:sz w:val="20"/>
          <w:szCs w:val="20"/>
        </w:rPr>
        <w:t>Additional Insured Endorsement issued to Board of County Commissioners, El Paso County, Colorado, its officers, its agents, and its employees acting in the scope of their employment. Coverage shall include a waiver of subrogation in favor of El Paso County and Board of County Commissioners.</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3AC2B948" w:rsidR="00385272" w:rsidRDefault="00385272" w:rsidP="00AB6032">
      <w:pPr>
        <w:pStyle w:val="Default"/>
        <w:ind w:firstLine="1440"/>
        <w:jc w:val="both"/>
        <w:rPr>
          <w:sz w:val="20"/>
          <w:szCs w:val="20"/>
        </w:rPr>
      </w:pPr>
      <w:r>
        <w:rPr>
          <w:sz w:val="20"/>
          <w:szCs w:val="20"/>
        </w:rPr>
        <w:t xml:space="preserve">(4) </w:t>
      </w:r>
      <w:r w:rsidR="00CD2371">
        <w:rPr>
          <w:sz w:val="20"/>
          <w:szCs w:val="20"/>
        </w:rPr>
        <w:t>If indicated in Section 4 of Exhibit A, Malpractice Insurance or Professional Liability Insurance with a minimum coverage amount as specified in Section 4 of Exhibit A, and for two (2) years beyond the completion of all services under this Agreement.</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7E24D389" w14:textId="705A4F4F" w:rsidR="00AB6032" w:rsidRDefault="00385272" w:rsidP="007E4324">
      <w:pPr>
        <w:pStyle w:val="Default"/>
        <w:ind w:firstLine="1440"/>
        <w:jc w:val="both"/>
        <w:rPr>
          <w:sz w:val="20"/>
          <w:szCs w:val="20"/>
        </w:rPr>
      </w:pPr>
      <w:r>
        <w:rPr>
          <w:sz w:val="20"/>
          <w:szCs w:val="20"/>
        </w:rPr>
        <w:t xml:space="preserve">G. </w:t>
      </w:r>
      <w:r w:rsidR="00600695">
        <w:rPr>
          <w:sz w:val="20"/>
          <w:szCs w:val="20"/>
        </w:rPr>
        <w:t xml:space="preserve">The County reserves the right to request the additional insured endorsement policy pages showing that El Paso County and Board of County Commissioners are additional insureds. </w:t>
      </w:r>
    </w:p>
    <w:p w14:paraId="54A56C25" w14:textId="349EE559" w:rsidR="00385272" w:rsidRDefault="00F97F38" w:rsidP="00AB6032">
      <w:pPr>
        <w:pStyle w:val="Default"/>
        <w:ind w:firstLine="720"/>
        <w:jc w:val="both"/>
        <w:rPr>
          <w:sz w:val="20"/>
          <w:szCs w:val="20"/>
        </w:rPr>
      </w:pPr>
      <w:r>
        <w:rPr>
          <w:sz w:val="20"/>
          <w:szCs w:val="20"/>
        </w:rPr>
        <w:lastRenderedPageBreak/>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any and all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70479B9"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004A4491" w:rsidRPr="00241748">
        <w:rPr>
          <w:sz w:val="20"/>
          <w:szCs w:val="20"/>
        </w:rPr>
        <w:t xml:space="preserve">Any term included in this </w:t>
      </w:r>
      <w:r w:rsidR="004A4491">
        <w:rPr>
          <w:sz w:val="20"/>
          <w:szCs w:val="20"/>
        </w:rPr>
        <w:t>Agreement, inclusive of any attachments, exhibits, addenda and any of contractor’s documents (e.g., terms and conditions),</w:t>
      </w:r>
      <w:r w:rsidR="004A4491" w:rsidRPr="00241748">
        <w:rPr>
          <w:sz w:val="20"/>
          <w:szCs w:val="20"/>
        </w:rPr>
        <w:t xml:space="preserve"> that requires the </w:t>
      </w:r>
      <w:r w:rsidR="004A4491">
        <w:rPr>
          <w:sz w:val="20"/>
          <w:szCs w:val="20"/>
        </w:rPr>
        <w:t>County</w:t>
      </w:r>
      <w:r w:rsidR="004A4491" w:rsidRPr="00241748">
        <w:rPr>
          <w:sz w:val="20"/>
          <w:szCs w:val="20"/>
        </w:rPr>
        <w:t xml:space="preserve"> to indemnify or hold Contractor harmless; requires the </w:t>
      </w:r>
      <w:r w:rsidR="004A4491">
        <w:rPr>
          <w:sz w:val="20"/>
          <w:szCs w:val="20"/>
        </w:rPr>
        <w:t>County</w:t>
      </w:r>
      <w:r w:rsidR="004A4491" w:rsidRPr="00241748">
        <w:rPr>
          <w:sz w:val="20"/>
          <w:szCs w:val="20"/>
        </w:rPr>
        <w:t xml:space="preserve"> to agree to binding arbitration; limits Contractor’s liability for damages resulting from death, bodily injury, or damage to tangible property;</w:t>
      </w:r>
      <w:r w:rsidR="004A4491">
        <w:rPr>
          <w:sz w:val="20"/>
          <w:szCs w:val="20"/>
        </w:rPr>
        <w:t xml:space="preserve"> sets venue or jurisdiction outside of El Paso County, Colorado;</w:t>
      </w:r>
      <w:r w:rsidR="004A4491" w:rsidRPr="00241748">
        <w:rPr>
          <w:sz w:val="20"/>
          <w:szCs w:val="20"/>
        </w:rPr>
        <w:t xml:space="preserve"> or that conflicts with this provision in any way shall be void </w:t>
      </w:r>
      <w:r w:rsidR="004A4491" w:rsidRPr="00224DD7">
        <w:rPr>
          <w:i/>
          <w:iCs/>
          <w:sz w:val="20"/>
          <w:szCs w:val="20"/>
        </w:rPr>
        <w:t>ab initio</w:t>
      </w:r>
      <w:r w:rsidR="004A4491" w:rsidRPr="00241748">
        <w:rPr>
          <w:sz w:val="20"/>
          <w:szCs w:val="20"/>
        </w:rPr>
        <w:t xml:space="preserve">. Nothing in this </w:t>
      </w:r>
      <w:r w:rsidR="004A4491">
        <w:rPr>
          <w:sz w:val="20"/>
          <w:szCs w:val="20"/>
        </w:rPr>
        <w:t>Agreemen</w:t>
      </w:r>
      <w:r w:rsidR="004A4491" w:rsidRPr="00241748">
        <w:rPr>
          <w:sz w:val="20"/>
          <w:szCs w:val="20"/>
        </w:rPr>
        <w:t>t shall be construed as a waiver of any provision of §</w:t>
      </w:r>
      <w:r w:rsidR="004A4491">
        <w:rPr>
          <w:sz w:val="20"/>
          <w:szCs w:val="20"/>
        </w:rPr>
        <w:t xml:space="preserve"> </w:t>
      </w:r>
      <w:r w:rsidR="004A4491" w:rsidRPr="00241748">
        <w:rPr>
          <w:sz w:val="20"/>
          <w:szCs w:val="20"/>
        </w:rPr>
        <w:t>24-106-109</w:t>
      </w:r>
      <w:r w:rsidR="004A4491">
        <w:rPr>
          <w:sz w:val="20"/>
          <w:szCs w:val="20"/>
        </w:rPr>
        <w:t>,</w:t>
      </w:r>
      <w:r w:rsidR="004A4491"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remain at all times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6B6AEE2"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912B21">
        <w:rPr>
          <w:sz w:val="20"/>
          <w:szCs w:val="20"/>
        </w:rPr>
        <w:t>5</w:t>
      </w:r>
      <w:r w:rsidR="00385272">
        <w:rPr>
          <w:sz w:val="20"/>
          <w:szCs w:val="20"/>
        </w:rPr>
        <w:t xml:space="preserve">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w:t>
      </w:r>
      <w:r w:rsidR="007E3E0F" w:rsidRPr="007E3E0F">
        <w:rPr>
          <w:sz w:val="20"/>
          <w:szCs w:val="20"/>
        </w:rPr>
        <w:lastRenderedPageBreak/>
        <w:t>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47D7011" w14:textId="77777777" w:rsidR="00D96E24" w:rsidRDefault="00D96E24" w:rsidP="00BE0CA5">
      <w:pPr>
        <w:pStyle w:val="Default"/>
        <w:jc w:val="center"/>
        <w:rPr>
          <w:sz w:val="16"/>
          <w:szCs w:val="16"/>
        </w:rPr>
      </w:pPr>
    </w:p>
    <w:p w14:paraId="638A5E9C" w14:textId="77777777" w:rsidR="00D96E24" w:rsidRDefault="00D96E24" w:rsidP="00BE0CA5">
      <w:pPr>
        <w:pStyle w:val="Default"/>
        <w:jc w:val="center"/>
        <w:rPr>
          <w:sz w:val="16"/>
          <w:szCs w:val="16"/>
        </w:rPr>
      </w:pPr>
    </w:p>
    <w:p w14:paraId="48E6B3A6" w14:textId="77777777" w:rsidR="00D96E24" w:rsidRDefault="00D96E24" w:rsidP="00BE0CA5">
      <w:pPr>
        <w:pStyle w:val="Default"/>
        <w:jc w:val="center"/>
        <w:rPr>
          <w:sz w:val="16"/>
          <w:szCs w:val="16"/>
        </w:rPr>
      </w:pPr>
    </w:p>
    <w:p w14:paraId="2F75858D" w14:textId="77777777" w:rsidR="00D96E24" w:rsidRDefault="00D96E24" w:rsidP="00BE0CA5">
      <w:pPr>
        <w:pStyle w:val="Default"/>
        <w:jc w:val="center"/>
        <w:rPr>
          <w:sz w:val="16"/>
          <w:szCs w:val="16"/>
        </w:rPr>
      </w:pPr>
    </w:p>
    <w:p w14:paraId="4298B990" w14:textId="77777777" w:rsidR="00D96E24" w:rsidRDefault="00D96E24" w:rsidP="00BE0CA5">
      <w:pPr>
        <w:pStyle w:val="Default"/>
        <w:jc w:val="center"/>
        <w:rPr>
          <w:sz w:val="16"/>
          <w:szCs w:val="16"/>
        </w:rPr>
      </w:pPr>
    </w:p>
    <w:p w14:paraId="249D7E62" w14:textId="77777777" w:rsidR="00D96E24" w:rsidRDefault="00D96E24" w:rsidP="00BE0CA5">
      <w:pPr>
        <w:pStyle w:val="Default"/>
        <w:jc w:val="center"/>
        <w:rPr>
          <w:sz w:val="16"/>
          <w:szCs w:val="16"/>
        </w:rPr>
      </w:pPr>
    </w:p>
    <w:p w14:paraId="11D7B717" w14:textId="77777777" w:rsidR="00D96E24" w:rsidRDefault="00D96E24" w:rsidP="00BE0CA5">
      <w:pPr>
        <w:pStyle w:val="Default"/>
        <w:jc w:val="center"/>
        <w:rPr>
          <w:sz w:val="16"/>
          <w:szCs w:val="16"/>
        </w:rPr>
      </w:pPr>
    </w:p>
    <w:p w14:paraId="21BFEB8A" w14:textId="77777777" w:rsidR="00D96E24" w:rsidRDefault="00D96E24" w:rsidP="00BE0CA5">
      <w:pPr>
        <w:pStyle w:val="Default"/>
        <w:jc w:val="center"/>
        <w:rPr>
          <w:sz w:val="16"/>
          <w:szCs w:val="16"/>
        </w:rPr>
      </w:pPr>
    </w:p>
    <w:p w14:paraId="6FF5B10C" w14:textId="77777777" w:rsidR="00D96E24" w:rsidRDefault="00D96E24" w:rsidP="00BE0CA5">
      <w:pPr>
        <w:pStyle w:val="Default"/>
        <w:jc w:val="center"/>
        <w:rPr>
          <w:sz w:val="16"/>
          <w:szCs w:val="16"/>
        </w:rPr>
      </w:pPr>
    </w:p>
    <w:p w14:paraId="7BE100BF" w14:textId="77777777" w:rsidR="00D96E24" w:rsidRDefault="00D96E24" w:rsidP="00BE0CA5">
      <w:pPr>
        <w:pStyle w:val="Default"/>
        <w:jc w:val="center"/>
        <w:rPr>
          <w:sz w:val="16"/>
          <w:szCs w:val="16"/>
        </w:rPr>
      </w:pPr>
    </w:p>
    <w:p w14:paraId="06ECDC89" w14:textId="77777777" w:rsidR="00D96E24" w:rsidRDefault="00D96E24" w:rsidP="00BE0CA5">
      <w:pPr>
        <w:pStyle w:val="Default"/>
        <w:jc w:val="center"/>
        <w:rPr>
          <w:sz w:val="16"/>
          <w:szCs w:val="16"/>
        </w:rPr>
      </w:pPr>
    </w:p>
    <w:p w14:paraId="5791A194" w14:textId="77777777" w:rsidR="00D96E24" w:rsidRDefault="00D96E24" w:rsidP="00BE0CA5">
      <w:pPr>
        <w:pStyle w:val="Default"/>
        <w:jc w:val="center"/>
        <w:rPr>
          <w:sz w:val="16"/>
          <w:szCs w:val="16"/>
        </w:rPr>
      </w:pPr>
    </w:p>
    <w:p w14:paraId="0D6F87BE" w14:textId="77777777" w:rsidR="00D96E24" w:rsidRDefault="00D96E24" w:rsidP="00BE0CA5">
      <w:pPr>
        <w:pStyle w:val="Default"/>
        <w:jc w:val="center"/>
        <w:rPr>
          <w:sz w:val="16"/>
          <w:szCs w:val="16"/>
        </w:rPr>
      </w:pPr>
    </w:p>
    <w:p w14:paraId="34571E76" w14:textId="77777777" w:rsidR="00D96E24" w:rsidRDefault="00D96E24" w:rsidP="00BE0CA5">
      <w:pPr>
        <w:pStyle w:val="Default"/>
        <w:jc w:val="center"/>
        <w:rPr>
          <w:sz w:val="16"/>
          <w:szCs w:val="16"/>
        </w:rPr>
      </w:pPr>
    </w:p>
    <w:p w14:paraId="49CADE1D" w14:textId="77777777" w:rsidR="00D96E24" w:rsidRDefault="00D96E24" w:rsidP="00BE0CA5">
      <w:pPr>
        <w:pStyle w:val="Default"/>
        <w:jc w:val="center"/>
        <w:rPr>
          <w:sz w:val="16"/>
          <w:szCs w:val="16"/>
        </w:rPr>
      </w:pPr>
    </w:p>
    <w:p w14:paraId="576A5BBC" w14:textId="77777777" w:rsidR="00D96E24" w:rsidRDefault="00D96E24" w:rsidP="00BE0CA5">
      <w:pPr>
        <w:pStyle w:val="Default"/>
        <w:jc w:val="center"/>
        <w:rPr>
          <w:sz w:val="16"/>
          <w:szCs w:val="16"/>
        </w:rPr>
      </w:pPr>
    </w:p>
    <w:p w14:paraId="1CB02FD6" w14:textId="77777777" w:rsidR="00D96E24" w:rsidRDefault="00D96E24" w:rsidP="00BE0CA5">
      <w:pPr>
        <w:pStyle w:val="Default"/>
        <w:jc w:val="center"/>
        <w:rPr>
          <w:sz w:val="16"/>
          <w:szCs w:val="16"/>
        </w:rPr>
      </w:pPr>
    </w:p>
    <w:p w14:paraId="4DA3BFB7" w14:textId="77777777" w:rsidR="00D96E24" w:rsidRDefault="00D96E24" w:rsidP="00BE0CA5">
      <w:pPr>
        <w:pStyle w:val="Default"/>
        <w:jc w:val="center"/>
        <w:rPr>
          <w:sz w:val="16"/>
          <w:szCs w:val="16"/>
        </w:rPr>
      </w:pPr>
    </w:p>
    <w:p w14:paraId="50C05D49" w14:textId="77777777" w:rsidR="00D96E24" w:rsidRDefault="00D96E24" w:rsidP="00BE0CA5">
      <w:pPr>
        <w:pStyle w:val="Default"/>
        <w:jc w:val="center"/>
        <w:rPr>
          <w:sz w:val="16"/>
          <w:szCs w:val="16"/>
        </w:rPr>
      </w:pPr>
    </w:p>
    <w:p w14:paraId="4819D15B" w14:textId="77777777" w:rsidR="00D96E24" w:rsidRDefault="00D96E24" w:rsidP="00BE0CA5">
      <w:pPr>
        <w:pStyle w:val="Default"/>
        <w:jc w:val="center"/>
        <w:rPr>
          <w:sz w:val="16"/>
          <w:szCs w:val="16"/>
        </w:rPr>
      </w:pPr>
    </w:p>
    <w:p w14:paraId="7ADA0478" w14:textId="77777777" w:rsidR="00D96E24" w:rsidRDefault="00D96E24" w:rsidP="00BE0CA5">
      <w:pPr>
        <w:pStyle w:val="Default"/>
        <w:jc w:val="center"/>
        <w:rPr>
          <w:sz w:val="16"/>
          <w:szCs w:val="16"/>
        </w:rPr>
      </w:pPr>
    </w:p>
    <w:p w14:paraId="71BC1A4A" w14:textId="77777777" w:rsidR="00D96E24" w:rsidRDefault="00D96E24" w:rsidP="00BE0CA5">
      <w:pPr>
        <w:pStyle w:val="Default"/>
        <w:jc w:val="center"/>
        <w:rPr>
          <w:sz w:val="16"/>
          <w:szCs w:val="16"/>
        </w:rPr>
      </w:pPr>
    </w:p>
    <w:p w14:paraId="15D55CEC" w14:textId="77777777" w:rsidR="00D96E24" w:rsidRDefault="00D96E24" w:rsidP="00BE0CA5">
      <w:pPr>
        <w:pStyle w:val="Default"/>
        <w:jc w:val="center"/>
        <w:rPr>
          <w:sz w:val="16"/>
          <w:szCs w:val="16"/>
        </w:rPr>
      </w:pPr>
    </w:p>
    <w:p w14:paraId="6A547FDE" w14:textId="77777777" w:rsidR="00D96E24" w:rsidRDefault="00D96E24" w:rsidP="00BE0CA5">
      <w:pPr>
        <w:pStyle w:val="Default"/>
        <w:jc w:val="center"/>
        <w:rPr>
          <w:sz w:val="16"/>
          <w:szCs w:val="16"/>
        </w:rPr>
      </w:pPr>
    </w:p>
    <w:p w14:paraId="73F8F85D" w14:textId="77777777" w:rsidR="00D96E24" w:rsidRDefault="00D96E24" w:rsidP="00BE0CA5">
      <w:pPr>
        <w:pStyle w:val="Default"/>
        <w:jc w:val="center"/>
        <w:rPr>
          <w:sz w:val="16"/>
          <w:szCs w:val="16"/>
        </w:rPr>
      </w:pPr>
    </w:p>
    <w:p w14:paraId="54D816F8" w14:textId="77777777" w:rsidR="00D96E24" w:rsidRDefault="00D96E24" w:rsidP="00BE0CA5">
      <w:pPr>
        <w:pStyle w:val="Default"/>
        <w:jc w:val="center"/>
        <w:rPr>
          <w:sz w:val="16"/>
          <w:szCs w:val="16"/>
        </w:rPr>
      </w:pPr>
    </w:p>
    <w:p w14:paraId="7B1F03B0" w14:textId="77777777" w:rsidR="00D96E24" w:rsidRDefault="00D96E24" w:rsidP="00BE0CA5">
      <w:pPr>
        <w:pStyle w:val="Default"/>
        <w:jc w:val="center"/>
        <w:rPr>
          <w:sz w:val="16"/>
          <w:szCs w:val="16"/>
        </w:rPr>
      </w:pPr>
    </w:p>
    <w:p w14:paraId="1D926467" w14:textId="77777777" w:rsidR="00D96E24" w:rsidRDefault="00D96E24" w:rsidP="00BE0CA5">
      <w:pPr>
        <w:pStyle w:val="Default"/>
        <w:jc w:val="center"/>
        <w:rPr>
          <w:sz w:val="16"/>
          <w:szCs w:val="16"/>
        </w:rPr>
      </w:pPr>
    </w:p>
    <w:p w14:paraId="0E3A0730" w14:textId="77777777" w:rsidR="00D96E24" w:rsidRDefault="00D96E24" w:rsidP="00BE0CA5">
      <w:pPr>
        <w:pStyle w:val="Default"/>
        <w:jc w:val="center"/>
        <w:rPr>
          <w:sz w:val="16"/>
          <w:szCs w:val="16"/>
        </w:rPr>
      </w:pPr>
    </w:p>
    <w:p w14:paraId="216F3082" w14:textId="77777777" w:rsidR="00D96E24" w:rsidRDefault="00D96E24" w:rsidP="00BE0CA5">
      <w:pPr>
        <w:pStyle w:val="Default"/>
        <w:jc w:val="center"/>
        <w:rPr>
          <w:sz w:val="16"/>
          <w:szCs w:val="16"/>
        </w:rPr>
      </w:pPr>
    </w:p>
    <w:p w14:paraId="6762C347" w14:textId="77777777" w:rsidR="00D96E24" w:rsidRDefault="00D96E24" w:rsidP="00BE0CA5">
      <w:pPr>
        <w:pStyle w:val="Default"/>
        <w:jc w:val="center"/>
        <w:rPr>
          <w:sz w:val="16"/>
          <w:szCs w:val="16"/>
        </w:rPr>
      </w:pPr>
    </w:p>
    <w:p w14:paraId="0843DCE6" w14:textId="77777777" w:rsidR="00D96E24" w:rsidRDefault="00D96E24" w:rsidP="00BE0CA5">
      <w:pPr>
        <w:pStyle w:val="Default"/>
        <w:jc w:val="center"/>
        <w:rPr>
          <w:sz w:val="16"/>
          <w:szCs w:val="16"/>
        </w:rPr>
      </w:pPr>
    </w:p>
    <w:p w14:paraId="370F9687" w14:textId="77777777" w:rsidR="00D96E24" w:rsidRDefault="00D96E24" w:rsidP="00BE0CA5">
      <w:pPr>
        <w:pStyle w:val="Default"/>
        <w:jc w:val="center"/>
        <w:rPr>
          <w:sz w:val="16"/>
          <w:szCs w:val="16"/>
        </w:rPr>
      </w:pPr>
    </w:p>
    <w:p w14:paraId="0317DCF4" w14:textId="77777777" w:rsidR="00D96E24" w:rsidRDefault="00D96E24" w:rsidP="00BE0CA5">
      <w:pPr>
        <w:pStyle w:val="Default"/>
        <w:jc w:val="center"/>
        <w:rPr>
          <w:sz w:val="16"/>
          <w:szCs w:val="16"/>
        </w:rPr>
      </w:pPr>
    </w:p>
    <w:p w14:paraId="7C6D329A" w14:textId="77777777" w:rsidR="00D96E24" w:rsidRDefault="00D96E24" w:rsidP="00BE0CA5">
      <w:pPr>
        <w:pStyle w:val="Default"/>
        <w:jc w:val="center"/>
        <w:rPr>
          <w:sz w:val="16"/>
          <w:szCs w:val="16"/>
        </w:rPr>
      </w:pPr>
    </w:p>
    <w:p w14:paraId="6FB7EA61" w14:textId="77777777" w:rsidR="00D96E24" w:rsidRDefault="00D96E24" w:rsidP="00BE0CA5">
      <w:pPr>
        <w:pStyle w:val="Default"/>
        <w:jc w:val="center"/>
        <w:rPr>
          <w:sz w:val="16"/>
          <w:szCs w:val="16"/>
        </w:rPr>
      </w:pPr>
    </w:p>
    <w:p w14:paraId="1E1EF113" w14:textId="77777777" w:rsidR="00D96E24" w:rsidRDefault="00D96E24" w:rsidP="00BE0CA5">
      <w:pPr>
        <w:pStyle w:val="Default"/>
        <w:jc w:val="center"/>
        <w:rPr>
          <w:sz w:val="16"/>
          <w:szCs w:val="16"/>
        </w:rPr>
      </w:pPr>
    </w:p>
    <w:p w14:paraId="0F70457F" w14:textId="77777777" w:rsidR="00D96E24" w:rsidRDefault="00D96E24" w:rsidP="00BE0CA5">
      <w:pPr>
        <w:pStyle w:val="Default"/>
        <w:jc w:val="center"/>
        <w:rPr>
          <w:sz w:val="16"/>
          <w:szCs w:val="16"/>
        </w:rPr>
      </w:pPr>
    </w:p>
    <w:p w14:paraId="271A4501" w14:textId="77777777" w:rsidR="00D96E24" w:rsidRDefault="00D96E24" w:rsidP="00BE0CA5">
      <w:pPr>
        <w:pStyle w:val="Default"/>
        <w:jc w:val="center"/>
        <w:rPr>
          <w:sz w:val="16"/>
          <w:szCs w:val="16"/>
        </w:rPr>
      </w:pPr>
    </w:p>
    <w:p w14:paraId="6DA1691E" w14:textId="77777777" w:rsidR="00D96E24" w:rsidRDefault="00D96E24" w:rsidP="00BE0CA5">
      <w:pPr>
        <w:pStyle w:val="Default"/>
        <w:jc w:val="center"/>
        <w:rPr>
          <w:sz w:val="16"/>
          <w:szCs w:val="16"/>
        </w:rPr>
      </w:pPr>
    </w:p>
    <w:p w14:paraId="19EBC038" w14:textId="77777777" w:rsidR="00D96E24" w:rsidRDefault="00D96E24" w:rsidP="00BE0CA5">
      <w:pPr>
        <w:pStyle w:val="Default"/>
        <w:jc w:val="center"/>
        <w:rPr>
          <w:sz w:val="16"/>
          <w:szCs w:val="16"/>
        </w:rPr>
      </w:pPr>
    </w:p>
    <w:p w14:paraId="3B52B6DD" w14:textId="77777777" w:rsidR="00D96E24" w:rsidRDefault="00D96E24" w:rsidP="00BE0CA5">
      <w:pPr>
        <w:pStyle w:val="Default"/>
        <w:jc w:val="center"/>
        <w:rPr>
          <w:sz w:val="16"/>
          <w:szCs w:val="16"/>
        </w:rPr>
      </w:pPr>
    </w:p>
    <w:p w14:paraId="3D7EA8CE" w14:textId="77777777" w:rsidR="00D96E24" w:rsidRDefault="00D96E24" w:rsidP="00BE0CA5">
      <w:pPr>
        <w:pStyle w:val="Default"/>
        <w:jc w:val="center"/>
        <w:rPr>
          <w:sz w:val="16"/>
          <w:szCs w:val="16"/>
        </w:rPr>
      </w:pPr>
    </w:p>
    <w:p w14:paraId="17B05718" w14:textId="77777777" w:rsidR="00D96E24" w:rsidRDefault="00D96E24" w:rsidP="00BE0CA5">
      <w:pPr>
        <w:pStyle w:val="Default"/>
        <w:jc w:val="center"/>
        <w:rPr>
          <w:sz w:val="16"/>
          <w:szCs w:val="16"/>
        </w:rPr>
      </w:pPr>
    </w:p>
    <w:p w14:paraId="1041A075" w14:textId="77777777" w:rsidR="00D96E24" w:rsidRDefault="00D96E24" w:rsidP="00BE0CA5">
      <w:pPr>
        <w:pStyle w:val="Default"/>
        <w:jc w:val="center"/>
        <w:rPr>
          <w:sz w:val="16"/>
          <w:szCs w:val="16"/>
        </w:rPr>
      </w:pPr>
    </w:p>
    <w:p w14:paraId="0903B8F2" w14:textId="77777777" w:rsidR="00D96E24" w:rsidRDefault="00D96E24" w:rsidP="00BE0CA5">
      <w:pPr>
        <w:pStyle w:val="Default"/>
        <w:jc w:val="center"/>
        <w:rPr>
          <w:sz w:val="16"/>
          <w:szCs w:val="16"/>
        </w:rPr>
      </w:pPr>
    </w:p>
    <w:p w14:paraId="5AC90735" w14:textId="77777777" w:rsidR="00D96E24" w:rsidRDefault="00D96E24" w:rsidP="00BE0CA5">
      <w:pPr>
        <w:pStyle w:val="Default"/>
        <w:jc w:val="center"/>
        <w:rPr>
          <w:sz w:val="16"/>
          <w:szCs w:val="16"/>
        </w:rPr>
      </w:pPr>
    </w:p>
    <w:p w14:paraId="739C1E8F" w14:textId="77777777" w:rsidR="00D96E24" w:rsidRDefault="00D96E24" w:rsidP="00BE0CA5">
      <w:pPr>
        <w:pStyle w:val="Default"/>
        <w:jc w:val="center"/>
        <w:rPr>
          <w:sz w:val="16"/>
          <w:szCs w:val="16"/>
        </w:rPr>
      </w:pPr>
    </w:p>
    <w:p w14:paraId="209E3090" w14:textId="77777777" w:rsidR="00D96E24" w:rsidRDefault="00D96E24" w:rsidP="00BE0CA5">
      <w:pPr>
        <w:pStyle w:val="Default"/>
        <w:jc w:val="center"/>
        <w:rPr>
          <w:sz w:val="16"/>
          <w:szCs w:val="16"/>
        </w:rPr>
      </w:pP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r>
        <w:rPr>
          <w:sz w:val="20"/>
          <w:szCs w:val="20"/>
        </w:rPr>
        <w:t xml:space="preserve">By: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094FFEDD"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20</w:t>
      </w:r>
      <w:r w:rsidR="00C5193C">
        <w:rPr>
          <w:rFonts w:ascii="Times New Roman" w:hAnsi="Times New Roman"/>
          <w:snapToGrid/>
          <w:sz w:val="20"/>
        </w:rPr>
        <w:t>2</w:t>
      </w:r>
      <w:r w:rsidR="001F1151">
        <w:rPr>
          <w:rFonts w:ascii="Times New Roman" w:hAnsi="Times New Roman"/>
          <w:snapToGrid/>
          <w:sz w:val="20"/>
        </w:rPr>
        <w:t>5</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r w:rsidR="00C5193C">
        <w:rPr>
          <w:rFonts w:ascii="Times New Roman" w:hAnsi="Times New Roman"/>
          <w:snapToGrid/>
          <w:sz w:val="20"/>
        </w:rPr>
        <w:t xml:space="preserve"> [</w:t>
      </w:r>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r w:rsidR="00385272">
        <w:rPr>
          <w:sz w:val="20"/>
          <w:szCs w:val="20"/>
        </w:rPr>
        <w:t xml:space="preserve">By: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4AC27CF2"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r w:rsidR="008271CA">
        <w:rPr>
          <w:sz w:val="20"/>
          <w:szCs w:val="20"/>
        </w:rPr>
        <w:t>, 202</w:t>
      </w:r>
      <w:r w:rsidR="00676E28">
        <w:rPr>
          <w:sz w:val="20"/>
          <w:szCs w:val="20"/>
        </w:rPr>
        <w:t>5</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r w:rsidR="00385272">
        <w:rPr>
          <w:b/>
          <w:bCs/>
          <w:sz w:val="20"/>
          <w:szCs w:val="20"/>
        </w:rPr>
        <w:t>.</w:t>
      </w:r>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r w:rsidR="00385272">
        <w:rPr>
          <w:sz w:val="20"/>
          <w:szCs w:val="20"/>
        </w:rPr>
        <w:t>.</w:t>
      </w:r>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of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r w:rsidR="003B01AF">
        <w:rPr>
          <w:sz w:val="20"/>
          <w:szCs w:val="20"/>
        </w:rPr>
        <w:t xml:space="preserve">, </w:t>
      </w:r>
      <w:r w:rsidR="006B0F30">
        <w:rPr>
          <w:sz w:val="20"/>
          <w:szCs w:val="20"/>
        </w:rPr>
        <w:t xml:space="preserve">      </w:t>
      </w:r>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r w:rsidR="00BE0CA5">
        <w:rPr>
          <w:sz w:val="20"/>
          <w:szCs w:val="20"/>
        </w:rPr>
        <w:t>County</w:t>
      </w:r>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290BEB35" w:rsidR="00602795" w:rsidRPr="00602795" w:rsidRDefault="008F196E" w:rsidP="00602795">
      <w:pPr>
        <w:ind w:firstLine="720"/>
        <w:jc w:val="both"/>
        <w:rPr>
          <w:rFonts w:ascii="Times New Roman" w:hAnsi="Times New Roman"/>
          <w:b/>
          <w:bCs/>
          <w:sz w:val="20"/>
        </w:rPr>
      </w:pPr>
      <w:bookmarkStart w:id="8"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AF854B" w14:textId="77777777" w:rsidR="000117F7" w:rsidRPr="00602795" w:rsidRDefault="000117F7" w:rsidP="00A108D8">
      <w:pPr>
        <w:pStyle w:val="Default"/>
        <w:jc w:val="both"/>
        <w:rPr>
          <w:b/>
          <w:sz w:val="20"/>
          <w:szCs w:val="20"/>
        </w:rPr>
      </w:pPr>
    </w:p>
    <w:p w14:paraId="27FD437A" w14:textId="77777777" w:rsidR="005D5B3F" w:rsidRDefault="00162911" w:rsidP="005D5B3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5D5B3F" w:rsidRPr="00602795">
        <w:rPr>
          <w:sz w:val="20"/>
          <w:szCs w:val="20"/>
          <w:u w:val="single"/>
        </w:rPr>
        <w:t>Professional Liability Insurance</w:t>
      </w:r>
      <w:r w:rsidR="005D5B3F" w:rsidRPr="00602795">
        <w:rPr>
          <w:sz w:val="20"/>
          <w:szCs w:val="20"/>
        </w:rPr>
        <w:t>.</w:t>
      </w:r>
      <w:r w:rsidR="005D5B3F">
        <w:rPr>
          <w:sz w:val="20"/>
          <w:szCs w:val="20"/>
        </w:rPr>
        <w:t xml:space="preserve"> Professionals to include Architects, Engineers, Construction Managers, IT Consultants/Programmers, Insurance Brokers, Accountants, Real Estate Agents, etc.</w:t>
      </w:r>
      <w:r w:rsidR="005D5B3F" w:rsidRPr="00602795">
        <w:rPr>
          <w:sz w:val="20"/>
          <w:szCs w:val="20"/>
        </w:rPr>
        <w:t xml:space="preserve"> </w:t>
      </w:r>
      <w:r w:rsidR="005D5B3F">
        <w:rPr>
          <w:sz w:val="20"/>
          <w:szCs w:val="20"/>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w:t>
      </w:r>
      <w:r w:rsidR="005D5B3F" w:rsidRPr="00602795">
        <w:rPr>
          <w:sz w:val="20"/>
          <w:szCs w:val="20"/>
        </w:rPr>
        <w:t xml:space="preserve"> minimum limits of $1,000,000 each claim and $2,000,000 </w:t>
      </w:r>
      <w:r w:rsidR="005D5B3F">
        <w:rPr>
          <w:sz w:val="20"/>
          <w:szCs w:val="20"/>
        </w:rPr>
        <w:t>general</w:t>
      </w:r>
      <w:r w:rsidR="005D5B3F" w:rsidRPr="00602795">
        <w:rPr>
          <w:sz w:val="20"/>
          <w:szCs w:val="20"/>
        </w:rPr>
        <w:t xml:space="preserve"> aggregate.  </w:t>
      </w:r>
      <w:r w:rsidR="005D5B3F" w:rsidRPr="00602795">
        <w:rPr>
          <w:b/>
          <w:sz w:val="20"/>
          <w:szCs w:val="20"/>
        </w:rPr>
        <w:t xml:space="preserve">Check box </w:t>
      </w:r>
      <w:r w:rsidR="005D5B3F">
        <w:rPr>
          <w:b/>
          <w:sz w:val="20"/>
          <w:szCs w:val="20"/>
        </w:rPr>
        <w:t>if required</w:t>
      </w:r>
      <w:r w:rsidR="005D5B3F" w:rsidRPr="00602795">
        <w:rPr>
          <w:b/>
          <w:sz w:val="20"/>
          <w:szCs w:val="20"/>
        </w:rPr>
        <w:t xml:space="preserve"> only.</w:t>
      </w:r>
    </w:p>
    <w:p w14:paraId="52D2F267" w14:textId="77777777" w:rsidR="00C4468F" w:rsidRDefault="00C4468F" w:rsidP="005D5B3F">
      <w:pPr>
        <w:pStyle w:val="Default"/>
        <w:ind w:firstLine="720"/>
        <w:jc w:val="both"/>
        <w:rPr>
          <w:b/>
          <w:sz w:val="20"/>
          <w:szCs w:val="20"/>
        </w:rPr>
      </w:pPr>
    </w:p>
    <w:p w14:paraId="5C60E06C" w14:textId="77777777" w:rsidR="00C4468F" w:rsidRDefault="00C4468F" w:rsidP="00C4468F">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8120E0">
        <w:rPr>
          <w:sz w:val="20"/>
          <w:szCs w:val="20"/>
          <w:u w:val="single"/>
        </w:rPr>
        <w:t>Malpractice</w:t>
      </w:r>
      <w:r w:rsidRPr="00602795">
        <w:rPr>
          <w:sz w:val="20"/>
          <w:szCs w:val="20"/>
          <w:u w:val="single"/>
        </w:rPr>
        <w:t xml:space="preserve"> Insurance</w:t>
      </w:r>
      <w:r w:rsidRPr="00602795">
        <w:rPr>
          <w:sz w:val="20"/>
          <w:szCs w:val="20"/>
        </w:rPr>
        <w:t>.</w:t>
      </w:r>
      <w:r>
        <w:rPr>
          <w:sz w:val="20"/>
          <w:szCs w:val="20"/>
        </w:rPr>
        <w:t xml:space="preserve"> </w:t>
      </w:r>
      <w:r w:rsidRPr="00602795">
        <w:rPr>
          <w:sz w:val="20"/>
          <w:szCs w:val="20"/>
        </w:rPr>
        <w:t xml:space="preserve"> </w:t>
      </w:r>
      <w:r w:rsidRPr="00960A54">
        <w:rPr>
          <w:sz w:val="20"/>
          <w:szCs w:val="20"/>
        </w:rPr>
        <w:t xml:space="preserve">Professionals to include Physicians, Nurses, Psychologists, </w:t>
      </w:r>
      <w:r>
        <w:rPr>
          <w:sz w:val="20"/>
          <w:szCs w:val="20"/>
        </w:rPr>
        <w:t>e</w:t>
      </w:r>
      <w:r w:rsidRPr="00960A54">
        <w:rPr>
          <w:sz w:val="20"/>
          <w:szCs w:val="20"/>
        </w:rPr>
        <w:t xml:space="preserv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w:t>
      </w:r>
      <w:r>
        <w:rPr>
          <w:sz w:val="20"/>
          <w:szCs w:val="20"/>
        </w:rPr>
        <w:t>of</w:t>
      </w:r>
      <w:r w:rsidRPr="00960A54">
        <w:rPr>
          <w:sz w:val="20"/>
          <w:szCs w:val="20"/>
        </w:rPr>
        <w:t xml:space="preserve"> $1,000,000 each claim and $2,000,000 general aggregate</w:t>
      </w:r>
      <w:r>
        <w:rPr>
          <w:sz w:val="20"/>
          <w:szCs w:val="20"/>
        </w:rPr>
        <w:t>.</w:t>
      </w:r>
      <w:r w:rsidRPr="00960A54">
        <w:rPr>
          <w:sz w:val="20"/>
          <w:szCs w:val="20"/>
        </w:rPr>
        <w:t xml:space="preserve"> </w:t>
      </w:r>
      <w:r w:rsidRPr="00960A54">
        <w:rPr>
          <w:b/>
          <w:bCs/>
          <w:sz w:val="20"/>
          <w:szCs w:val="20"/>
          <w:u w:val="single"/>
        </w:rPr>
        <w:t>Coverage shall include Additional Insured Endorsement and a Waiver of Subrogation in favor of El Paso County and Board of County Commissioners</w:t>
      </w:r>
      <w:r w:rsidRPr="00960A54">
        <w:rPr>
          <w:b/>
          <w:bCs/>
          <w:sz w:val="20"/>
          <w:szCs w:val="20"/>
        </w:rPr>
        <w:t>.</w:t>
      </w:r>
      <w:r w:rsidRPr="00602795">
        <w:rPr>
          <w:sz w:val="20"/>
          <w:szCs w:val="20"/>
        </w:rPr>
        <w:t xml:space="preserve"> </w:t>
      </w:r>
      <w:r w:rsidRPr="00602795">
        <w:rPr>
          <w:b/>
          <w:sz w:val="20"/>
          <w:szCs w:val="20"/>
        </w:rPr>
        <w:t xml:space="preserve">Check box </w:t>
      </w:r>
      <w:r>
        <w:rPr>
          <w:b/>
          <w:sz w:val="20"/>
          <w:szCs w:val="20"/>
        </w:rPr>
        <w:t>if required</w:t>
      </w:r>
      <w:r w:rsidRPr="00602795">
        <w:rPr>
          <w:b/>
          <w:sz w:val="20"/>
          <w:szCs w:val="20"/>
        </w:rPr>
        <w:t xml:space="preserve"> only.</w:t>
      </w:r>
    </w:p>
    <w:p w14:paraId="60815331" w14:textId="3A125532" w:rsidR="000117F7" w:rsidRPr="00B673D1" w:rsidRDefault="000117F7" w:rsidP="000117F7">
      <w:pPr>
        <w:pStyle w:val="Default"/>
        <w:ind w:firstLine="720"/>
        <w:jc w:val="both"/>
        <w:rPr>
          <w:bCs/>
          <w:sz w:val="20"/>
          <w:szCs w:val="20"/>
        </w:rPr>
      </w:pPr>
    </w:p>
    <w:p w14:paraId="24C9CFC0" w14:textId="66FB06A8" w:rsidR="000117F7" w:rsidRDefault="00A633A1" w:rsidP="000117F7">
      <w:pPr>
        <w:pStyle w:val="Default"/>
        <w:ind w:firstLine="720"/>
        <w:jc w:val="both"/>
        <w:rPr>
          <w:b/>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FA7A6C" w:rsidRPr="00602795">
        <w:rPr>
          <w:sz w:val="20"/>
          <w:szCs w:val="20"/>
          <w:u w:val="single"/>
        </w:rPr>
        <w:t>Umbrella Liability Insurance</w:t>
      </w:r>
      <w:r w:rsidR="00FA7A6C" w:rsidRPr="00602795">
        <w:rPr>
          <w:sz w:val="20"/>
          <w:szCs w:val="20"/>
        </w:rPr>
        <w:t>: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w:t>
      </w:r>
      <w:r w:rsidR="00FA7A6C">
        <w:rPr>
          <w:sz w:val="20"/>
          <w:szCs w:val="20"/>
        </w:rPr>
        <w:t xml:space="preserve"> </w:t>
      </w:r>
      <w:bookmarkStart w:id="9" w:name="_Hlk205381648"/>
      <w:r w:rsidR="00FA7A6C">
        <w:rPr>
          <w:b/>
          <w:bCs/>
          <w:sz w:val="20"/>
          <w:szCs w:val="20"/>
          <w:u w:val="single"/>
        </w:rPr>
        <w:t>Coverage shall include Additional Insured Endorsement and a Waiver of Subrogation in favor of El Paso County and Board of County Commissioners</w:t>
      </w:r>
      <w:r w:rsidR="00FA7A6C">
        <w:rPr>
          <w:b/>
          <w:bCs/>
          <w:sz w:val="20"/>
          <w:szCs w:val="20"/>
        </w:rPr>
        <w:t>.</w:t>
      </w:r>
      <w:bookmarkEnd w:id="9"/>
      <w:r w:rsidR="00FA7A6C" w:rsidRPr="00602795">
        <w:rPr>
          <w:sz w:val="20"/>
          <w:szCs w:val="20"/>
        </w:rPr>
        <w:t xml:space="preserve"> </w:t>
      </w:r>
      <w:r w:rsidR="00FA7A6C" w:rsidRPr="00602795">
        <w:rPr>
          <w:b/>
          <w:sz w:val="20"/>
          <w:szCs w:val="20"/>
        </w:rPr>
        <w:t>Check box if required only.</w:t>
      </w:r>
    </w:p>
    <w:p w14:paraId="20DBDD3B" w14:textId="77777777" w:rsidR="00FA7A6C" w:rsidRPr="000117F7" w:rsidRDefault="00FA7A6C" w:rsidP="000117F7">
      <w:pPr>
        <w:pStyle w:val="Default"/>
        <w:ind w:firstLine="720"/>
        <w:jc w:val="both"/>
        <w:rPr>
          <w:b/>
          <w:sz w:val="20"/>
          <w:szCs w:val="20"/>
        </w:rPr>
      </w:pPr>
    </w:p>
    <w:p w14:paraId="3030D064" w14:textId="51CA7355"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1D4AB8">
        <w:rPr>
          <w:sz w:val="20"/>
          <w:szCs w:val="20"/>
          <w:u w:val="single"/>
        </w:rPr>
        <w:t>Cyber Liability</w:t>
      </w:r>
      <w:r w:rsidR="001D4AB8" w:rsidRPr="00602795">
        <w:rPr>
          <w:sz w:val="20"/>
          <w:szCs w:val="20"/>
        </w:rPr>
        <w:t>: If Contractor’s scope of work will include access to</w:t>
      </w:r>
      <w:r w:rsidR="001D4AB8">
        <w:rPr>
          <w:sz w:val="20"/>
          <w:szCs w:val="20"/>
        </w:rPr>
        <w:t xml:space="preserve"> Protected Information/</w:t>
      </w:r>
      <w:r w:rsidR="001D4AB8" w:rsidRPr="00602795">
        <w:rPr>
          <w:sz w:val="20"/>
          <w:szCs w:val="20"/>
        </w:rPr>
        <w:t xml:space="preserve">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1D4AB8"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77472F9F" w14:textId="77777777" w:rsidR="00342037" w:rsidRDefault="00602795" w:rsidP="0034203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342037" w:rsidRPr="00602795">
        <w:rPr>
          <w:sz w:val="20"/>
          <w:szCs w:val="20"/>
          <w:u w:val="single"/>
        </w:rPr>
        <w:t>Pollution Liability</w:t>
      </w:r>
      <w:r w:rsidR="00342037" w:rsidRPr="00602795">
        <w:rPr>
          <w:sz w:val="20"/>
          <w:szCs w:val="20"/>
        </w:rPr>
        <w:t>: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w:t>
      </w:r>
      <w:r w:rsidR="00342037">
        <w:rPr>
          <w:sz w:val="20"/>
          <w:szCs w:val="20"/>
        </w:rPr>
        <w:t xml:space="preserve"> </w:t>
      </w:r>
      <w:r w:rsidR="00342037">
        <w:rPr>
          <w:b/>
          <w:bCs/>
          <w:sz w:val="20"/>
          <w:szCs w:val="20"/>
          <w:u w:val="single"/>
        </w:rPr>
        <w:t>Coverage shall include Additional Insured Endorsement and a Waiver of Subrogation in favor of El Paso County and Board of County Commissioners</w:t>
      </w:r>
      <w:r w:rsidR="00342037">
        <w:rPr>
          <w:b/>
          <w:bCs/>
          <w:sz w:val="20"/>
          <w:szCs w:val="20"/>
        </w:rPr>
        <w:t>.</w:t>
      </w:r>
      <w:r w:rsidR="00342037">
        <w:rPr>
          <w:sz w:val="20"/>
          <w:szCs w:val="20"/>
        </w:rPr>
        <w:t xml:space="preserve"> </w:t>
      </w:r>
      <w:r w:rsidR="00342037" w:rsidRPr="00602795">
        <w:rPr>
          <w:sz w:val="20"/>
          <w:szCs w:val="20"/>
        </w:rPr>
        <w:t xml:space="preserve"> </w:t>
      </w:r>
      <w:r w:rsidR="00342037" w:rsidRPr="00602795">
        <w:rPr>
          <w:b/>
          <w:sz w:val="20"/>
          <w:szCs w:val="20"/>
        </w:rPr>
        <w:t>Check box if required only.</w:t>
      </w:r>
    </w:p>
    <w:p w14:paraId="2150E56A" w14:textId="00FADC07" w:rsidR="00602795" w:rsidRDefault="00602795" w:rsidP="000117F7">
      <w:pPr>
        <w:pStyle w:val="Default"/>
        <w:ind w:firstLine="720"/>
        <w:jc w:val="both"/>
        <w:rPr>
          <w:b/>
          <w:sz w:val="20"/>
          <w:szCs w:val="20"/>
        </w:rPr>
      </w:pPr>
    </w:p>
    <w:p w14:paraId="3396E7EF" w14:textId="77777777" w:rsidR="000117F7" w:rsidRPr="000117F7" w:rsidRDefault="000117F7" w:rsidP="000117F7">
      <w:pPr>
        <w:pStyle w:val="Default"/>
        <w:ind w:firstLine="720"/>
        <w:jc w:val="both"/>
        <w:rPr>
          <w:b/>
          <w:sz w:val="20"/>
          <w:szCs w:val="20"/>
        </w:rPr>
      </w:pPr>
    </w:p>
    <w:p w14:paraId="0B4096C4" w14:textId="268BCA2B" w:rsidR="00FF29C8" w:rsidRDefault="000117F7" w:rsidP="00FF29C8">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FF29C8" w:rsidRPr="00602795">
        <w:rPr>
          <w:sz w:val="20"/>
          <w:szCs w:val="20"/>
          <w:u w:val="single"/>
        </w:rPr>
        <w:t>Crime Insurance</w:t>
      </w:r>
      <w:r w:rsidR="00FF29C8" w:rsidRPr="00602795">
        <w:rPr>
          <w:sz w:val="20"/>
          <w:szCs w:val="20"/>
        </w:rPr>
        <w:t xml:space="preserve">: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w:t>
      </w:r>
      <w:r w:rsidR="00FF29C8" w:rsidRPr="00703E0C">
        <w:rPr>
          <w:sz w:val="20"/>
          <w:szCs w:val="20"/>
        </w:rPr>
        <w:t>limit.</w:t>
      </w:r>
      <w:r w:rsidR="00703E0C" w:rsidRPr="00703E0C">
        <w:rPr>
          <w:sz w:val="20"/>
          <w:szCs w:val="20"/>
        </w:rPr>
        <w:t xml:space="preserve"> Commercial Crime Coverage shall include third party liability coverage.</w:t>
      </w:r>
      <w:r w:rsidR="00703E0C" w:rsidRPr="00FA0407">
        <w:rPr>
          <w:sz w:val="15"/>
          <w:szCs w:val="15"/>
        </w:rPr>
        <w:t xml:space="preserve"> </w:t>
      </w:r>
      <w:r w:rsidR="00FF29C8" w:rsidRPr="00602795">
        <w:rPr>
          <w:sz w:val="20"/>
          <w:szCs w:val="20"/>
        </w:rPr>
        <w:t xml:space="preserve"> </w:t>
      </w:r>
      <w:r w:rsidR="00FF29C8">
        <w:rPr>
          <w:b/>
          <w:bCs/>
          <w:sz w:val="20"/>
          <w:szCs w:val="20"/>
          <w:u w:val="single"/>
        </w:rPr>
        <w:t>Coverage shall list El Paso County and Board of County Commissioners as loss payees</w:t>
      </w:r>
      <w:r w:rsidR="00FF29C8">
        <w:rPr>
          <w:b/>
          <w:bCs/>
          <w:sz w:val="20"/>
          <w:szCs w:val="20"/>
        </w:rPr>
        <w:t>.</w:t>
      </w:r>
      <w:r w:rsidR="00FF29C8" w:rsidRPr="00602795">
        <w:rPr>
          <w:sz w:val="20"/>
          <w:szCs w:val="20"/>
        </w:rPr>
        <w:t xml:space="preserve">  </w:t>
      </w:r>
      <w:r w:rsidR="00FF29C8" w:rsidRPr="00602795">
        <w:rPr>
          <w:b/>
          <w:sz w:val="20"/>
          <w:szCs w:val="20"/>
        </w:rPr>
        <w:t>Check box if required only.</w:t>
      </w:r>
    </w:p>
    <w:p w14:paraId="5FF19852" w14:textId="47E48A3C" w:rsidR="000117F7" w:rsidRPr="000117F7" w:rsidRDefault="000117F7" w:rsidP="000117F7">
      <w:pPr>
        <w:pStyle w:val="Default"/>
        <w:ind w:firstLine="720"/>
        <w:jc w:val="both"/>
        <w:rPr>
          <w:b/>
          <w:sz w:val="20"/>
          <w:szCs w:val="20"/>
        </w:rPr>
      </w:pPr>
    </w:p>
    <w:p w14:paraId="095DCAFA" w14:textId="3B1EFE93" w:rsidR="000117F7"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53603C" w:rsidRPr="00602795">
        <w:rPr>
          <w:sz w:val="20"/>
          <w:szCs w:val="20"/>
          <w:u w:val="single"/>
        </w:rPr>
        <w:t>Builders Risk</w:t>
      </w:r>
      <w:r w:rsidR="0053603C"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53603C">
        <w:rPr>
          <w:sz w:val="20"/>
          <w:szCs w:val="20"/>
        </w:rPr>
        <w:t>that</w:t>
      </w:r>
      <w:r w:rsidR="0053603C" w:rsidRPr="00602795">
        <w:rPr>
          <w:sz w:val="20"/>
          <w:szCs w:val="20"/>
        </w:rPr>
        <w:t xml:space="preserve"> are or will be incorporated in the work, </w:t>
      </w:r>
      <w:r w:rsidR="0053603C">
        <w:rPr>
          <w:sz w:val="20"/>
          <w:szCs w:val="20"/>
        </w:rPr>
        <w:t>that</w:t>
      </w:r>
      <w:r w:rsidR="0053603C" w:rsidRPr="00602795">
        <w:rPr>
          <w:sz w:val="20"/>
          <w:szCs w:val="20"/>
        </w:rPr>
        <w:t xml:space="preserve"> is caused by hazards such as but not limited to, the hazards of fire, lightning, wind, earthquake, flood, vandalism, malicious mischief, and other hazards included in a standard Extended Coverage Endorsement.</w:t>
      </w:r>
      <w:r w:rsidR="0053603C">
        <w:rPr>
          <w:sz w:val="20"/>
          <w:szCs w:val="20"/>
        </w:rPr>
        <w:t xml:space="preserve"> </w:t>
      </w:r>
      <w:r w:rsidR="0053603C">
        <w:rPr>
          <w:b/>
          <w:bCs/>
          <w:sz w:val="20"/>
          <w:szCs w:val="20"/>
          <w:u w:val="single"/>
        </w:rPr>
        <w:t>Coverage shall list El Paso County and Board of County Commissioners as a loss payee</w:t>
      </w:r>
      <w:r w:rsidR="0053603C">
        <w:rPr>
          <w:b/>
          <w:bCs/>
          <w:sz w:val="20"/>
          <w:szCs w:val="20"/>
        </w:rPr>
        <w:t>.</w:t>
      </w:r>
      <w:r w:rsidR="0053603C" w:rsidRPr="00602795">
        <w:rPr>
          <w:sz w:val="20"/>
          <w:szCs w:val="20"/>
        </w:rPr>
        <w:t xml:space="preserve">  </w:t>
      </w:r>
      <w:r w:rsidR="0053603C" w:rsidRPr="00602795">
        <w:rPr>
          <w:b/>
          <w:sz w:val="20"/>
          <w:szCs w:val="20"/>
        </w:rPr>
        <w:t>Check box if required only.</w:t>
      </w:r>
    </w:p>
    <w:p w14:paraId="28715D0A" w14:textId="77777777" w:rsidR="0053603C" w:rsidRPr="000117F7" w:rsidRDefault="0053603C" w:rsidP="000117F7">
      <w:pPr>
        <w:pStyle w:val="Default"/>
        <w:ind w:firstLine="720"/>
        <w:jc w:val="both"/>
        <w:rPr>
          <w:b/>
          <w:sz w:val="20"/>
          <w:szCs w:val="20"/>
        </w:rPr>
      </w:pPr>
    </w:p>
    <w:p w14:paraId="66B39439" w14:textId="77777777" w:rsidR="00657480" w:rsidRPr="006D66E0" w:rsidRDefault="00657480" w:rsidP="00657480">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r>
      <w:r>
        <w:rPr>
          <w:sz w:val="20"/>
          <w:u w:val="single"/>
        </w:rPr>
        <w:t>Garagekeepers Coverage</w:t>
      </w:r>
      <w:r w:rsidRPr="006D66E0">
        <w:rPr>
          <w:sz w:val="20"/>
        </w:rPr>
        <w:t xml:space="preserve">: </w:t>
      </w:r>
      <w:r>
        <w:rPr>
          <w:sz w:val="20"/>
        </w:rPr>
        <w:t xml:space="preserve">Garagekeepers coverage for loss to vehicles in the Contractor’s custody for servicing or storage with a minimum limit of $500,000 for each loss. </w:t>
      </w:r>
      <w:r>
        <w:rPr>
          <w:b/>
          <w:bCs/>
          <w:sz w:val="20"/>
          <w:szCs w:val="20"/>
          <w:u w:val="single"/>
        </w:rPr>
        <w:t>Coverage shall list El Paso County and Board of County Commissioners as loss payees</w:t>
      </w:r>
      <w:r>
        <w:rPr>
          <w:b/>
          <w:bCs/>
          <w:sz w:val="20"/>
          <w:szCs w:val="20"/>
        </w:rPr>
        <w:t>. Check box if required only.</w:t>
      </w:r>
    </w:p>
    <w:p w14:paraId="66D2E867" w14:textId="76AE9425" w:rsidR="006D66E0" w:rsidRPr="006D66E0" w:rsidRDefault="006D66E0" w:rsidP="00FF258E">
      <w:pPr>
        <w:pStyle w:val="Default"/>
        <w:ind w:firstLine="720"/>
        <w:jc w:val="both"/>
        <w:rPr>
          <w:b/>
          <w:bCs/>
          <w:sz w:val="20"/>
          <w:u w:val="single"/>
        </w:rPr>
      </w:pPr>
    </w:p>
    <w:p w14:paraId="5E7E859D" w14:textId="77777777" w:rsidR="009F00AC" w:rsidRPr="00602795" w:rsidRDefault="009F00AC" w:rsidP="009F00AC">
      <w:pPr>
        <w:pStyle w:val="Default"/>
        <w:ind w:firstLine="720"/>
        <w:jc w:val="both"/>
        <w:rPr>
          <w:b/>
          <w:bCs/>
          <w:sz w:val="20"/>
          <w:szCs w:val="20"/>
        </w:rPr>
      </w:pPr>
      <w:r>
        <w:rPr>
          <w:b/>
          <w:bCs/>
          <w:sz w:val="20"/>
          <w:szCs w:val="20"/>
          <w:u w:val="single"/>
        </w:rPr>
        <w:t>Independent Contractor Verification Form</w:t>
      </w:r>
      <w:r w:rsidRPr="00602795">
        <w:rPr>
          <w:b/>
          <w:bCs/>
          <w:sz w:val="20"/>
          <w:szCs w:val="20"/>
          <w:u w:val="single"/>
        </w:rPr>
        <w:t xml:space="preserve"> Requirement</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56A7D8E3" w14:textId="77777777" w:rsidR="00C6197A" w:rsidRPr="00602795" w:rsidRDefault="00C920C9" w:rsidP="00C6197A">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r>
      <w:bookmarkEnd w:id="8"/>
      <w:r w:rsidR="00C6197A" w:rsidRPr="00602795">
        <w:rPr>
          <w:sz w:val="20"/>
          <w:szCs w:val="20"/>
        </w:rPr>
        <w:t>A</w:t>
      </w:r>
      <w:r w:rsidR="00C6197A">
        <w:rPr>
          <w:sz w:val="20"/>
          <w:szCs w:val="20"/>
        </w:rPr>
        <w:t>n</w:t>
      </w:r>
      <w:r w:rsidR="00C6197A" w:rsidRPr="00602795">
        <w:rPr>
          <w:sz w:val="20"/>
          <w:szCs w:val="20"/>
        </w:rPr>
        <w:t xml:space="preserve"> </w:t>
      </w:r>
      <w:r w:rsidR="00C6197A">
        <w:rPr>
          <w:sz w:val="20"/>
          <w:szCs w:val="20"/>
        </w:rPr>
        <w:t>Independent Contractor Verification Form</w:t>
      </w:r>
      <w:r w:rsidR="00C6197A" w:rsidRPr="00602795">
        <w:rPr>
          <w:sz w:val="20"/>
          <w:szCs w:val="20"/>
        </w:rPr>
        <w:t xml:space="preserve"> is required only when a Con</w:t>
      </w:r>
      <w:r w:rsidR="00C6197A">
        <w:rPr>
          <w:sz w:val="20"/>
          <w:szCs w:val="20"/>
        </w:rPr>
        <w:t>tractor</w:t>
      </w:r>
      <w:r w:rsidR="00C6197A" w:rsidRPr="00602795">
        <w:rPr>
          <w:sz w:val="20"/>
          <w:szCs w:val="20"/>
        </w:rPr>
        <w:t xml:space="preserve"> is a sole proprietor and has no employees.  </w:t>
      </w:r>
      <w:r w:rsidR="00C6197A" w:rsidRPr="00602795">
        <w:rPr>
          <w:sz w:val="20"/>
          <w:szCs w:val="20"/>
          <w:u w:val="single"/>
        </w:rPr>
        <w:t>This form must be requested from the Contracts &amp; Procurement Division</w:t>
      </w:r>
      <w:r w:rsidR="00C6197A" w:rsidRPr="00602795">
        <w:rPr>
          <w:sz w:val="20"/>
          <w:szCs w:val="20"/>
        </w:rPr>
        <w:t xml:space="preserve">.  </w:t>
      </w:r>
    </w:p>
    <w:p w14:paraId="7F6ADC14" w14:textId="0038630C"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62CE9592" w:rsidR="00385272" w:rsidRDefault="008F196E"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65258FAC" w:rsidR="00385272" w:rsidRDefault="008F196E"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B6F2" w14:textId="77777777" w:rsidR="004A5A7A" w:rsidRDefault="004A5A7A" w:rsidP="00D42F8B">
      <w:r>
        <w:separator/>
      </w:r>
    </w:p>
  </w:endnote>
  <w:endnote w:type="continuationSeparator" w:id="0">
    <w:p w14:paraId="15C0B8A1" w14:textId="77777777" w:rsidR="004A5A7A" w:rsidRDefault="004A5A7A"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E3A3" w14:textId="77777777" w:rsidR="004A5A7A" w:rsidRDefault="004A5A7A" w:rsidP="00D42F8B">
      <w:r>
        <w:separator/>
      </w:r>
    </w:p>
  </w:footnote>
  <w:footnote w:type="continuationSeparator" w:id="0">
    <w:p w14:paraId="16D1CD87" w14:textId="77777777" w:rsidR="004A5A7A" w:rsidRDefault="004A5A7A"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8544FC">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6"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8544FC"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7"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8544FC">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5"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XFJTuK5ELFwgt26ITKcoXOZAmMQ5r8HBaZR31EXaQmeEaqjnBnZpOm1PKUgJasZ+2p3fMy0fHBkfaz4IVrbDbQ==" w:salt="pWoXJs5fnY/41cvyVto+b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401FC"/>
    <w:rsid w:val="000650ED"/>
    <w:rsid w:val="00085F9B"/>
    <w:rsid w:val="00092CDB"/>
    <w:rsid w:val="000C50C6"/>
    <w:rsid w:val="001232FC"/>
    <w:rsid w:val="00137464"/>
    <w:rsid w:val="0014282E"/>
    <w:rsid w:val="00145538"/>
    <w:rsid w:val="00162911"/>
    <w:rsid w:val="0017172C"/>
    <w:rsid w:val="00175937"/>
    <w:rsid w:val="00180323"/>
    <w:rsid w:val="001942FC"/>
    <w:rsid w:val="001D4AB8"/>
    <w:rsid w:val="001F1151"/>
    <w:rsid w:val="001F6542"/>
    <w:rsid w:val="002127C7"/>
    <w:rsid w:val="0021349A"/>
    <w:rsid w:val="00224DD7"/>
    <w:rsid w:val="002267D9"/>
    <w:rsid w:val="002412A1"/>
    <w:rsid w:val="00241748"/>
    <w:rsid w:val="0024441C"/>
    <w:rsid w:val="00266976"/>
    <w:rsid w:val="00273FE6"/>
    <w:rsid w:val="002C05AF"/>
    <w:rsid w:val="002C07EF"/>
    <w:rsid w:val="002C43A4"/>
    <w:rsid w:val="002D04CE"/>
    <w:rsid w:val="002D0B2B"/>
    <w:rsid w:val="002E6E44"/>
    <w:rsid w:val="002F0288"/>
    <w:rsid w:val="002F71EE"/>
    <w:rsid w:val="00317957"/>
    <w:rsid w:val="00342037"/>
    <w:rsid w:val="0035776E"/>
    <w:rsid w:val="00362028"/>
    <w:rsid w:val="00385272"/>
    <w:rsid w:val="003A3027"/>
    <w:rsid w:val="003B01AF"/>
    <w:rsid w:val="003E36AA"/>
    <w:rsid w:val="00400D53"/>
    <w:rsid w:val="0040607F"/>
    <w:rsid w:val="00443335"/>
    <w:rsid w:val="0044419B"/>
    <w:rsid w:val="00446C9B"/>
    <w:rsid w:val="00450400"/>
    <w:rsid w:val="00451CDD"/>
    <w:rsid w:val="00472941"/>
    <w:rsid w:val="004859F8"/>
    <w:rsid w:val="00493E43"/>
    <w:rsid w:val="004A4491"/>
    <w:rsid w:val="004A5A7A"/>
    <w:rsid w:val="004C38EC"/>
    <w:rsid w:val="004C76B8"/>
    <w:rsid w:val="004F1287"/>
    <w:rsid w:val="004F29F9"/>
    <w:rsid w:val="00501004"/>
    <w:rsid w:val="00510278"/>
    <w:rsid w:val="0051603B"/>
    <w:rsid w:val="0053603C"/>
    <w:rsid w:val="005459C5"/>
    <w:rsid w:val="005718BF"/>
    <w:rsid w:val="005A0475"/>
    <w:rsid w:val="005B078E"/>
    <w:rsid w:val="005C6586"/>
    <w:rsid w:val="005C7D5A"/>
    <w:rsid w:val="005D3DD6"/>
    <w:rsid w:val="005D5B3F"/>
    <w:rsid w:val="00600695"/>
    <w:rsid w:val="00602795"/>
    <w:rsid w:val="006223E6"/>
    <w:rsid w:val="00631563"/>
    <w:rsid w:val="00633F13"/>
    <w:rsid w:val="006347D6"/>
    <w:rsid w:val="00657480"/>
    <w:rsid w:val="00676E28"/>
    <w:rsid w:val="0068184A"/>
    <w:rsid w:val="006839C3"/>
    <w:rsid w:val="006B0F30"/>
    <w:rsid w:val="006B28E6"/>
    <w:rsid w:val="006D66E0"/>
    <w:rsid w:val="006F4FCF"/>
    <w:rsid w:val="00703E0C"/>
    <w:rsid w:val="0071032B"/>
    <w:rsid w:val="00720063"/>
    <w:rsid w:val="00777DC5"/>
    <w:rsid w:val="007850CA"/>
    <w:rsid w:val="00793A45"/>
    <w:rsid w:val="007A6E95"/>
    <w:rsid w:val="007B62DC"/>
    <w:rsid w:val="007D555B"/>
    <w:rsid w:val="007D7CC4"/>
    <w:rsid w:val="007E3E0F"/>
    <w:rsid w:val="007E4324"/>
    <w:rsid w:val="008271CA"/>
    <w:rsid w:val="008401C3"/>
    <w:rsid w:val="008544FC"/>
    <w:rsid w:val="00861BF7"/>
    <w:rsid w:val="008701FF"/>
    <w:rsid w:val="008826EF"/>
    <w:rsid w:val="00897069"/>
    <w:rsid w:val="008B0CF3"/>
    <w:rsid w:val="008B517D"/>
    <w:rsid w:val="008B63EF"/>
    <w:rsid w:val="008D02BF"/>
    <w:rsid w:val="008D6DE2"/>
    <w:rsid w:val="008E3F5E"/>
    <w:rsid w:val="008F196E"/>
    <w:rsid w:val="00912B21"/>
    <w:rsid w:val="00912C20"/>
    <w:rsid w:val="00945A56"/>
    <w:rsid w:val="00976BE9"/>
    <w:rsid w:val="009977AE"/>
    <w:rsid w:val="009A34FA"/>
    <w:rsid w:val="009A659E"/>
    <w:rsid w:val="009D5F9B"/>
    <w:rsid w:val="009F00AC"/>
    <w:rsid w:val="00A05DBF"/>
    <w:rsid w:val="00A108D8"/>
    <w:rsid w:val="00A113B1"/>
    <w:rsid w:val="00A35DE1"/>
    <w:rsid w:val="00A44041"/>
    <w:rsid w:val="00A62EB2"/>
    <w:rsid w:val="00A633A1"/>
    <w:rsid w:val="00A633C8"/>
    <w:rsid w:val="00A8489E"/>
    <w:rsid w:val="00AA3A0B"/>
    <w:rsid w:val="00AB6032"/>
    <w:rsid w:val="00AB6F8E"/>
    <w:rsid w:val="00AC067C"/>
    <w:rsid w:val="00AC298D"/>
    <w:rsid w:val="00AC4B47"/>
    <w:rsid w:val="00AD59D6"/>
    <w:rsid w:val="00AE4A9A"/>
    <w:rsid w:val="00AF5C47"/>
    <w:rsid w:val="00B1296D"/>
    <w:rsid w:val="00B43941"/>
    <w:rsid w:val="00B441E3"/>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4468F"/>
    <w:rsid w:val="00C5193C"/>
    <w:rsid w:val="00C6197A"/>
    <w:rsid w:val="00C640B3"/>
    <w:rsid w:val="00C649A3"/>
    <w:rsid w:val="00C755C5"/>
    <w:rsid w:val="00C920C9"/>
    <w:rsid w:val="00C95CFA"/>
    <w:rsid w:val="00CB55A6"/>
    <w:rsid w:val="00CC22ED"/>
    <w:rsid w:val="00CD2371"/>
    <w:rsid w:val="00CD677A"/>
    <w:rsid w:val="00CE013F"/>
    <w:rsid w:val="00CE27DA"/>
    <w:rsid w:val="00D16CF0"/>
    <w:rsid w:val="00D37FDB"/>
    <w:rsid w:val="00D42F8B"/>
    <w:rsid w:val="00D523A0"/>
    <w:rsid w:val="00D527B7"/>
    <w:rsid w:val="00D767CF"/>
    <w:rsid w:val="00D80D5C"/>
    <w:rsid w:val="00D830A9"/>
    <w:rsid w:val="00D96E24"/>
    <w:rsid w:val="00DE0C99"/>
    <w:rsid w:val="00DF46BB"/>
    <w:rsid w:val="00E001EE"/>
    <w:rsid w:val="00E13E25"/>
    <w:rsid w:val="00E23906"/>
    <w:rsid w:val="00E261E6"/>
    <w:rsid w:val="00E5192D"/>
    <w:rsid w:val="00E52245"/>
    <w:rsid w:val="00E548F7"/>
    <w:rsid w:val="00E67242"/>
    <w:rsid w:val="00EE5139"/>
    <w:rsid w:val="00F02713"/>
    <w:rsid w:val="00F104D0"/>
    <w:rsid w:val="00F270E3"/>
    <w:rsid w:val="00F41B21"/>
    <w:rsid w:val="00F50608"/>
    <w:rsid w:val="00F50AB7"/>
    <w:rsid w:val="00F7266C"/>
    <w:rsid w:val="00F76D11"/>
    <w:rsid w:val="00F90338"/>
    <w:rsid w:val="00F97F38"/>
    <w:rsid w:val="00FA7A6C"/>
    <w:rsid w:val="00FC14C6"/>
    <w:rsid w:val="00FD6471"/>
    <w:rsid w:val="00FF258E"/>
    <w:rsid w:val="00FF29C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5210</Words>
  <Characters>29699</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Sarah Robinson</cp:lastModifiedBy>
  <cp:revision>8</cp:revision>
  <cp:lastPrinted>2025-06-11T16:38:00Z</cp:lastPrinted>
  <dcterms:created xsi:type="dcterms:W3CDTF">2025-09-25T21:03:00Z</dcterms:created>
  <dcterms:modified xsi:type="dcterms:W3CDTF">2025-09-25T21:28:00Z</dcterms:modified>
</cp:coreProperties>
</file>