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5A267C" w:rsidRDefault="00B75550">
      <w:pPr>
        <w:ind w:left="6194" w:right="1147" w:firstLine="505"/>
        <w:rPr>
          <w:b/>
          <w:sz w:val="20"/>
        </w:rPr>
      </w:pPr>
      <w:r w:rsidRPr="005A267C">
        <w:rPr>
          <w:b/>
          <w:sz w:val="20"/>
        </w:rPr>
        <w:t>15 East Vermijo Avenue Colorado Springs, Colorado 80903</w:t>
      </w:r>
    </w:p>
    <w:p w14:paraId="414060BA" w14:textId="0E444548" w:rsidR="00911AFF" w:rsidRDefault="005A267C" w:rsidP="005A267C">
      <w:pPr>
        <w:ind w:left="7061" w:right="480" w:hanging="1589"/>
        <w:rPr>
          <w:b/>
          <w:sz w:val="20"/>
        </w:rPr>
      </w:pPr>
      <w:r w:rsidRPr="005A267C">
        <w:rPr>
          <w:b/>
          <w:sz w:val="20"/>
        </w:rPr>
        <w:t>STATEMENT OF QUALIFICATIONS</w:t>
      </w:r>
      <w:r w:rsidR="00CC0BBE" w:rsidRPr="005A267C">
        <w:rPr>
          <w:b/>
          <w:sz w:val="20"/>
        </w:rPr>
        <w:t xml:space="preserve"> </w:t>
      </w:r>
      <w:r w:rsidR="00B75550" w:rsidRPr="005A267C">
        <w:rPr>
          <w:b/>
          <w:sz w:val="20"/>
        </w:rPr>
        <w:t>#</w:t>
      </w:r>
      <w:r w:rsidRPr="005A267C">
        <w:rPr>
          <w:b/>
          <w:sz w:val="20"/>
        </w:rPr>
        <w:t>SOQ</w:t>
      </w:r>
      <w:r>
        <w:rPr>
          <w:b/>
          <w:sz w:val="20"/>
        </w:rPr>
        <w:t>-25-079</w:t>
      </w:r>
      <w:r w:rsidR="00B75550" w:rsidRPr="00CC0BBE">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4E20FD75" w:rsidR="00911AFF"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F120A7">
        <w:t>August 13, 2025</w:t>
      </w:r>
    </w:p>
    <w:p w14:paraId="5938A538" w14:textId="77777777" w:rsidR="00CC0BBE" w:rsidRPr="009C3CFF" w:rsidRDefault="00CC0BBE" w:rsidP="00CC0BBE">
      <w:pPr>
        <w:pStyle w:val="BodyText"/>
        <w:spacing w:before="4"/>
        <w:ind w:firstLine="220"/>
      </w:pPr>
    </w:p>
    <w:p w14:paraId="7E56FD57" w14:textId="28B3F966" w:rsidR="00911AFF" w:rsidRDefault="00B75550" w:rsidP="00CC0BBE">
      <w:pPr>
        <w:pStyle w:val="BodyText"/>
        <w:tabs>
          <w:tab w:val="left" w:pos="5367"/>
        </w:tabs>
        <w:ind w:left="220"/>
      </w:pPr>
      <w:r w:rsidRPr="009C3CFF">
        <w:t>Solicitation</w:t>
      </w:r>
      <w:r w:rsidRPr="009C3CFF">
        <w:rPr>
          <w:spacing w:val="-4"/>
        </w:rPr>
        <w:t xml:space="preserve"> </w:t>
      </w:r>
      <w:r w:rsidRPr="009C3CFF">
        <w:t>Number</w:t>
      </w:r>
      <w:r w:rsidRPr="009C3CFF">
        <w:tab/>
      </w:r>
      <w:r w:rsidR="005A267C">
        <w:t>SOQ-25-079</w:t>
      </w:r>
    </w:p>
    <w:p w14:paraId="3FBFA242" w14:textId="77777777" w:rsidR="00CC0BBE" w:rsidRPr="009C3CFF" w:rsidRDefault="00CC0BBE" w:rsidP="00CC0BBE">
      <w:pPr>
        <w:pStyle w:val="BodyText"/>
        <w:tabs>
          <w:tab w:val="left" w:pos="5367"/>
        </w:tabs>
        <w:ind w:left="220"/>
      </w:pPr>
    </w:p>
    <w:p w14:paraId="6A42011E" w14:textId="78B0B530"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5A267C">
        <w:rPr>
          <w:b/>
          <w:sz w:val="20"/>
        </w:rPr>
        <w:t>TRAFFIC DATA COLLECTION</w:t>
      </w:r>
    </w:p>
    <w:p w14:paraId="0131C853" w14:textId="77777777" w:rsidR="00911AFF" w:rsidRPr="009C3CFF" w:rsidRDefault="00911AFF">
      <w:pPr>
        <w:pStyle w:val="BodyText"/>
        <w:rPr>
          <w:b/>
        </w:rPr>
      </w:pPr>
    </w:p>
    <w:p w14:paraId="6DDEC542" w14:textId="1C417051" w:rsidR="00911AFF" w:rsidRPr="00F120A7"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r>
      <w:r w:rsidR="005A267C" w:rsidRPr="009C3CFF">
        <w:t xml:space="preserve">El Paso County Department of Public Works - Engineering </w:t>
      </w:r>
      <w:r w:rsidR="005A267C" w:rsidRPr="00F120A7">
        <w:t>Department</w:t>
      </w:r>
    </w:p>
    <w:p w14:paraId="16425C28" w14:textId="77777777" w:rsidR="00911AFF" w:rsidRPr="00F120A7" w:rsidRDefault="00911AFF">
      <w:pPr>
        <w:pStyle w:val="BodyText"/>
      </w:pPr>
    </w:p>
    <w:p w14:paraId="50F73845" w14:textId="7447723E" w:rsidR="00CC0BBE" w:rsidRPr="00F120A7" w:rsidRDefault="00B75550" w:rsidP="00357CBD">
      <w:pPr>
        <w:ind w:firstLine="219"/>
        <w:rPr>
          <w:sz w:val="20"/>
          <w:szCs w:val="20"/>
        </w:rPr>
      </w:pPr>
      <w:r w:rsidRPr="00357CBD">
        <w:rPr>
          <w:sz w:val="20"/>
          <w:szCs w:val="20"/>
        </w:rPr>
        <w:t>Responses will be</w:t>
      </w:r>
      <w:r w:rsidRPr="00357CBD">
        <w:rPr>
          <w:spacing w:val="-11"/>
          <w:sz w:val="20"/>
          <w:szCs w:val="20"/>
        </w:rPr>
        <w:t xml:space="preserve"> </w:t>
      </w:r>
      <w:r w:rsidRPr="00357CBD">
        <w:rPr>
          <w:sz w:val="20"/>
          <w:szCs w:val="20"/>
        </w:rPr>
        <w:t>received</w:t>
      </w:r>
      <w:r w:rsidRPr="00357CBD">
        <w:rPr>
          <w:spacing w:val="-4"/>
          <w:sz w:val="20"/>
          <w:szCs w:val="20"/>
        </w:rPr>
        <w:t xml:space="preserve"> </w:t>
      </w:r>
      <w:r w:rsidRPr="00357CBD">
        <w:rPr>
          <w:sz w:val="20"/>
          <w:szCs w:val="20"/>
        </w:rPr>
        <w:t>until</w:t>
      </w:r>
      <w:r w:rsidRPr="00F120A7">
        <w:tab/>
      </w:r>
      <w:r w:rsidR="00CC0BBE" w:rsidRPr="00F120A7">
        <w:tab/>
      </w:r>
      <w:r w:rsidR="00CC0BBE" w:rsidRPr="00F120A7">
        <w:tab/>
      </w:r>
      <w:r w:rsidR="00CC0BBE" w:rsidRPr="00F120A7">
        <w:rPr>
          <w:sz w:val="20"/>
          <w:szCs w:val="20"/>
        </w:rPr>
        <w:t xml:space="preserve">    </w:t>
      </w:r>
      <w:r w:rsidR="005A267C" w:rsidRPr="00F120A7">
        <w:rPr>
          <w:sz w:val="20"/>
          <w:szCs w:val="20"/>
        </w:rPr>
        <w:t xml:space="preserve"> </w:t>
      </w:r>
      <w:r w:rsidR="00CC0BBE" w:rsidRPr="00F120A7">
        <w:rPr>
          <w:sz w:val="20"/>
          <w:szCs w:val="20"/>
        </w:rPr>
        <w:t xml:space="preserve"> </w:t>
      </w:r>
      <w:r w:rsidR="00F120A7" w:rsidRPr="00F120A7">
        <w:rPr>
          <w:sz w:val="20"/>
          <w:szCs w:val="20"/>
        </w:rPr>
        <w:t>2</w:t>
      </w:r>
      <w:r w:rsidR="00CC0BBE" w:rsidRPr="00F120A7">
        <w:rPr>
          <w:sz w:val="20"/>
          <w:szCs w:val="20"/>
        </w:rPr>
        <w:t xml:space="preserve">:00 </w:t>
      </w:r>
      <w:r w:rsidR="00F120A7" w:rsidRPr="00F120A7">
        <w:rPr>
          <w:sz w:val="20"/>
          <w:szCs w:val="20"/>
        </w:rPr>
        <w:t>P</w:t>
      </w:r>
      <w:r w:rsidR="00CC0BBE" w:rsidRPr="00F120A7">
        <w:rPr>
          <w:sz w:val="20"/>
          <w:szCs w:val="20"/>
        </w:rPr>
        <w:t xml:space="preserve">.M., MST, Wednesday, </w:t>
      </w:r>
      <w:r w:rsidR="00F120A7" w:rsidRPr="00F120A7">
        <w:rPr>
          <w:sz w:val="20"/>
          <w:szCs w:val="20"/>
        </w:rPr>
        <w:t>September</w:t>
      </w:r>
      <w:r w:rsidR="00CC0BBE" w:rsidRPr="00F120A7">
        <w:rPr>
          <w:sz w:val="20"/>
          <w:szCs w:val="20"/>
        </w:rPr>
        <w:t xml:space="preserve"> 10, 2025</w:t>
      </w:r>
    </w:p>
    <w:p w14:paraId="373685E9" w14:textId="77777777" w:rsidR="00CC0BBE" w:rsidRPr="005A267C" w:rsidRDefault="00CC0BBE" w:rsidP="00CC0BBE">
      <w:pPr>
        <w:ind w:left="5367"/>
        <w:rPr>
          <w:sz w:val="20"/>
          <w:szCs w:val="20"/>
        </w:rPr>
      </w:pPr>
      <w:r w:rsidRPr="00F120A7">
        <w:rPr>
          <w:sz w:val="20"/>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44C43624" w:rsidR="00911AFF" w:rsidRPr="005A267C" w:rsidRDefault="00B75550" w:rsidP="00BC3A14">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5A267C" w:rsidRPr="005A267C">
        <w:t>Matthew Marter, CPPB</w:t>
      </w:r>
    </w:p>
    <w:p w14:paraId="0DAB9DDF" w14:textId="50C00F68" w:rsidR="00BC3A14" w:rsidRPr="005A267C" w:rsidRDefault="00BC3A14" w:rsidP="00D52AA7">
      <w:pPr>
        <w:pStyle w:val="BodyText"/>
        <w:tabs>
          <w:tab w:val="left" w:pos="5367"/>
        </w:tabs>
        <w:ind w:left="5367" w:right="112" w:hanging="5148"/>
      </w:pPr>
      <w:r w:rsidRPr="005A267C">
        <w:tab/>
        <w:t>Procurement Specialist</w:t>
      </w:r>
    </w:p>
    <w:p w14:paraId="6E52C4DA" w14:textId="37FE26DA" w:rsidR="00BC3A14" w:rsidRPr="005A267C" w:rsidRDefault="00BC3A14" w:rsidP="00E21167">
      <w:pPr>
        <w:pStyle w:val="BodyText"/>
        <w:tabs>
          <w:tab w:val="left" w:pos="5367"/>
        </w:tabs>
        <w:ind w:left="5367" w:right="112" w:hanging="5148"/>
      </w:pPr>
      <w:r w:rsidRPr="005A267C">
        <w:tab/>
      </w:r>
      <w:r w:rsidR="009B5308" w:rsidRPr="005A267C">
        <w:t>Email: matthewmarter@elpasoco.com</w:t>
      </w:r>
      <w:r w:rsidRPr="005A267C">
        <w:t xml:space="preserve"> </w:t>
      </w:r>
    </w:p>
    <w:p w14:paraId="1F77C590" w14:textId="0000F7E3" w:rsidR="00BC3A14" w:rsidRDefault="00BC3A14" w:rsidP="00BC3A14">
      <w:pPr>
        <w:pStyle w:val="BodyText"/>
        <w:tabs>
          <w:tab w:val="left" w:pos="5367"/>
        </w:tabs>
        <w:ind w:left="5367" w:right="3213" w:hanging="5148"/>
      </w:pPr>
      <w:r w:rsidRPr="005A267C">
        <w:tab/>
        <w:t>Phone: (719) 520-6</w:t>
      </w:r>
      <w:r w:rsidR="005A267C" w:rsidRPr="005A267C">
        <w:t>663</w:t>
      </w:r>
    </w:p>
    <w:p w14:paraId="282B5409" w14:textId="77777777" w:rsidR="00911AFF" w:rsidRDefault="00911AFF">
      <w:pPr>
        <w:pStyle w:val="BodyText"/>
      </w:pPr>
    </w:p>
    <w:p w14:paraId="2143A8B9" w14:textId="5AACEB62"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5A267C">
        <w:t>Statement of Qualifications</w:t>
      </w:r>
      <w:r w:rsidR="00CC0BBE">
        <w:t xml:space="preserve">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AB895DD" w:rsidR="00911AFF" w:rsidRDefault="00B75550">
      <w:pPr>
        <w:pStyle w:val="BodyText"/>
        <w:ind w:left="220" w:right="338"/>
        <w:jc w:val="both"/>
        <w:rPr>
          <w:b/>
        </w:rPr>
      </w:pPr>
      <w:r>
        <w:t xml:space="preserve">The undersigned hereby affirms that (1) he/she is a duly authorized agent of the </w:t>
      </w:r>
      <w:r w:rsidR="001B1B9D">
        <w:t>Consultant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1B1B9D">
        <w:t>Consultant</w:t>
      </w:r>
      <w:r>
        <w:t xml:space="preserve"> in accordance with any terms and conditions set forth in this document, and (4) that the </w:t>
      </w:r>
      <w:r w:rsidR="001B1B9D">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1B1B9D">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9"/>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2B516612" w:rsidR="00911AFF" w:rsidRDefault="00B75550" w:rsidP="009E4671">
      <w:pPr>
        <w:spacing w:before="435" w:line="360" w:lineRule="auto"/>
        <w:ind w:left="6667"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9E4671">
        <w:rPr>
          <w:b/>
          <w:sz w:val="20"/>
        </w:rPr>
        <w:t>STATEMENT OF QUALIFICATIONS</w:t>
      </w:r>
      <w:r w:rsidR="002F28BC" w:rsidRPr="002F28BC">
        <w:rPr>
          <w:b/>
          <w:sz w:val="20"/>
        </w:rPr>
        <w:t xml:space="preserve"> #</w:t>
      </w:r>
      <w:r w:rsidR="009E4671">
        <w:rPr>
          <w:b/>
          <w:sz w:val="20"/>
        </w:rPr>
        <w:t>SOQ</w:t>
      </w:r>
      <w:r w:rsidR="002F28BC" w:rsidRPr="002F28BC">
        <w:rPr>
          <w:b/>
          <w:sz w:val="20"/>
        </w:rPr>
        <w:t>-25-0</w:t>
      </w:r>
      <w:r w:rsidR="009E4671">
        <w:rPr>
          <w:b/>
          <w:sz w:val="20"/>
        </w:rPr>
        <w:t>79</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1DFD9ED9"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1B1B9D">
        <w:t>Consultant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37B52D97"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w:t>
      </w:r>
      <w:r w:rsidR="009E4671">
        <w:t xml:space="preserve">El Paso County is issuing this Solicitation for the purpose of entering a contract for professional services as specified herein from a Consultant(s) that will provide prompt and efficient service to the County for the Traffic Data Collection projects, renewable for up to four (4) years. The Statement of Qualifications (SOQ) is to qualify the </w:t>
      </w:r>
      <w:r w:rsidR="001B1B9D">
        <w:t>Consultant</w:t>
      </w:r>
      <w:r w:rsidR="009E4671">
        <w:t xml:space="preserve">(s) for traffic data collection type work that will be individually and competitively bid throughout the contract year by specific individual tasks. Only those </w:t>
      </w:r>
      <w:r w:rsidR="001B1B9D">
        <w:t>Consultant</w:t>
      </w:r>
      <w:r w:rsidR="009E4671">
        <w:t xml:space="preserve">s that are selected through the SOQ process will be allowed to bid on these projects. Although this Solicitation may specify locations and timelines for these services to be completed, it is understood and agreed that the County may, during the term of the contract, request additional services be performed by the successful </w:t>
      </w:r>
      <w:r w:rsidR="001B1B9D">
        <w:t>Consultant</w:t>
      </w:r>
      <w:r w:rsidR="009E4671">
        <w:t xml:space="preserve">(s) at other locations within El Paso County. This option, if exercised, is the prerogative of the County and shall be honored by the </w:t>
      </w:r>
      <w:r w:rsidR="001B1B9D">
        <w:t>Consultant</w:t>
      </w:r>
      <w:r w:rsidR="009E4671">
        <w:t>(s) throughout the contract period. No guarantees are made that additional services will be</w:t>
      </w:r>
      <w:r w:rsidR="009E4671">
        <w:rPr>
          <w:spacing w:val="-22"/>
        </w:rPr>
        <w:t xml:space="preserve"> </w:t>
      </w:r>
      <w:r w:rsidR="009E4671">
        <w:t>requested.</w:t>
      </w:r>
    </w:p>
    <w:p w14:paraId="7706EA78" w14:textId="77777777" w:rsidR="00911AFF" w:rsidRPr="00DB48D1" w:rsidRDefault="00911AFF">
      <w:pPr>
        <w:pStyle w:val="BodyText"/>
        <w:rPr>
          <w:sz w:val="23"/>
        </w:rPr>
      </w:pPr>
    </w:p>
    <w:p w14:paraId="7280904D" w14:textId="77777777" w:rsidR="00373CEA" w:rsidRPr="00DB48D1" w:rsidRDefault="00B75550" w:rsidP="00230FF7">
      <w:pPr>
        <w:pStyle w:val="BodyText"/>
        <w:spacing w:line="568" w:lineRule="auto"/>
        <w:ind w:left="220" w:right="292"/>
      </w:pPr>
      <w:r w:rsidRPr="00DB48D1">
        <w:t>There will be El Paso County oversight of the project</w:t>
      </w:r>
      <w:r w:rsidR="00042EC7" w:rsidRPr="00DB48D1">
        <w:t>s</w:t>
      </w:r>
      <w:r w:rsidRPr="00DB48D1">
        <w:t xml:space="preserve">. </w:t>
      </w:r>
    </w:p>
    <w:p w14:paraId="5F5E0609" w14:textId="16C72FC7" w:rsidR="00911AFF" w:rsidRPr="00DB48D1" w:rsidRDefault="00230FF7" w:rsidP="00230FF7">
      <w:pPr>
        <w:pStyle w:val="BodyText"/>
        <w:spacing w:line="568" w:lineRule="auto"/>
        <w:ind w:left="220" w:right="292"/>
      </w:pPr>
      <w:r w:rsidRPr="00DB48D1">
        <w:t>P</w:t>
      </w:r>
      <w:r w:rsidR="00B75550" w:rsidRPr="00DB48D1">
        <w:t>roject</w:t>
      </w:r>
      <w:r w:rsidRPr="00DB48D1">
        <w:t>s</w:t>
      </w:r>
      <w:r w:rsidR="00B75550" w:rsidRPr="00DB48D1">
        <w:t xml:space="preserve"> </w:t>
      </w:r>
      <w:r w:rsidRPr="00DB48D1">
        <w:t>will</w:t>
      </w:r>
      <w:r w:rsidR="00B75550" w:rsidRPr="00DB48D1">
        <w:t xml:space="preserve"> </w:t>
      </w:r>
      <w:r w:rsidR="00B75550" w:rsidRPr="00DB48D1">
        <w:rPr>
          <w:b/>
        </w:rPr>
        <w:t>not</w:t>
      </w:r>
      <w:r w:rsidRPr="00DB48D1">
        <w:rPr>
          <w:b/>
        </w:rPr>
        <w:t xml:space="preserve"> be</w:t>
      </w:r>
      <w:r w:rsidR="00B75550" w:rsidRPr="00DB48D1">
        <w:rPr>
          <w:b/>
        </w:rPr>
        <w:t xml:space="preserve"> </w:t>
      </w:r>
      <w:r w:rsidR="00B75550" w:rsidRPr="00DB48D1">
        <w:t>subject to Davis Bacon requirements</w:t>
      </w:r>
      <w:r w:rsidRPr="00DB48D1">
        <w:t>.</w:t>
      </w:r>
    </w:p>
    <w:p w14:paraId="397F70C8" w14:textId="573D2300" w:rsidR="00911AFF" w:rsidRDefault="00B75550" w:rsidP="00E142AF">
      <w:pPr>
        <w:spacing w:line="276" w:lineRule="auto"/>
        <w:ind w:left="220" w:right="338"/>
        <w:jc w:val="both"/>
        <w:rPr>
          <w:sz w:val="20"/>
        </w:rPr>
      </w:pPr>
      <w:r w:rsidRPr="00DB48D1">
        <w:rPr>
          <w:sz w:val="20"/>
        </w:rPr>
        <w:t>The awarded contract</w:t>
      </w:r>
      <w:r w:rsidR="000F6AE3" w:rsidRPr="00DB48D1">
        <w:rPr>
          <w:sz w:val="20"/>
        </w:rPr>
        <w:t>(s) is anticipated to</w:t>
      </w:r>
      <w:r w:rsidRPr="00DB48D1">
        <w:rPr>
          <w:sz w:val="20"/>
        </w:rPr>
        <w:t xml:space="preserve"> commence on </w:t>
      </w:r>
      <w:r w:rsidR="009E4671">
        <w:rPr>
          <w:i/>
          <w:sz w:val="20"/>
          <w:u w:val="single"/>
        </w:rPr>
        <w:t>October 1</w:t>
      </w:r>
      <w:r w:rsidRPr="00DB48D1">
        <w:rPr>
          <w:i/>
          <w:sz w:val="20"/>
          <w:u w:val="single"/>
        </w:rPr>
        <w:t>, 2025,</w:t>
      </w:r>
      <w:r w:rsidRPr="00DB48D1">
        <w:rPr>
          <w:i/>
          <w:sz w:val="20"/>
        </w:rPr>
        <w:t xml:space="preserve"> </w:t>
      </w:r>
      <w:r w:rsidRPr="00DB48D1">
        <w:rPr>
          <w:sz w:val="20"/>
        </w:rPr>
        <w:t xml:space="preserve">and shall remain in effect through </w:t>
      </w:r>
      <w:r w:rsidR="000F6AE3" w:rsidRPr="00DB48D1">
        <w:rPr>
          <w:i/>
          <w:sz w:val="20"/>
          <w:u w:val="single"/>
        </w:rPr>
        <w:t>December</w:t>
      </w:r>
      <w:r w:rsidRPr="00DB48D1">
        <w:rPr>
          <w:i/>
          <w:sz w:val="20"/>
          <w:u w:val="single"/>
        </w:rPr>
        <w:t xml:space="preserve"> 31, 202</w:t>
      </w:r>
      <w:r w:rsidR="009E4671">
        <w:rPr>
          <w:i/>
          <w:sz w:val="20"/>
          <w:u w:val="single"/>
        </w:rPr>
        <w:t>6</w:t>
      </w:r>
      <w:r w:rsidRPr="00DB48D1">
        <w:rPr>
          <w:sz w:val="20"/>
        </w:rPr>
        <w:t>.</w:t>
      </w:r>
    </w:p>
    <w:p w14:paraId="18FC04BE" w14:textId="77777777" w:rsidR="009E4671" w:rsidRDefault="009E4671" w:rsidP="00E142AF">
      <w:pPr>
        <w:spacing w:line="276" w:lineRule="auto"/>
        <w:ind w:left="220" w:right="338"/>
        <w:jc w:val="both"/>
        <w:rPr>
          <w:sz w:val="20"/>
        </w:rPr>
      </w:pPr>
    </w:p>
    <w:p w14:paraId="6156AC98" w14:textId="77777777" w:rsidR="001B1B9D" w:rsidRPr="001B1B9D" w:rsidRDefault="001B1B9D" w:rsidP="001B1B9D">
      <w:pPr>
        <w:spacing w:line="276" w:lineRule="auto"/>
        <w:ind w:left="220" w:right="338"/>
        <w:jc w:val="both"/>
        <w:rPr>
          <w:sz w:val="20"/>
        </w:rPr>
      </w:pPr>
      <w:r w:rsidRPr="001B1B9D">
        <w:rPr>
          <w:b/>
          <w:bCs/>
          <w:sz w:val="20"/>
        </w:rPr>
        <w:t>OPTION TO RENEW FOR SUBSEQUENT YEARS (WITH PRICE ADJUSTMENT):</w:t>
      </w:r>
      <w:r w:rsidRPr="001B1B9D">
        <w:rPr>
          <w:sz w:val="20"/>
        </w:rPr>
        <w:t xml:space="preserve"> The prices or discounts</w:t>
      </w:r>
    </w:p>
    <w:p w14:paraId="55282F0A" w14:textId="1DD398A2" w:rsidR="001B1B9D" w:rsidRPr="001B1B9D" w:rsidRDefault="001B1B9D" w:rsidP="001B1B9D">
      <w:pPr>
        <w:spacing w:line="276" w:lineRule="auto"/>
        <w:ind w:left="220" w:right="338"/>
        <w:jc w:val="both"/>
        <w:rPr>
          <w:sz w:val="20"/>
        </w:rPr>
      </w:pPr>
      <w:r w:rsidRPr="001B1B9D">
        <w:rPr>
          <w:sz w:val="20"/>
        </w:rPr>
        <w:t>quoted in this Solicitation shall prevail during the specified term of the contract, at which time the County shall have the option to renew the contract for four</w:t>
      </w:r>
      <w:r w:rsidR="004755AC">
        <w:rPr>
          <w:sz w:val="20"/>
        </w:rPr>
        <w:t xml:space="preserve"> (4)</w:t>
      </w:r>
      <w:r w:rsidRPr="001B1B9D">
        <w:rPr>
          <w:sz w:val="20"/>
        </w:rPr>
        <w:t xml:space="preserve"> additional one-year periods. Continuation of the contract beyond the initial period is a County prerogative and not a right of the </w:t>
      </w:r>
      <w:r>
        <w:rPr>
          <w:sz w:val="20"/>
        </w:rPr>
        <w:t>Consultant</w:t>
      </w:r>
      <w:r w:rsidRPr="001B1B9D">
        <w:rPr>
          <w:sz w:val="20"/>
        </w:rPr>
        <w:t xml:space="preserve"> and will be exercised only when such continuation is clearly in the best interest of the County. The </w:t>
      </w:r>
      <w:r>
        <w:rPr>
          <w:sz w:val="20"/>
        </w:rPr>
        <w:t>Consultant</w:t>
      </w:r>
      <w:r w:rsidRPr="001B1B9D">
        <w:rPr>
          <w:sz w:val="20"/>
        </w:rPr>
        <w:t xml:space="preserve">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w:t>
      </w:r>
      <w:r>
        <w:rPr>
          <w:sz w:val="20"/>
        </w:rPr>
        <w:t>Consultant</w:t>
      </w:r>
      <w:r w:rsidRPr="001B1B9D">
        <w:rPr>
          <w:sz w:val="20"/>
        </w:rPr>
        <w:t xml:space="preserve"> based on such price adjustments.</w:t>
      </w:r>
    </w:p>
    <w:p w14:paraId="01A17B16" w14:textId="77777777" w:rsidR="001B1B9D" w:rsidRPr="001B1B9D" w:rsidRDefault="001B1B9D" w:rsidP="001B1B9D">
      <w:pPr>
        <w:spacing w:line="276" w:lineRule="auto"/>
        <w:ind w:left="220" w:right="338"/>
        <w:jc w:val="both"/>
        <w:rPr>
          <w:sz w:val="20"/>
        </w:rPr>
      </w:pPr>
    </w:p>
    <w:p w14:paraId="3E9E1E1A" w14:textId="2AFBB669" w:rsidR="009E4671" w:rsidRPr="009E4671" w:rsidRDefault="001B1B9D" w:rsidP="001B1B9D">
      <w:pPr>
        <w:spacing w:line="276" w:lineRule="auto"/>
        <w:ind w:left="220" w:right="338"/>
        <w:jc w:val="both"/>
        <w:rPr>
          <w:sz w:val="20"/>
        </w:rPr>
      </w:pPr>
      <w:r w:rsidRPr="001B1B9D">
        <w:rPr>
          <w:sz w:val="20"/>
        </w:rPr>
        <w:t>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1DC69D6" w14:textId="77777777" w:rsidR="00911AFF" w:rsidRDefault="00911AFF">
      <w:pPr>
        <w:pStyle w:val="BodyText"/>
        <w:spacing w:before="11"/>
        <w:rPr>
          <w:sz w:val="22"/>
        </w:rPr>
      </w:pPr>
    </w:p>
    <w:p w14:paraId="11EF0502" w14:textId="77777777" w:rsidR="001B1B9D" w:rsidRDefault="001B1B9D">
      <w:pPr>
        <w:pStyle w:val="BodyText"/>
        <w:spacing w:before="11"/>
        <w:rPr>
          <w:sz w:val="22"/>
        </w:rPr>
      </w:pPr>
    </w:p>
    <w:p w14:paraId="23D1B200" w14:textId="77777777" w:rsidR="001B1B9D" w:rsidRDefault="001B1B9D">
      <w:pPr>
        <w:pStyle w:val="BodyText"/>
        <w:spacing w:before="11"/>
        <w:rPr>
          <w:sz w:val="22"/>
        </w:rPr>
      </w:pPr>
    </w:p>
    <w:p w14:paraId="1089457B" w14:textId="77777777" w:rsidR="001B1B9D" w:rsidRDefault="001B1B9D">
      <w:pPr>
        <w:pStyle w:val="BodyText"/>
        <w:spacing w:before="11"/>
        <w:rPr>
          <w:sz w:val="22"/>
        </w:rPr>
      </w:pPr>
    </w:p>
    <w:p w14:paraId="64AA8C1B" w14:textId="77777777" w:rsidR="001B1B9D" w:rsidRPr="00B75550" w:rsidRDefault="001B1B9D">
      <w:pPr>
        <w:pStyle w:val="BodyText"/>
        <w:spacing w:before="11"/>
        <w:rPr>
          <w:sz w:val="22"/>
        </w:rPr>
      </w:pPr>
    </w:p>
    <w:p w14:paraId="5CF6BC11" w14:textId="2E84EB77"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1B1B9D">
        <w:t>Consultant</w:t>
      </w:r>
      <w:r w:rsidRPr="00B75550">
        <w:t xml:space="preserve">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280B0842"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1B1B9D">
        <w:t>Consultant</w:t>
      </w:r>
      <w:r w:rsidRPr="00B75550">
        <w:t xml:space="preserve"> responses and to review each </w:t>
      </w:r>
      <w:r w:rsidR="001B1B9D">
        <w:t>Consultant</w:t>
      </w:r>
      <w:r w:rsidRPr="00B75550">
        <w:rPr>
          <w:spacing w:val="-8"/>
        </w:rPr>
        <w:t xml:space="preserve"> </w:t>
      </w:r>
      <w:r w:rsidRPr="00B75550">
        <w:t>Response:</w:t>
      </w:r>
    </w:p>
    <w:p w14:paraId="16EB8CF5" w14:textId="77777777" w:rsidR="009E4671" w:rsidRPr="00B75550" w:rsidRDefault="009E4671">
      <w:pPr>
        <w:pStyle w:val="BodyText"/>
        <w:rPr>
          <w:sz w:val="23"/>
        </w:rPr>
      </w:pPr>
    </w:p>
    <w:p w14:paraId="3171FFAB" w14:textId="7EFDCD54" w:rsidR="00DB48D1" w:rsidRPr="009E4671" w:rsidRDefault="00DB48D1" w:rsidP="00DB48D1">
      <w:pPr>
        <w:tabs>
          <w:tab w:val="left" w:pos="720"/>
          <w:tab w:val="left" w:pos="5040"/>
        </w:tabs>
        <w:spacing w:line="276" w:lineRule="auto"/>
        <w:jc w:val="both"/>
        <w:rPr>
          <w:sz w:val="20"/>
          <w:szCs w:val="20"/>
        </w:rPr>
      </w:pPr>
      <w:r>
        <w:rPr>
          <w:szCs w:val="20"/>
        </w:rPr>
        <w:tab/>
      </w:r>
      <w:r w:rsidR="009E4671">
        <w:rPr>
          <w:sz w:val="20"/>
          <w:szCs w:val="20"/>
        </w:rPr>
        <w:t>August 13, 2025</w:t>
      </w:r>
      <w:r w:rsidRPr="009E4671">
        <w:rPr>
          <w:sz w:val="20"/>
          <w:szCs w:val="20"/>
        </w:rPr>
        <w:tab/>
        <w:t>Release Request for Proposal</w:t>
      </w:r>
    </w:p>
    <w:p w14:paraId="7D6A1850" w14:textId="767E70E7" w:rsidR="00DB48D1" w:rsidRPr="009E4671" w:rsidRDefault="00DB48D1" w:rsidP="00DB48D1">
      <w:pPr>
        <w:tabs>
          <w:tab w:val="left" w:pos="720"/>
          <w:tab w:val="left" w:pos="5040"/>
        </w:tabs>
        <w:spacing w:line="276" w:lineRule="auto"/>
        <w:jc w:val="both"/>
        <w:rPr>
          <w:sz w:val="20"/>
          <w:szCs w:val="20"/>
        </w:rPr>
      </w:pPr>
      <w:r w:rsidRPr="009E4671">
        <w:rPr>
          <w:sz w:val="20"/>
          <w:szCs w:val="20"/>
        </w:rPr>
        <w:tab/>
      </w:r>
      <w:r w:rsidR="009E4671">
        <w:rPr>
          <w:sz w:val="20"/>
          <w:szCs w:val="20"/>
        </w:rPr>
        <w:t>August 22, 2025</w:t>
      </w:r>
      <w:r w:rsidRPr="009E4671">
        <w:rPr>
          <w:sz w:val="20"/>
          <w:szCs w:val="20"/>
        </w:rPr>
        <w:t xml:space="preserve"> @ </w:t>
      </w:r>
      <w:r w:rsidR="009E4671">
        <w:rPr>
          <w:sz w:val="20"/>
          <w:szCs w:val="20"/>
        </w:rPr>
        <w:t>2</w:t>
      </w:r>
      <w:r w:rsidRPr="009E4671">
        <w:rPr>
          <w:sz w:val="20"/>
          <w:szCs w:val="20"/>
        </w:rPr>
        <w:t xml:space="preserve">:00 </w:t>
      </w:r>
      <w:r w:rsidR="009E4671">
        <w:rPr>
          <w:sz w:val="20"/>
          <w:szCs w:val="20"/>
        </w:rPr>
        <w:t>p</w:t>
      </w:r>
      <w:r w:rsidRPr="009E4671">
        <w:rPr>
          <w:sz w:val="20"/>
          <w:szCs w:val="20"/>
        </w:rPr>
        <w:t>.m.</w:t>
      </w:r>
      <w:r w:rsidRPr="009E4671">
        <w:rPr>
          <w:sz w:val="20"/>
          <w:szCs w:val="20"/>
        </w:rPr>
        <w:tab/>
        <w:t>Deadline for Submitting Questions</w:t>
      </w:r>
    </w:p>
    <w:p w14:paraId="6A33A30E" w14:textId="7A916E09" w:rsidR="00DB48D1" w:rsidRPr="009E4671" w:rsidRDefault="00DB48D1" w:rsidP="00DB48D1">
      <w:pPr>
        <w:tabs>
          <w:tab w:val="left" w:pos="720"/>
          <w:tab w:val="left" w:pos="5040"/>
        </w:tabs>
        <w:spacing w:line="276" w:lineRule="auto"/>
        <w:jc w:val="both"/>
        <w:rPr>
          <w:sz w:val="20"/>
          <w:szCs w:val="20"/>
        </w:rPr>
      </w:pPr>
      <w:r w:rsidRPr="009E4671">
        <w:rPr>
          <w:b/>
          <w:bCs/>
          <w:sz w:val="20"/>
          <w:szCs w:val="20"/>
        </w:rPr>
        <w:tab/>
      </w:r>
      <w:r w:rsidR="009E4671">
        <w:rPr>
          <w:sz w:val="20"/>
          <w:szCs w:val="20"/>
        </w:rPr>
        <w:t>September 10, 2025</w:t>
      </w:r>
      <w:r w:rsidRPr="009E4671">
        <w:rPr>
          <w:sz w:val="20"/>
          <w:szCs w:val="20"/>
        </w:rPr>
        <w:t xml:space="preserve"> @ </w:t>
      </w:r>
      <w:r w:rsidR="009E4671">
        <w:rPr>
          <w:sz w:val="20"/>
          <w:szCs w:val="20"/>
        </w:rPr>
        <w:t>2</w:t>
      </w:r>
      <w:r w:rsidRPr="009E4671">
        <w:rPr>
          <w:sz w:val="20"/>
          <w:szCs w:val="20"/>
        </w:rPr>
        <w:t xml:space="preserve">:00 </w:t>
      </w:r>
      <w:r w:rsidR="009E4671">
        <w:rPr>
          <w:sz w:val="20"/>
          <w:szCs w:val="20"/>
        </w:rPr>
        <w:t>p</w:t>
      </w:r>
      <w:r w:rsidRPr="009E4671">
        <w:rPr>
          <w:sz w:val="20"/>
          <w:szCs w:val="20"/>
        </w:rPr>
        <w:t>.m.</w:t>
      </w:r>
      <w:r w:rsidRPr="009E4671">
        <w:rPr>
          <w:sz w:val="20"/>
          <w:szCs w:val="20"/>
        </w:rPr>
        <w:tab/>
        <w:t>Response Submission Deadline</w:t>
      </w:r>
    </w:p>
    <w:p w14:paraId="5A0342CD" w14:textId="1763B341" w:rsidR="00DB48D1" w:rsidRPr="009E4671" w:rsidRDefault="00DB48D1" w:rsidP="00DB48D1">
      <w:pPr>
        <w:tabs>
          <w:tab w:val="left" w:pos="720"/>
          <w:tab w:val="left" w:pos="5040"/>
        </w:tabs>
        <w:spacing w:line="276" w:lineRule="auto"/>
        <w:rPr>
          <w:sz w:val="20"/>
          <w:szCs w:val="20"/>
        </w:rPr>
      </w:pPr>
      <w:r w:rsidRPr="009E4671">
        <w:rPr>
          <w:sz w:val="20"/>
          <w:szCs w:val="20"/>
        </w:rPr>
        <w:tab/>
      </w:r>
      <w:r w:rsidR="009E4671">
        <w:rPr>
          <w:sz w:val="20"/>
          <w:szCs w:val="20"/>
        </w:rPr>
        <w:t>September 2025</w:t>
      </w:r>
      <w:r w:rsidRPr="009E4671">
        <w:rPr>
          <w:sz w:val="20"/>
          <w:szCs w:val="20"/>
        </w:rPr>
        <w:tab/>
        <w:t>Issue Notice of Intent to Award</w:t>
      </w:r>
    </w:p>
    <w:p w14:paraId="7FEF05A3" w14:textId="0F2F8CC8" w:rsidR="00911AFF" w:rsidRPr="009B5308" w:rsidRDefault="00DB48D1" w:rsidP="009B5308">
      <w:pPr>
        <w:tabs>
          <w:tab w:val="left" w:pos="720"/>
          <w:tab w:val="left" w:pos="5040"/>
        </w:tabs>
        <w:spacing w:line="276" w:lineRule="auto"/>
        <w:rPr>
          <w:sz w:val="20"/>
          <w:szCs w:val="20"/>
        </w:rPr>
      </w:pPr>
      <w:r w:rsidRPr="009E4671">
        <w:rPr>
          <w:sz w:val="20"/>
          <w:szCs w:val="20"/>
        </w:rPr>
        <w:tab/>
      </w:r>
      <w:r w:rsidR="009E4671" w:rsidRPr="009E4671">
        <w:rPr>
          <w:i/>
          <w:iCs/>
          <w:sz w:val="20"/>
          <w:szCs w:val="20"/>
        </w:rPr>
        <w:t>October 1, 2025</w:t>
      </w:r>
      <w:r w:rsidRPr="009E4671">
        <w:rPr>
          <w:i/>
          <w:iCs/>
          <w:sz w:val="20"/>
          <w:szCs w:val="20"/>
        </w:rPr>
        <w:t xml:space="preserve"> (estimated)</w:t>
      </w:r>
      <w:r w:rsidRPr="009E4671">
        <w:rPr>
          <w:i/>
          <w:iCs/>
          <w:sz w:val="20"/>
          <w:szCs w:val="20"/>
        </w:rPr>
        <w:tab/>
        <w:t>Contract Award</w:t>
      </w:r>
    </w:p>
    <w:p w14:paraId="0FB832A8" w14:textId="77777777" w:rsidR="00911AFF" w:rsidRDefault="00911AFF">
      <w:pPr>
        <w:pStyle w:val="BodyText"/>
        <w:rPr>
          <w:sz w:val="23"/>
        </w:rPr>
      </w:pPr>
    </w:p>
    <w:p w14:paraId="287C1500" w14:textId="34AAE44C" w:rsidR="00911AFF" w:rsidRDefault="00B75550">
      <w:pPr>
        <w:ind w:left="220"/>
        <w:jc w:val="both"/>
        <w:rPr>
          <w:sz w:val="20"/>
        </w:rPr>
      </w:pPr>
      <w:r>
        <w:rPr>
          <w:b/>
          <w:sz w:val="20"/>
        </w:rPr>
        <w:t xml:space="preserve">EXAMINATION OF SITE AND CONTRACT DOCUMENTS IS RECOMMENDED: </w:t>
      </w:r>
      <w:r>
        <w:rPr>
          <w:sz w:val="20"/>
        </w:rPr>
        <w:t xml:space="preserve">The </w:t>
      </w:r>
      <w:r w:rsidR="001B1B9D">
        <w:rPr>
          <w:sz w:val="20"/>
        </w:rPr>
        <w:t>Consultant</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29845C98" w:rsidR="00220756" w:rsidRDefault="00220756">
      <w:pPr>
        <w:pStyle w:val="BodyText"/>
        <w:spacing w:line="276" w:lineRule="auto"/>
        <w:ind w:left="220" w:right="338"/>
        <w:jc w:val="both"/>
        <w:rPr>
          <w:b/>
          <w:bCs/>
        </w:rPr>
      </w:pPr>
      <w:r>
        <w:rPr>
          <w:b/>
        </w:rPr>
        <w:t xml:space="preserve">RESPONSE TO QUESTIONS: </w:t>
      </w:r>
      <w:r>
        <w:t xml:space="preserve">Questions </w:t>
      </w:r>
      <w:r w:rsidRPr="009E4671">
        <w:t>which arise during the Response preparation period regarding issues around this Solicitation, purchasing and/or award should be directed electronically, via the Rocky Mountain E- Purchasing system, to</w:t>
      </w:r>
      <w:r w:rsidR="00524042" w:rsidRPr="009E4671">
        <w:t xml:space="preserve"> </w:t>
      </w:r>
      <w:r w:rsidR="009E4671" w:rsidRPr="009E4671">
        <w:t>Matthew Marter</w:t>
      </w:r>
      <w:r w:rsidR="00524042" w:rsidRPr="009E4671">
        <w:t>, Procurement Specialist</w:t>
      </w:r>
      <w:r w:rsidRPr="009E4671">
        <w:t>, Contracts</w:t>
      </w:r>
      <w:r>
        <w:t xml:space="preserve"> &amp; Procurement Division, El Paso County. The </w:t>
      </w:r>
      <w:r w:rsidR="001B1B9D">
        <w:t>Consultant</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4A596084" w14:textId="77777777" w:rsidR="009B5308" w:rsidRDefault="009B5308">
      <w:pPr>
        <w:pStyle w:val="BodyText"/>
        <w:spacing w:line="276" w:lineRule="auto"/>
        <w:ind w:left="220" w:right="338"/>
        <w:jc w:val="both"/>
        <w:rPr>
          <w:b/>
        </w:rPr>
      </w:pPr>
    </w:p>
    <w:p w14:paraId="4AAD3245" w14:textId="77777777" w:rsidR="009B5308" w:rsidRDefault="009B5308">
      <w:pPr>
        <w:pStyle w:val="BodyText"/>
        <w:spacing w:line="276" w:lineRule="auto"/>
        <w:ind w:left="220" w:right="338"/>
        <w:jc w:val="both"/>
        <w:rPr>
          <w:b/>
        </w:rPr>
      </w:pPr>
    </w:p>
    <w:p w14:paraId="32E71957" w14:textId="77777777" w:rsidR="009B5308" w:rsidRDefault="009B5308">
      <w:pPr>
        <w:pStyle w:val="BodyText"/>
        <w:spacing w:line="276" w:lineRule="auto"/>
        <w:ind w:left="220" w:right="338"/>
        <w:jc w:val="both"/>
        <w:rPr>
          <w:b/>
        </w:rPr>
      </w:pPr>
    </w:p>
    <w:p w14:paraId="064488EB" w14:textId="77777777" w:rsidR="009B5308" w:rsidRDefault="009B5308">
      <w:pPr>
        <w:pStyle w:val="BodyText"/>
        <w:spacing w:line="276" w:lineRule="auto"/>
        <w:ind w:left="220" w:right="338"/>
        <w:jc w:val="both"/>
        <w:rPr>
          <w:b/>
        </w:rPr>
      </w:pPr>
    </w:p>
    <w:p w14:paraId="1568566B" w14:textId="77777777" w:rsidR="009B5308" w:rsidRDefault="009B5308">
      <w:pPr>
        <w:pStyle w:val="BodyText"/>
        <w:spacing w:line="276" w:lineRule="auto"/>
        <w:ind w:left="220" w:right="338"/>
        <w:jc w:val="both"/>
        <w:rPr>
          <w:b/>
        </w:rPr>
      </w:pPr>
    </w:p>
    <w:p w14:paraId="3C5CD1A8" w14:textId="77777777" w:rsidR="009B5308" w:rsidRDefault="009B530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5FF0AADE" w14:textId="77777777" w:rsidR="00C756F4" w:rsidRDefault="00C756F4" w:rsidP="0007328F">
      <w:pPr>
        <w:pStyle w:val="BodyText"/>
        <w:spacing w:line="276" w:lineRule="auto"/>
        <w:ind w:right="338"/>
        <w:jc w:val="both"/>
        <w:rPr>
          <w:b/>
        </w:rPr>
      </w:pPr>
    </w:p>
    <w:p w14:paraId="6B1CBFE3" w14:textId="77777777" w:rsidR="0007328F" w:rsidRDefault="0007328F" w:rsidP="0007328F">
      <w:pPr>
        <w:pStyle w:val="BodyText"/>
        <w:spacing w:line="276" w:lineRule="auto"/>
        <w:ind w:right="338"/>
        <w:jc w:val="both"/>
        <w:rPr>
          <w:b/>
        </w:rPr>
      </w:pPr>
    </w:p>
    <w:p w14:paraId="48E0C2DF" w14:textId="77777777" w:rsidR="0007328F" w:rsidRDefault="0007328F" w:rsidP="0007328F">
      <w:pPr>
        <w:pStyle w:val="BodyText"/>
        <w:spacing w:line="276" w:lineRule="auto"/>
        <w:ind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559B3EEF"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#RFP-25-063</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743DBDA3" w14:textId="31FEB551" w:rsidR="00C756F4" w:rsidRDefault="00C756F4" w:rsidP="00C756F4">
      <w:pPr>
        <w:pStyle w:val="BodyText"/>
        <w:spacing w:before="93" w:line="276" w:lineRule="auto"/>
        <w:ind w:left="220" w:right="336"/>
        <w:jc w:val="both"/>
      </w:pPr>
      <w:bookmarkStart w:id="2" w:name="_bookmark3"/>
      <w:bookmarkEnd w:id="2"/>
      <w:r>
        <w:t xml:space="preserve">El Paso County is soliciting responses from qualified, experienced </w:t>
      </w:r>
      <w:r w:rsidR="001B1B9D">
        <w:t>Consultant</w:t>
      </w:r>
      <w:r>
        <w:t>s to provide all labor, materials, and equipment necessary to complete Traffic Data Collection projects as needed for El Paso County. The labor services to be purchased pursuant to this SOQ are funded by El Paso County.</w:t>
      </w:r>
    </w:p>
    <w:p w14:paraId="7FA0FF30" w14:textId="77777777" w:rsidR="00C756F4" w:rsidRDefault="00C756F4" w:rsidP="00C756F4">
      <w:pPr>
        <w:pStyle w:val="BodyText"/>
        <w:rPr>
          <w:sz w:val="23"/>
        </w:rPr>
      </w:pPr>
    </w:p>
    <w:p w14:paraId="5E6AC0B5" w14:textId="5E12C537" w:rsidR="00C756F4" w:rsidRDefault="00C756F4" w:rsidP="00C756F4">
      <w:pPr>
        <w:pStyle w:val="BodyText"/>
        <w:spacing w:line="276" w:lineRule="auto"/>
        <w:ind w:left="220" w:right="337"/>
        <w:jc w:val="both"/>
      </w:pPr>
      <w:r>
        <w:t xml:space="preserve">It is expected that the business and their team members have significant experience with this type of work. The successful </w:t>
      </w:r>
      <w:r w:rsidR="001B1B9D">
        <w:t>Consultant</w:t>
      </w:r>
      <w:r>
        <w:t xml:space="preserve"> shall be considered and shall remain an independent </w:t>
      </w:r>
      <w:r w:rsidR="001B1B9D">
        <w:t>Consultant</w:t>
      </w:r>
      <w:r>
        <w:t xml:space="preserve"> throughout the term of any contract awarded pursuant to this Solicitation.</w:t>
      </w:r>
    </w:p>
    <w:p w14:paraId="406FCBBA" w14:textId="77777777" w:rsidR="00C756F4" w:rsidRDefault="00C756F4" w:rsidP="00C756F4">
      <w:pPr>
        <w:pStyle w:val="BodyText"/>
        <w:rPr>
          <w:sz w:val="23"/>
        </w:rPr>
      </w:pPr>
    </w:p>
    <w:p w14:paraId="1BE76E99" w14:textId="6C980BB4" w:rsidR="00C756F4" w:rsidRDefault="00C756F4" w:rsidP="00C756F4">
      <w:pPr>
        <w:pStyle w:val="BodyText"/>
        <w:spacing w:line="276" w:lineRule="auto"/>
        <w:ind w:left="220" w:right="337"/>
        <w:jc w:val="both"/>
      </w:pPr>
      <w:r>
        <w:t xml:space="preserve">The successful </w:t>
      </w:r>
      <w:r w:rsidR="001B1B9D">
        <w:t>Consultant</w:t>
      </w:r>
      <w:r>
        <w:t xml:space="preserve"> shall be solely responsible for scheduling and coordinating work of the sub-</w:t>
      </w:r>
      <w:r w:rsidR="001B1B9D">
        <w:t>Consultant</w:t>
      </w:r>
      <w:r>
        <w:t xml:space="preserve">s, suppliers, and other individuals or entities performing or furnishing any of the work under direct or indirect contract with the successful </w:t>
      </w:r>
      <w:r w:rsidR="001B1B9D">
        <w:t>Consultant</w:t>
      </w:r>
      <w:r>
        <w:t>.</w:t>
      </w:r>
    </w:p>
    <w:p w14:paraId="188A96C3" w14:textId="77777777" w:rsidR="00C756F4" w:rsidRDefault="00C756F4" w:rsidP="00C756F4">
      <w:pPr>
        <w:pStyle w:val="BodyText"/>
        <w:rPr>
          <w:sz w:val="23"/>
        </w:rPr>
      </w:pPr>
    </w:p>
    <w:p w14:paraId="17C66CA4" w14:textId="77777777" w:rsidR="00C756F4" w:rsidRDefault="00C756F4" w:rsidP="00C756F4">
      <w:pPr>
        <w:pStyle w:val="BodyText"/>
        <w:spacing w:line="276" w:lineRule="auto"/>
        <w:ind w:left="220" w:right="338"/>
        <w:jc w:val="both"/>
      </w:pPr>
      <w:r>
        <w:t xml:space="preserve">The goal of this solicitation is to qualify three (3) to five (5) consultants who can perform traffic data collection services in a quick and efficient manner. </w:t>
      </w:r>
    </w:p>
    <w:p w14:paraId="32429317" w14:textId="77777777" w:rsidR="00C756F4" w:rsidRDefault="00C756F4" w:rsidP="00C756F4">
      <w:pPr>
        <w:pStyle w:val="BodyText"/>
        <w:rPr>
          <w:sz w:val="23"/>
        </w:rPr>
      </w:pPr>
    </w:p>
    <w:p w14:paraId="3F11A615" w14:textId="77777777" w:rsidR="00C756F4" w:rsidRDefault="00C756F4" w:rsidP="00C756F4">
      <w:pPr>
        <w:pStyle w:val="BodyText"/>
        <w:spacing w:line="276" w:lineRule="auto"/>
        <w:ind w:left="220" w:right="338"/>
        <w:jc w:val="both"/>
      </w:pPr>
      <w:r>
        <w:t>The County of El Paso, in accordance with the provisions of Title VI of the Civil Rights Act of 1964 (79 Stat. 252, 42 US.C. §§ 2000d to 2000d-4) and the Regulations, hereby notifies all submitters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231D4D78" w14:textId="77777777" w:rsidR="00C756F4" w:rsidRDefault="00C756F4" w:rsidP="00C756F4">
      <w:pPr>
        <w:pStyle w:val="BodyText"/>
        <w:rPr>
          <w:sz w:val="23"/>
        </w:rPr>
      </w:pPr>
    </w:p>
    <w:p w14:paraId="2C8AE07A" w14:textId="14A0AF8B" w:rsidR="00911AFF" w:rsidRDefault="00C756F4" w:rsidP="00C756F4">
      <w:pPr>
        <w:pStyle w:val="BodyText"/>
        <w:spacing w:line="276" w:lineRule="auto"/>
        <w:ind w:left="220" w:right="338"/>
        <w:jc w:val="both"/>
      </w:pPr>
      <w:r>
        <w:t>The Projects will be funded through the following sources: El Paso County</w:t>
      </w:r>
      <w:r w:rsidR="0014337F">
        <w:t xml:space="preserve"> and Pikes Peak Rural Transportation Authority</w:t>
      </w:r>
      <w:r>
        <w:t>. There will be El Paso County oversight of the</w:t>
      </w:r>
      <w:r>
        <w:rPr>
          <w:spacing w:val="-3"/>
        </w:rPr>
        <w:t xml:space="preserve"> </w:t>
      </w:r>
      <w:r>
        <w:t>projects.</w:t>
      </w:r>
    </w:p>
    <w:p w14:paraId="66D265E9" w14:textId="77777777" w:rsidR="00911AFF" w:rsidRDefault="00911AFF">
      <w:pPr>
        <w:pStyle w:val="BodyText"/>
        <w:rPr>
          <w:sz w:val="23"/>
        </w:rPr>
      </w:pPr>
    </w:p>
    <w:p w14:paraId="309C8153" w14:textId="7A0D4BEF" w:rsidR="00911AFF" w:rsidRDefault="00B75550">
      <w:pPr>
        <w:pStyle w:val="BodyText"/>
        <w:ind w:left="220"/>
        <w:jc w:val="both"/>
      </w:pPr>
      <w:r w:rsidRPr="00524042">
        <w:t>Th</w:t>
      </w:r>
      <w:r w:rsidR="00FD69F8" w:rsidRPr="00524042">
        <w:t>e</w:t>
      </w:r>
      <w:r w:rsidRPr="00524042">
        <w:t xml:space="preserve"> Project</w:t>
      </w:r>
      <w:r w:rsidR="00FD69F8" w:rsidRPr="00524042">
        <w:t>s</w:t>
      </w:r>
      <w:r w:rsidRPr="00524042">
        <w:t xml:space="preserve"> </w:t>
      </w:r>
      <w:r w:rsidR="00FD69F8" w:rsidRPr="00524042">
        <w:t>are</w:t>
      </w:r>
      <w:r w:rsidRPr="00524042">
        <w:t xml:space="preserve"> </w:t>
      </w:r>
      <w:r w:rsidRPr="00524042">
        <w:rPr>
          <w:b/>
        </w:rPr>
        <w:t xml:space="preserve">not </w:t>
      </w:r>
      <w:r w:rsidRPr="00524042">
        <w:t>subject to Davis Bacon requirements.</w:t>
      </w:r>
    </w:p>
    <w:p w14:paraId="7F1A1348" w14:textId="77777777" w:rsidR="00911AFF" w:rsidRDefault="00911AFF">
      <w:pPr>
        <w:pStyle w:val="BodyText"/>
        <w:rPr>
          <w:sz w:val="26"/>
        </w:rPr>
      </w:pPr>
    </w:p>
    <w:p w14:paraId="2662B1F6" w14:textId="77777777" w:rsidR="00911AFF" w:rsidRDefault="00B75550" w:rsidP="00460E2D">
      <w:pPr>
        <w:pStyle w:val="Heading1"/>
        <w:numPr>
          <w:ilvl w:val="0"/>
          <w:numId w:val="47"/>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1DD16B8E" w:rsidR="00460E2D" w:rsidRPr="00C756F4"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1B1B9D">
        <w:t>Consultant</w:t>
      </w:r>
      <w:r>
        <w:t xml:space="preserve"> or a verifiable electronic time and date stamped signature in the space provided on all appropriate signature lines in this solicitation. </w:t>
      </w:r>
      <w:r w:rsidRPr="00220756">
        <w:rPr>
          <w:b/>
          <w:u w:val="single"/>
        </w:rPr>
        <w:t xml:space="preserve">Typed names </w:t>
      </w:r>
      <w:r w:rsidRPr="00C756F4">
        <w:rPr>
          <w:b/>
          <w:u w:val="single"/>
        </w:rPr>
        <w:t>as signatures are not allowed.</w:t>
      </w:r>
    </w:p>
    <w:p w14:paraId="69D69651" w14:textId="77777777" w:rsidR="00460E2D" w:rsidRPr="00C756F4" w:rsidRDefault="00460E2D" w:rsidP="00460E2D">
      <w:pPr>
        <w:pStyle w:val="BodyText"/>
        <w:spacing w:line="276" w:lineRule="auto"/>
        <w:ind w:left="720" w:right="337"/>
        <w:jc w:val="both"/>
        <w:rPr>
          <w:b/>
          <w:u w:val="single"/>
        </w:rPr>
      </w:pPr>
    </w:p>
    <w:p w14:paraId="7BE25281" w14:textId="5E3A70C8" w:rsidR="00460E2D" w:rsidRPr="00C756F4" w:rsidRDefault="001B1B9D" w:rsidP="00460E2D">
      <w:pPr>
        <w:pStyle w:val="ListParagraph"/>
        <w:numPr>
          <w:ilvl w:val="1"/>
          <w:numId w:val="22"/>
        </w:numPr>
        <w:tabs>
          <w:tab w:val="left" w:pos="1678"/>
        </w:tabs>
        <w:ind w:hanging="361"/>
        <w:rPr>
          <w:sz w:val="20"/>
        </w:rPr>
      </w:pPr>
      <w:r>
        <w:rPr>
          <w:sz w:val="20"/>
        </w:rPr>
        <w:t>Consultant</w:t>
      </w:r>
      <w:r w:rsidR="00460E2D" w:rsidRPr="00C756F4">
        <w:rPr>
          <w:sz w:val="20"/>
        </w:rPr>
        <w:t xml:space="preserve"> Information</w:t>
      </w:r>
      <w:r w:rsidR="00460E2D" w:rsidRPr="00C756F4">
        <w:rPr>
          <w:spacing w:val="-3"/>
          <w:sz w:val="20"/>
        </w:rPr>
        <w:t xml:space="preserve"> </w:t>
      </w:r>
      <w:r w:rsidR="00460E2D" w:rsidRPr="00C756F4">
        <w:rPr>
          <w:sz w:val="20"/>
        </w:rPr>
        <w:t>Form</w:t>
      </w:r>
    </w:p>
    <w:p w14:paraId="34842942" w14:textId="77777777" w:rsidR="00460E2D" w:rsidRPr="00C756F4" w:rsidRDefault="00460E2D" w:rsidP="00460E2D">
      <w:pPr>
        <w:pStyle w:val="ListParagraph"/>
        <w:numPr>
          <w:ilvl w:val="1"/>
          <w:numId w:val="22"/>
        </w:numPr>
        <w:tabs>
          <w:tab w:val="left" w:pos="1678"/>
        </w:tabs>
        <w:spacing w:before="35"/>
        <w:ind w:hanging="361"/>
        <w:rPr>
          <w:sz w:val="20"/>
        </w:rPr>
      </w:pPr>
      <w:r w:rsidRPr="00C756F4">
        <w:rPr>
          <w:sz w:val="20"/>
        </w:rPr>
        <w:t>Proprietary / Confidential</w:t>
      </w:r>
      <w:r w:rsidRPr="00C756F4">
        <w:rPr>
          <w:spacing w:val="-3"/>
          <w:sz w:val="20"/>
        </w:rPr>
        <w:t xml:space="preserve"> </w:t>
      </w:r>
      <w:r w:rsidRPr="00C756F4">
        <w:rPr>
          <w:sz w:val="20"/>
        </w:rPr>
        <w:t>Statement</w:t>
      </w:r>
    </w:p>
    <w:p w14:paraId="4D2F8F55" w14:textId="5241CD74" w:rsidR="00460E2D" w:rsidRPr="00C756F4" w:rsidRDefault="001B1B9D" w:rsidP="00460E2D">
      <w:pPr>
        <w:pStyle w:val="ListParagraph"/>
        <w:numPr>
          <w:ilvl w:val="1"/>
          <w:numId w:val="22"/>
        </w:numPr>
        <w:tabs>
          <w:tab w:val="left" w:pos="1678"/>
        </w:tabs>
        <w:spacing w:before="34"/>
        <w:ind w:hanging="361"/>
        <w:rPr>
          <w:sz w:val="20"/>
        </w:rPr>
      </w:pPr>
      <w:r>
        <w:rPr>
          <w:sz w:val="20"/>
        </w:rPr>
        <w:t>Subcontractor</w:t>
      </w:r>
      <w:r w:rsidR="00460E2D" w:rsidRPr="00C756F4">
        <w:rPr>
          <w:spacing w:val="-2"/>
          <w:sz w:val="20"/>
        </w:rPr>
        <w:t xml:space="preserve"> </w:t>
      </w:r>
      <w:r w:rsidR="00460E2D" w:rsidRPr="00C756F4">
        <w:rPr>
          <w:sz w:val="20"/>
        </w:rPr>
        <w:t>list (if applicable)</w:t>
      </w:r>
    </w:p>
    <w:p w14:paraId="349A9F39" w14:textId="77777777" w:rsidR="00460E2D" w:rsidRPr="00C756F4" w:rsidRDefault="00460E2D" w:rsidP="00460E2D">
      <w:pPr>
        <w:pStyle w:val="ListParagraph"/>
        <w:numPr>
          <w:ilvl w:val="1"/>
          <w:numId w:val="22"/>
        </w:numPr>
        <w:tabs>
          <w:tab w:val="left" w:pos="1678"/>
        </w:tabs>
        <w:spacing w:before="35"/>
        <w:ind w:hanging="361"/>
        <w:rPr>
          <w:sz w:val="20"/>
        </w:rPr>
      </w:pPr>
      <w:r w:rsidRPr="00C756F4">
        <w:rPr>
          <w:sz w:val="20"/>
        </w:rPr>
        <w:t>Exhibit 1 – Exceptions</w:t>
      </w:r>
      <w:r w:rsidRPr="00C756F4">
        <w:rPr>
          <w:spacing w:val="-5"/>
          <w:sz w:val="20"/>
        </w:rPr>
        <w:t xml:space="preserve"> </w:t>
      </w:r>
      <w:r w:rsidRPr="00C756F4">
        <w:rPr>
          <w:sz w:val="20"/>
        </w:rPr>
        <w:t>Form</w:t>
      </w:r>
    </w:p>
    <w:p w14:paraId="2ADB2467" w14:textId="77777777" w:rsidR="00460E2D" w:rsidRPr="00C756F4" w:rsidRDefault="00460E2D" w:rsidP="00460E2D">
      <w:pPr>
        <w:pStyle w:val="ListParagraph"/>
        <w:numPr>
          <w:ilvl w:val="1"/>
          <w:numId w:val="22"/>
        </w:numPr>
        <w:tabs>
          <w:tab w:val="left" w:pos="1678"/>
        </w:tabs>
        <w:spacing w:before="34"/>
        <w:ind w:hanging="361"/>
        <w:rPr>
          <w:sz w:val="20"/>
        </w:rPr>
      </w:pPr>
      <w:r w:rsidRPr="00C756F4">
        <w:rPr>
          <w:sz w:val="20"/>
        </w:rPr>
        <w:t>Exhibit 2 – Lobbying</w:t>
      </w:r>
      <w:r w:rsidRPr="00C756F4">
        <w:rPr>
          <w:spacing w:val="-5"/>
          <w:sz w:val="20"/>
        </w:rPr>
        <w:t xml:space="preserve"> </w:t>
      </w:r>
      <w:r w:rsidRPr="00C756F4">
        <w:rPr>
          <w:sz w:val="20"/>
        </w:rPr>
        <w:t>Certification</w:t>
      </w:r>
    </w:p>
    <w:p w14:paraId="34103CF7" w14:textId="77777777" w:rsidR="00460E2D" w:rsidRPr="00C756F4" w:rsidRDefault="00460E2D" w:rsidP="00460E2D">
      <w:pPr>
        <w:pStyle w:val="ListParagraph"/>
        <w:numPr>
          <w:ilvl w:val="1"/>
          <w:numId w:val="22"/>
        </w:numPr>
        <w:tabs>
          <w:tab w:val="left" w:pos="1678"/>
        </w:tabs>
        <w:spacing w:before="35"/>
        <w:ind w:hanging="361"/>
        <w:rPr>
          <w:sz w:val="20"/>
        </w:rPr>
      </w:pPr>
      <w:r w:rsidRPr="00C756F4">
        <w:rPr>
          <w:sz w:val="20"/>
        </w:rPr>
        <w:t>Exhibit 3 – Non-Collusion</w:t>
      </w:r>
      <w:r w:rsidRPr="00C756F4">
        <w:rPr>
          <w:spacing w:val="-4"/>
          <w:sz w:val="20"/>
        </w:rPr>
        <w:t xml:space="preserve"> </w:t>
      </w:r>
      <w:r w:rsidRPr="00C756F4">
        <w:rPr>
          <w:sz w:val="20"/>
        </w:rPr>
        <w:t>Affidavit</w:t>
      </w:r>
    </w:p>
    <w:p w14:paraId="6DFF9663" w14:textId="77777777" w:rsidR="00460E2D" w:rsidRPr="00C756F4" w:rsidRDefault="00460E2D" w:rsidP="00460E2D">
      <w:pPr>
        <w:pStyle w:val="ListParagraph"/>
        <w:numPr>
          <w:ilvl w:val="1"/>
          <w:numId w:val="22"/>
        </w:numPr>
        <w:tabs>
          <w:tab w:val="left" w:pos="1678"/>
        </w:tabs>
        <w:spacing w:before="34"/>
        <w:ind w:hanging="361"/>
        <w:rPr>
          <w:sz w:val="20"/>
        </w:rPr>
      </w:pPr>
      <w:r w:rsidRPr="00C756F4">
        <w:rPr>
          <w:sz w:val="20"/>
        </w:rPr>
        <w:t>Exhibit 4 – Minimum Insurance</w:t>
      </w:r>
      <w:r w:rsidRPr="00C756F4">
        <w:rPr>
          <w:spacing w:val="-5"/>
          <w:sz w:val="20"/>
        </w:rPr>
        <w:t xml:space="preserve"> </w:t>
      </w:r>
      <w:r w:rsidRPr="00C756F4">
        <w:rPr>
          <w:sz w:val="20"/>
        </w:rPr>
        <w:t>Requirements</w:t>
      </w:r>
    </w:p>
    <w:p w14:paraId="013938D3" w14:textId="77777777" w:rsidR="00460E2D" w:rsidRPr="00C756F4" w:rsidRDefault="00460E2D" w:rsidP="00460E2D">
      <w:pPr>
        <w:pStyle w:val="ListParagraph"/>
        <w:numPr>
          <w:ilvl w:val="1"/>
          <w:numId w:val="22"/>
        </w:numPr>
        <w:tabs>
          <w:tab w:val="left" w:pos="1678"/>
        </w:tabs>
        <w:spacing w:before="34"/>
        <w:ind w:hanging="361"/>
        <w:rPr>
          <w:sz w:val="20"/>
        </w:rPr>
      </w:pPr>
      <w:r w:rsidRPr="00C756F4">
        <w:rPr>
          <w:sz w:val="20"/>
        </w:rPr>
        <w:t>Completed and signed Cover</w:t>
      </w:r>
      <w:r w:rsidRPr="00C756F4">
        <w:rPr>
          <w:spacing w:val="-5"/>
          <w:sz w:val="20"/>
        </w:rPr>
        <w:t xml:space="preserve"> </w:t>
      </w:r>
      <w:r w:rsidRPr="00C756F4">
        <w:rPr>
          <w:sz w:val="20"/>
        </w:rPr>
        <w:t>Sheet</w:t>
      </w:r>
    </w:p>
    <w:p w14:paraId="0B4596A6" w14:textId="77777777" w:rsidR="00460E2D" w:rsidRPr="00C756F4" w:rsidRDefault="00460E2D" w:rsidP="00460E2D">
      <w:pPr>
        <w:pStyle w:val="ListParagraph"/>
        <w:numPr>
          <w:ilvl w:val="1"/>
          <w:numId w:val="22"/>
        </w:numPr>
        <w:tabs>
          <w:tab w:val="left" w:pos="1678"/>
        </w:tabs>
        <w:spacing w:before="35"/>
        <w:ind w:hanging="361"/>
        <w:rPr>
          <w:sz w:val="20"/>
        </w:rPr>
      </w:pPr>
      <w:r w:rsidRPr="00C756F4">
        <w:rPr>
          <w:sz w:val="20"/>
        </w:rPr>
        <w:t>Addendum(s) Acknowledgement, if</w:t>
      </w:r>
      <w:r w:rsidRPr="00C756F4">
        <w:rPr>
          <w:spacing w:val="-4"/>
          <w:sz w:val="20"/>
        </w:rPr>
        <w:t xml:space="preserve"> </w:t>
      </w:r>
      <w:r w:rsidRPr="00C756F4">
        <w:rPr>
          <w:sz w:val="20"/>
        </w:rPr>
        <w:t>applicable</w:t>
      </w:r>
    </w:p>
    <w:p w14:paraId="07B1274A" w14:textId="77777777" w:rsidR="00460E2D" w:rsidRPr="00C756F4" w:rsidRDefault="00460E2D" w:rsidP="00460E2D">
      <w:pPr>
        <w:pStyle w:val="ListParagraph"/>
        <w:numPr>
          <w:ilvl w:val="1"/>
          <w:numId w:val="22"/>
        </w:numPr>
        <w:tabs>
          <w:tab w:val="left" w:pos="1678"/>
        </w:tabs>
        <w:spacing w:before="34"/>
        <w:ind w:hanging="361"/>
        <w:rPr>
          <w:sz w:val="20"/>
        </w:rPr>
        <w:sectPr w:rsidR="00460E2D" w:rsidRPr="00C756F4" w:rsidSect="00460E2D">
          <w:pgSz w:w="12240" w:h="15840"/>
          <w:pgMar w:top="806" w:right="734" w:bottom="605" w:left="864" w:header="0" w:footer="346" w:gutter="0"/>
          <w:cols w:space="720"/>
        </w:sectPr>
      </w:pPr>
      <w:r w:rsidRPr="00C756F4">
        <w:rPr>
          <w:sz w:val="20"/>
        </w:rPr>
        <w:t>Universal Entity Identifier (UEI)</w:t>
      </w:r>
      <w:r w:rsidRPr="00C756F4">
        <w:rPr>
          <w:spacing w:val="-2"/>
          <w:sz w:val="20"/>
        </w:rPr>
        <w:t xml:space="preserve"> </w:t>
      </w:r>
      <w:r w:rsidRPr="00C756F4">
        <w:rPr>
          <w:sz w:val="20"/>
        </w:rPr>
        <w:t>Number</w:t>
      </w:r>
    </w:p>
    <w:p w14:paraId="68DE1DAC" w14:textId="779D9252" w:rsidR="00460E2D" w:rsidRPr="009B5308" w:rsidRDefault="00460E2D" w:rsidP="009B5308">
      <w:pPr>
        <w:tabs>
          <w:tab w:val="left" w:pos="1678"/>
        </w:tabs>
        <w:spacing w:before="34"/>
        <w:rPr>
          <w:sz w:val="20"/>
        </w:rPr>
      </w:pPr>
    </w:p>
    <w:p w14:paraId="2C253CEB" w14:textId="77777777" w:rsidR="00460E2D" w:rsidRPr="00C756F4" w:rsidRDefault="00460E2D" w:rsidP="00460E2D">
      <w:pPr>
        <w:pStyle w:val="ListParagraph"/>
        <w:numPr>
          <w:ilvl w:val="1"/>
          <w:numId w:val="22"/>
        </w:numPr>
        <w:tabs>
          <w:tab w:val="left" w:pos="1678"/>
        </w:tabs>
        <w:spacing w:before="34"/>
        <w:ind w:hanging="361"/>
        <w:rPr>
          <w:sz w:val="20"/>
        </w:rPr>
      </w:pPr>
      <w:r w:rsidRPr="00C756F4">
        <w:rPr>
          <w:sz w:val="20"/>
        </w:rPr>
        <w:t>Evaluation Criteria Documentation</w:t>
      </w:r>
    </w:p>
    <w:p w14:paraId="60B993F5" w14:textId="77777777" w:rsidR="00460E2D" w:rsidRDefault="00460E2D" w:rsidP="006C5179">
      <w:pPr>
        <w:pStyle w:val="Heading1"/>
        <w:tabs>
          <w:tab w:val="left" w:pos="580"/>
        </w:tabs>
        <w:ind w:left="0"/>
      </w:pPr>
    </w:p>
    <w:p w14:paraId="2E255AD3" w14:textId="20365DCF" w:rsidR="00911AFF" w:rsidRDefault="00B75550">
      <w:pPr>
        <w:pStyle w:val="Heading1"/>
        <w:numPr>
          <w:ilvl w:val="0"/>
          <w:numId w:val="22"/>
        </w:numPr>
        <w:tabs>
          <w:tab w:val="left" w:pos="580"/>
        </w:tabs>
      </w:pPr>
      <w:r>
        <w:t>SCOPE OF</w:t>
      </w:r>
      <w:r>
        <w:rPr>
          <w:spacing w:val="-1"/>
        </w:rPr>
        <w:t xml:space="preserve"> </w:t>
      </w:r>
      <w:r>
        <w:t>WORK</w:t>
      </w:r>
    </w:p>
    <w:p w14:paraId="1A416846" w14:textId="77777777" w:rsidR="00524042" w:rsidRDefault="00524042" w:rsidP="00524042">
      <w:pPr>
        <w:pStyle w:val="Heading1"/>
        <w:tabs>
          <w:tab w:val="left" w:pos="580"/>
        </w:tabs>
      </w:pPr>
    </w:p>
    <w:p w14:paraId="78FA5061" w14:textId="66D4A42D" w:rsidR="006C5179" w:rsidRDefault="006C5179" w:rsidP="006C5179">
      <w:pPr>
        <w:pStyle w:val="BodyText"/>
        <w:spacing w:line="276" w:lineRule="auto"/>
        <w:ind w:left="605" w:right="362"/>
        <w:jc w:val="both"/>
      </w:pPr>
      <w:r>
        <w:t xml:space="preserve">The Department of Public Works (DPW) is responsible for traffic operations along County maintained roads and at County maintained intersections. This includes ensuring proper roadway capacity is provided, intersection operations are optimized, and roadway speeds </w:t>
      </w:r>
      <w:r w:rsidR="00231F29">
        <w:t xml:space="preserve">are </w:t>
      </w:r>
      <w:r>
        <w:t xml:space="preserve">appropriately set. These responsibilities require the collection of traffic data including but not limited to: </w:t>
      </w:r>
    </w:p>
    <w:p w14:paraId="35EA96B4" w14:textId="77777777" w:rsidR="006C5179" w:rsidRDefault="006C5179" w:rsidP="006C5179">
      <w:pPr>
        <w:pStyle w:val="BodyText"/>
        <w:spacing w:line="276" w:lineRule="auto"/>
        <w:ind w:left="605" w:right="362"/>
        <w:jc w:val="both"/>
      </w:pPr>
    </w:p>
    <w:p w14:paraId="03A43C8E" w14:textId="77777777" w:rsidR="006C5179" w:rsidRPr="0046472E" w:rsidRDefault="006C5179" w:rsidP="006C5179">
      <w:pPr>
        <w:pStyle w:val="ListParagraph"/>
        <w:numPr>
          <w:ilvl w:val="0"/>
          <w:numId w:val="21"/>
        </w:numPr>
        <w:tabs>
          <w:tab w:val="left" w:pos="1324"/>
          <w:tab w:val="left" w:pos="1325"/>
        </w:tabs>
        <w:rPr>
          <w:sz w:val="25"/>
        </w:rPr>
      </w:pPr>
      <w:bookmarkStart w:id="3" w:name="_Hlk204683558"/>
      <w:r w:rsidRPr="0046472E">
        <w:rPr>
          <w:sz w:val="20"/>
        </w:rPr>
        <w:t>Roadway Segment Traffic Volume Counts</w:t>
      </w:r>
    </w:p>
    <w:p w14:paraId="4EB3B9CC" w14:textId="77777777" w:rsidR="006C5179" w:rsidRPr="0046472E" w:rsidRDefault="006C5179" w:rsidP="006C5179">
      <w:pPr>
        <w:pStyle w:val="ListParagraph"/>
        <w:numPr>
          <w:ilvl w:val="0"/>
          <w:numId w:val="21"/>
        </w:numPr>
        <w:tabs>
          <w:tab w:val="left" w:pos="1324"/>
          <w:tab w:val="left" w:pos="1325"/>
        </w:tabs>
        <w:rPr>
          <w:sz w:val="25"/>
        </w:rPr>
      </w:pPr>
      <w:r w:rsidRPr="0046472E">
        <w:rPr>
          <w:sz w:val="20"/>
        </w:rPr>
        <w:t>Intersection Turning Movement Counts</w:t>
      </w:r>
    </w:p>
    <w:p w14:paraId="5FEBB960" w14:textId="77777777" w:rsidR="006C5179" w:rsidRPr="0046472E" w:rsidRDefault="006C5179" w:rsidP="006C5179">
      <w:pPr>
        <w:pStyle w:val="ListParagraph"/>
        <w:numPr>
          <w:ilvl w:val="0"/>
          <w:numId w:val="21"/>
        </w:numPr>
        <w:tabs>
          <w:tab w:val="left" w:pos="1324"/>
          <w:tab w:val="left" w:pos="1325"/>
        </w:tabs>
        <w:rPr>
          <w:sz w:val="25"/>
        </w:rPr>
      </w:pPr>
      <w:r w:rsidRPr="0046472E">
        <w:rPr>
          <w:sz w:val="20"/>
        </w:rPr>
        <w:t>Roadway Segment Vehicle Classification Counts</w:t>
      </w:r>
    </w:p>
    <w:p w14:paraId="713371C9" w14:textId="77777777" w:rsidR="006C5179" w:rsidRPr="0046472E" w:rsidRDefault="006C5179" w:rsidP="006C5179">
      <w:pPr>
        <w:pStyle w:val="ListParagraph"/>
        <w:numPr>
          <w:ilvl w:val="0"/>
          <w:numId w:val="21"/>
        </w:numPr>
        <w:tabs>
          <w:tab w:val="left" w:pos="1324"/>
          <w:tab w:val="left" w:pos="1325"/>
        </w:tabs>
        <w:rPr>
          <w:sz w:val="25"/>
        </w:rPr>
      </w:pPr>
      <w:r w:rsidRPr="0046472E">
        <w:rPr>
          <w:sz w:val="20"/>
        </w:rPr>
        <w:t>Roadway Segment Vehicle Speed Surveys</w:t>
      </w:r>
    </w:p>
    <w:p w14:paraId="5DA12B06" w14:textId="77777777" w:rsidR="006C5179" w:rsidRPr="0046472E" w:rsidRDefault="006C5179" w:rsidP="006C5179">
      <w:pPr>
        <w:pStyle w:val="ListParagraph"/>
        <w:numPr>
          <w:ilvl w:val="0"/>
          <w:numId w:val="21"/>
        </w:numPr>
        <w:tabs>
          <w:tab w:val="left" w:pos="1324"/>
          <w:tab w:val="left" w:pos="1325"/>
        </w:tabs>
        <w:rPr>
          <w:sz w:val="25"/>
        </w:rPr>
      </w:pPr>
      <w:r w:rsidRPr="0046472E">
        <w:rPr>
          <w:sz w:val="20"/>
        </w:rPr>
        <w:t>Roadway Travel-Time Surveys</w:t>
      </w:r>
    </w:p>
    <w:p w14:paraId="0AFC5A87" w14:textId="77777777" w:rsidR="006C5179" w:rsidRPr="00856C4B" w:rsidRDefault="006C5179" w:rsidP="006C5179">
      <w:pPr>
        <w:pStyle w:val="ListParagraph"/>
        <w:numPr>
          <w:ilvl w:val="0"/>
          <w:numId w:val="21"/>
        </w:numPr>
        <w:tabs>
          <w:tab w:val="left" w:pos="1324"/>
          <w:tab w:val="left" w:pos="1325"/>
        </w:tabs>
        <w:rPr>
          <w:sz w:val="25"/>
        </w:rPr>
      </w:pPr>
      <w:r w:rsidRPr="0046472E">
        <w:rPr>
          <w:sz w:val="20"/>
        </w:rPr>
        <w:t>Origin-Destination Studies</w:t>
      </w:r>
    </w:p>
    <w:bookmarkEnd w:id="3"/>
    <w:p w14:paraId="0E299C40" w14:textId="77777777" w:rsidR="006C5179" w:rsidRDefault="006C5179" w:rsidP="006C5179">
      <w:pPr>
        <w:pStyle w:val="BodyText"/>
        <w:spacing w:line="276" w:lineRule="auto"/>
        <w:ind w:left="605" w:right="362"/>
        <w:jc w:val="both"/>
      </w:pPr>
    </w:p>
    <w:p w14:paraId="6D5C075B" w14:textId="1BFF9FD8" w:rsidR="006C5179" w:rsidRPr="00D1668B" w:rsidRDefault="006C5179" w:rsidP="006C5179">
      <w:pPr>
        <w:pStyle w:val="BodyText"/>
        <w:spacing w:line="276" w:lineRule="auto"/>
        <w:ind w:left="605" w:right="362"/>
        <w:jc w:val="both"/>
        <w:rPr>
          <w:highlight w:val="yellow"/>
        </w:rPr>
      </w:pPr>
      <w:r w:rsidRPr="00242893">
        <w:t>The County is solicitating proposals from one</w:t>
      </w:r>
      <w:r w:rsidR="004755AC">
        <w:t xml:space="preserve"> (1)</w:t>
      </w:r>
      <w:r w:rsidRPr="00242893">
        <w:t xml:space="preserve"> or more firm(s) with which to establish a </w:t>
      </w:r>
      <w:r w:rsidRPr="00F854D2">
        <w:t xml:space="preserve">Professional Services Agreement </w:t>
      </w:r>
      <w:r w:rsidRPr="00242893">
        <w:t xml:space="preserve">for </w:t>
      </w:r>
      <w:r>
        <w:t>as needed Traffic Data Collection services</w:t>
      </w:r>
      <w:r w:rsidRPr="00242893">
        <w:t>.</w:t>
      </w:r>
    </w:p>
    <w:p w14:paraId="7E933287" w14:textId="77777777" w:rsidR="006C5179" w:rsidRPr="00D1668B" w:rsidRDefault="006C5179" w:rsidP="006C5179">
      <w:pPr>
        <w:pStyle w:val="BodyText"/>
        <w:rPr>
          <w:sz w:val="23"/>
          <w:highlight w:val="yellow"/>
        </w:rPr>
      </w:pPr>
    </w:p>
    <w:p w14:paraId="70066AA3" w14:textId="77777777" w:rsidR="006C5179" w:rsidRPr="00242893" w:rsidRDefault="006C5179" w:rsidP="006C5179">
      <w:pPr>
        <w:pStyle w:val="BodyText"/>
        <w:spacing w:line="276" w:lineRule="auto"/>
        <w:ind w:left="605" w:right="363"/>
        <w:jc w:val="both"/>
      </w:pPr>
      <w:r w:rsidRPr="00242893">
        <w:t xml:space="preserve">This Work shall include furnishing all materials, labor, equipment, tools, and incidentals necessary for </w:t>
      </w:r>
      <w:r>
        <w:t>as needed Traffic Data Collection services.</w:t>
      </w:r>
    </w:p>
    <w:p w14:paraId="4135EA53" w14:textId="77777777" w:rsidR="006C5179" w:rsidRPr="0046472E" w:rsidRDefault="006C5179" w:rsidP="006C5179">
      <w:pPr>
        <w:tabs>
          <w:tab w:val="left" w:pos="1324"/>
          <w:tab w:val="left" w:pos="1325"/>
        </w:tabs>
        <w:rPr>
          <w:sz w:val="25"/>
          <w:highlight w:val="yellow"/>
        </w:rPr>
      </w:pPr>
    </w:p>
    <w:p w14:paraId="4C6B3669" w14:textId="77777777" w:rsidR="006C5179" w:rsidRDefault="006C5179" w:rsidP="006C5179">
      <w:pPr>
        <w:pStyle w:val="BodyText"/>
        <w:ind w:left="605"/>
        <w:jc w:val="both"/>
      </w:pPr>
      <w:r>
        <w:t xml:space="preserve">Data shall be provided in Adobe Portable Document Format (PDF) and Microsoft Excel format. </w:t>
      </w:r>
    </w:p>
    <w:p w14:paraId="48134631" w14:textId="77777777" w:rsidR="006C5179" w:rsidRDefault="006C5179" w:rsidP="006C5179">
      <w:pPr>
        <w:pStyle w:val="BodyText"/>
        <w:ind w:left="605"/>
        <w:jc w:val="both"/>
      </w:pPr>
    </w:p>
    <w:p w14:paraId="26789CCB" w14:textId="50C097F1" w:rsidR="006C5179" w:rsidRDefault="001B1B9D" w:rsidP="006C5179">
      <w:pPr>
        <w:pStyle w:val="BodyText"/>
        <w:ind w:left="605"/>
        <w:jc w:val="both"/>
      </w:pPr>
      <w:r>
        <w:t>Consultant</w:t>
      </w:r>
      <w:r w:rsidR="006C5179">
        <w:t xml:space="preserve">s responding to this SOQ are required to have a minimum of three (3) years’ experience collecting traffic data. </w:t>
      </w:r>
    </w:p>
    <w:p w14:paraId="7C23ED29" w14:textId="77777777" w:rsidR="006C5179" w:rsidRDefault="006C5179" w:rsidP="006C5179">
      <w:pPr>
        <w:pStyle w:val="BodyText"/>
        <w:ind w:left="605"/>
        <w:jc w:val="both"/>
      </w:pPr>
    </w:p>
    <w:p w14:paraId="094E40CC" w14:textId="77777777" w:rsidR="006C5179" w:rsidRPr="0008616C" w:rsidRDefault="006C5179" w:rsidP="006C5179">
      <w:pPr>
        <w:pStyle w:val="BodyText"/>
        <w:ind w:left="605"/>
        <w:jc w:val="both"/>
      </w:pPr>
      <w:r w:rsidRPr="0008616C">
        <w:t>Each Task Order will outline the scope of work and all associated bid items.</w:t>
      </w:r>
    </w:p>
    <w:p w14:paraId="1A18922D" w14:textId="77777777" w:rsidR="006C5179" w:rsidRPr="0008616C" w:rsidRDefault="006C5179" w:rsidP="006C5179">
      <w:pPr>
        <w:pStyle w:val="BodyText"/>
        <w:ind w:left="605"/>
        <w:jc w:val="both"/>
      </w:pPr>
    </w:p>
    <w:p w14:paraId="3BAC8770" w14:textId="7F8EE004" w:rsidR="006C5179" w:rsidRDefault="001B1B9D" w:rsidP="006C5179">
      <w:pPr>
        <w:pStyle w:val="BodyText"/>
        <w:spacing w:line="276" w:lineRule="auto"/>
        <w:ind w:left="605" w:right="361"/>
        <w:jc w:val="both"/>
      </w:pPr>
      <w:r>
        <w:t>Consultant</w:t>
      </w:r>
      <w:r w:rsidR="006C5179" w:rsidRPr="0008616C">
        <w:t xml:space="preserve">s selected through this Statement of Qualifications will be eligible to provide pricing for Task Orders submitted under the SOQ for </w:t>
      </w:r>
      <w:r w:rsidR="006C5179">
        <w:t>Traffic Data Collections</w:t>
      </w:r>
      <w:r w:rsidR="006C5179" w:rsidRPr="0008616C">
        <w:t>. Each Task Order shall have a Not-To-Exceed Amount of</w:t>
      </w:r>
      <w:r w:rsidR="006C5179" w:rsidRPr="0008616C">
        <w:rPr>
          <w:spacing w:val="-2"/>
        </w:rPr>
        <w:t xml:space="preserve"> </w:t>
      </w:r>
      <w:r w:rsidR="006C5179" w:rsidRPr="00CE0C77">
        <w:t>$</w:t>
      </w:r>
      <w:r w:rsidR="006C5179">
        <w:t>1</w:t>
      </w:r>
      <w:r w:rsidR="006C5179" w:rsidRPr="00CE0C77">
        <w:t>50,000.00.</w:t>
      </w:r>
    </w:p>
    <w:p w14:paraId="64D4AB47" w14:textId="77777777" w:rsidR="006C5179" w:rsidRDefault="006C5179" w:rsidP="006C5179">
      <w:pPr>
        <w:pStyle w:val="BodyText"/>
        <w:spacing w:line="276" w:lineRule="auto"/>
        <w:ind w:left="605" w:right="361"/>
        <w:jc w:val="both"/>
      </w:pPr>
    </w:p>
    <w:p w14:paraId="4DBBA998" w14:textId="77777777" w:rsidR="006C5179" w:rsidRDefault="006C5179" w:rsidP="006C5179">
      <w:pPr>
        <w:pStyle w:val="BodyText"/>
        <w:spacing w:line="276" w:lineRule="auto"/>
        <w:ind w:left="605" w:right="361"/>
        <w:jc w:val="both"/>
      </w:pPr>
      <w:r>
        <w:t xml:space="preserve">Some smaller projects will be awarded to qualified consultants on a rotating basis. </w:t>
      </w:r>
    </w:p>
    <w:p w14:paraId="33660E27" w14:textId="77777777" w:rsidR="006C5179" w:rsidRDefault="006C5179" w:rsidP="006C5179">
      <w:pPr>
        <w:pStyle w:val="BodyText"/>
        <w:spacing w:line="276" w:lineRule="auto"/>
        <w:ind w:left="605" w:right="361"/>
        <w:jc w:val="both"/>
      </w:pPr>
    </w:p>
    <w:p w14:paraId="6D39B127" w14:textId="77777777" w:rsidR="006C5179" w:rsidRDefault="006C5179" w:rsidP="006C5179">
      <w:pPr>
        <w:pStyle w:val="BodyText"/>
        <w:spacing w:line="276" w:lineRule="auto"/>
        <w:ind w:left="605" w:right="361"/>
        <w:jc w:val="both"/>
      </w:pPr>
      <w:r w:rsidRPr="0046472E">
        <w:rPr>
          <w:u w:val="single"/>
        </w:rPr>
        <w:t>Some smaller collection projects will be required to be completed within one week of the request</w:t>
      </w:r>
      <w:r>
        <w:t xml:space="preserve">. The consultant shall have the ability to complete these requests within one week if needed. This turnaround time is not typical and will be indicated in the request. </w:t>
      </w:r>
    </w:p>
    <w:p w14:paraId="594E0DD7" w14:textId="77777777" w:rsidR="006C5179" w:rsidRDefault="006C5179" w:rsidP="006C5179">
      <w:pPr>
        <w:pStyle w:val="BodyText"/>
        <w:spacing w:line="276" w:lineRule="auto"/>
        <w:ind w:left="605" w:right="361"/>
        <w:jc w:val="both"/>
      </w:pPr>
    </w:p>
    <w:p w14:paraId="123A574B" w14:textId="3F576146" w:rsidR="00524042" w:rsidRPr="006C5179" w:rsidRDefault="001B1B9D" w:rsidP="006C5179">
      <w:pPr>
        <w:pStyle w:val="ListParagraph"/>
        <w:ind w:left="580" w:firstLine="0"/>
        <w:jc w:val="both"/>
        <w:rPr>
          <w:sz w:val="20"/>
          <w:szCs w:val="20"/>
          <w:highlight w:val="yellow"/>
        </w:rPr>
      </w:pPr>
      <w:r>
        <w:rPr>
          <w:sz w:val="20"/>
          <w:szCs w:val="20"/>
        </w:rPr>
        <w:t>Consultant</w:t>
      </w:r>
      <w:r w:rsidR="006C5179" w:rsidRPr="006C5179">
        <w:rPr>
          <w:sz w:val="20"/>
          <w:szCs w:val="20"/>
        </w:rPr>
        <w:t xml:space="preserve">s shall provide a rate sheet with their response to the SOQ. The Rate Sheet shall include all applicable services including hourly rates. If an item is charged other than an hourly rate the </w:t>
      </w:r>
      <w:r>
        <w:rPr>
          <w:sz w:val="20"/>
          <w:szCs w:val="20"/>
        </w:rPr>
        <w:t>Consultant</w:t>
      </w:r>
      <w:r w:rsidR="006C5179" w:rsidRPr="006C5179">
        <w:rPr>
          <w:sz w:val="20"/>
          <w:szCs w:val="20"/>
        </w:rPr>
        <w:t xml:space="preserve"> shall provide the cost and unit of measurement.</w:t>
      </w:r>
    </w:p>
    <w:p w14:paraId="72EE58A8" w14:textId="77777777" w:rsidR="006C5179" w:rsidRDefault="006C5179" w:rsidP="006C5179">
      <w:pPr>
        <w:pStyle w:val="BodyText"/>
        <w:spacing w:before="10"/>
        <w:rPr>
          <w:sz w:val="14"/>
        </w:rPr>
      </w:pPr>
    </w:p>
    <w:p w14:paraId="3CCC24B6" w14:textId="77777777" w:rsidR="006C5179" w:rsidRPr="00054F55" w:rsidRDefault="006C5179" w:rsidP="006C5179">
      <w:pPr>
        <w:pStyle w:val="Heading1"/>
        <w:numPr>
          <w:ilvl w:val="0"/>
          <w:numId w:val="20"/>
        </w:numPr>
        <w:tabs>
          <w:tab w:val="left" w:pos="940"/>
        </w:tabs>
        <w:spacing w:before="93"/>
      </w:pPr>
      <w:r w:rsidRPr="00054F55">
        <w:t>PROJECT SPECIAL</w:t>
      </w:r>
      <w:r w:rsidRPr="00054F55">
        <w:rPr>
          <w:spacing w:val="-1"/>
        </w:rPr>
        <w:t xml:space="preserve"> </w:t>
      </w:r>
      <w:r w:rsidRPr="00054F55">
        <w:t>PROVISIONS</w:t>
      </w:r>
    </w:p>
    <w:p w14:paraId="7EA9215F" w14:textId="77777777" w:rsidR="006C5179" w:rsidRDefault="006C5179" w:rsidP="006C5179">
      <w:pPr>
        <w:pStyle w:val="BodyText"/>
        <w:rPr>
          <w:b/>
          <w:sz w:val="26"/>
        </w:rPr>
      </w:pPr>
    </w:p>
    <w:p w14:paraId="39722FC0" w14:textId="77777777" w:rsidR="006C5179" w:rsidRDefault="006C5179" w:rsidP="006C5179">
      <w:pPr>
        <w:pStyle w:val="BodyText"/>
        <w:ind w:left="940"/>
      </w:pPr>
      <w:r>
        <w:rPr>
          <w:i/>
          <w:u w:val="single"/>
        </w:rPr>
        <w:t>NOTE</w:t>
      </w:r>
      <w:r>
        <w:t>: Project Special Provisions will be included with each task order.</w:t>
      </w:r>
    </w:p>
    <w:p w14:paraId="6C9EA480" w14:textId="77777777" w:rsidR="006C5179" w:rsidRDefault="006C5179" w:rsidP="006C5179">
      <w:pPr>
        <w:pStyle w:val="BodyText"/>
        <w:spacing w:before="10"/>
        <w:rPr>
          <w:sz w:val="17"/>
        </w:rPr>
      </w:pPr>
    </w:p>
    <w:p w14:paraId="1D19B4D8" w14:textId="77777777" w:rsidR="006C5179" w:rsidRDefault="006C5179" w:rsidP="006C5179">
      <w:pPr>
        <w:pStyle w:val="Heading1"/>
        <w:numPr>
          <w:ilvl w:val="0"/>
          <w:numId w:val="20"/>
        </w:numPr>
        <w:tabs>
          <w:tab w:val="left" w:pos="940"/>
        </w:tabs>
        <w:spacing w:before="93"/>
      </w:pPr>
      <w:r>
        <w:t>WORK PLAN AND</w:t>
      </w:r>
      <w:r>
        <w:rPr>
          <w:spacing w:val="-2"/>
        </w:rPr>
        <w:t xml:space="preserve"> </w:t>
      </w:r>
      <w:r>
        <w:t>SCHEDULE</w:t>
      </w:r>
    </w:p>
    <w:p w14:paraId="7E3B7D22" w14:textId="77777777" w:rsidR="006C5179" w:rsidRDefault="006C5179" w:rsidP="006C5179">
      <w:pPr>
        <w:pStyle w:val="BodyText"/>
        <w:rPr>
          <w:b/>
          <w:sz w:val="23"/>
        </w:rPr>
      </w:pPr>
    </w:p>
    <w:p w14:paraId="4B3C8A2C" w14:textId="5A62AA2F" w:rsidR="006C5179" w:rsidRDefault="006C5179" w:rsidP="006C5179">
      <w:pPr>
        <w:pStyle w:val="BodyText"/>
        <w:spacing w:line="276" w:lineRule="auto"/>
        <w:ind w:left="943" w:right="445"/>
        <w:jc w:val="both"/>
      </w:pPr>
      <w:r>
        <w:t xml:space="preserve">For each Task Order issued the </w:t>
      </w:r>
      <w:r w:rsidR="001B1B9D">
        <w:t>Consultant</w:t>
      </w:r>
      <w:r>
        <w:t xml:space="preserve"> will provide a schedule broken out by tasks for work, availability of materials, equipment &amp; labor, etc. to maximize construction efficiency. Schedules shall include start date, key tasks, project milestones, phasing, completion date etc. and shall be as comprehensive as practicable. The start date will be based on the actual Notice to Proceed and approved schedule. See </w:t>
      </w:r>
      <w:r w:rsidRPr="00CE0C77">
        <w:t>Revision of Section 108 in the Project Special Provisions attached in a document separate from the task order.</w:t>
      </w:r>
    </w:p>
    <w:p w14:paraId="6C8D8788" w14:textId="77777777" w:rsidR="006C5179" w:rsidRDefault="006C5179" w:rsidP="006C5179">
      <w:pPr>
        <w:pStyle w:val="BodyText"/>
        <w:spacing w:before="3"/>
        <w:rPr>
          <w:sz w:val="25"/>
        </w:rPr>
      </w:pPr>
    </w:p>
    <w:p w14:paraId="0C956C89" w14:textId="09411BEF" w:rsidR="006C5179" w:rsidRDefault="001B1B9D" w:rsidP="006C5179">
      <w:pPr>
        <w:pStyle w:val="Heading1"/>
        <w:numPr>
          <w:ilvl w:val="0"/>
          <w:numId w:val="20"/>
        </w:numPr>
        <w:tabs>
          <w:tab w:val="left" w:pos="940"/>
        </w:tabs>
        <w:spacing w:before="1"/>
      </w:pPr>
      <w:r>
        <w:t>CONSULTANT</w:t>
      </w:r>
      <w:r w:rsidR="006C5179">
        <w:rPr>
          <w:spacing w:val="-1"/>
        </w:rPr>
        <w:t xml:space="preserve"> </w:t>
      </w:r>
      <w:r w:rsidR="006C5179">
        <w:t>RESPONSIBILITIES</w:t>
      </w:r>
    </w:p>
    <w:p w14:paraId="5B718E9F" w14:textId="77777777" w:rsidR="006C5179" w:rsidRDefault="006C5179" w:rsidP="006C5179">
      <w:pPr>
        <w:pStyle w:val="BodyText"/>
        <w:spacing w:before="11"/>
        <w:rPr>
          <w:b/>
          <w:sz w:val="25"/>
        </w:rPr>
      </w:pPr>
    </w:p>
    <w:p w14:paraId="2E795536" w14:textId="2B490C88" w:rsidR="006C5179" w:rsidRDefault="006C5179" w:rsidP="006C5179">
      <w:pPr>
        <w:pStyle w:val="BodyText"/>
        <w:ind w:left="940"/>
        <w:jc w:val="both"/>
      </w:pPr>
      <w:r>
        <w:t xml:space="preserve">The successful </w:t>
      </w:r>
      <w:r w:rsidR="001B1B9D">
        <w:t>Consultant</w:t>
      </w:r>
      <w:r>
        <w:t xml:space="preserve"> shall:</w:t>
      </w:r>
    </w:p>
    <w:p w14:paraId="7FC6BE39" w14:textId="40F096C7" w:rsidR="006C5179" w:rsidRDefault="006C5179" w:rsidP="006C5179">
      <w:pPr>
        <w:pStyle w:val="ListParagraph"/>
        <w:numPr>
          <w:ilvl w:val="1"/>
          <w:numId w:val="20"/>
        </w:numPr>
        <w:tabs>
          <w:tab w:val="left" w:pos="1660"/>
        </w:tabs>
        <w:spacing w:before="35" w:line="271" w:lineRule="auto"/>
        <w:ind w:right="338"/>
        <w:jc w:val="both"/>
        <w:rPr>
          <w:sz w:val="20"/>
        </w:rPr>
      </w:pPr>
      <w:r>
        <w:rPr>
          <w:sz w:val="20"/>
        </w:rPr>
        <w:t xml:space="preserve">be considered and shall remain an independent </w:t>
      </w:r>
      <w:r w:rsidR="001B1B9D">
        <w:rPr>
          <w:sz w:val="20"/>
        </w:rPr>
        <w:t>Consultant</w:t>
      </w:r>
      <w:r>
        <w:rPr>
          <w:sz w:val="20"/>
        </w:rPr>
        <w:t xml:space="preserve"> throughout the term of any contract awarded pursuant to this</w:t>
      </w:r>
      <w:r>
        <w:rPr>
          <w:spacing w:val="-3"/>
          <w:sz w:val="20"/>
        </w:rPr>
        <w:t xml:space="preserve"> </w:t>
      </w:r>
      <w:r>
        <w:rPr>
          <w:sz w:val="20"/>
        </w:rPr>
        <w:t>Solicitation.</w:t>
      </w:r>
    </w:p>
    <w:p w14:paraId="067C8719" w14:textId="0EBF1530" w:rsidR="006C5179" w:rsidRDefault="006C5179" w:rsidP="006C5179">
      <w:pPr>
        <w:pStyle w:val="ListParagraph"/>
        <w:numPr>
          <w:ilvl w:val="1"/>
          <w:numId w:val="20"/>
        </w:numPr>
        <w:tabs>
          <w:tab w:val="left" w:pos="1660"/>
        </w:tabs>
        <w:spacing w:before="5" w:line="273" w:lineRule="auto"/>
        <w:ind w:right="337"/>
        <w:jc w:val="both"/>
        <w:rPr>
          <w:sz w:val="20"/>
        </w:rPr>
      </w:pPr>
      <w:r>
        <w:rPr>
          <w:sz w:val="20"/>
        </w:rPr>
        <w:t xml:space="preserve">be solely responsible for scheduling and coordinating work of the </w:t>
      </w:r>
      <w:r w:rsidR="001B1B9D">
        <w:rPr>
          <w:sz w:val="20"/>
        </w:rPr>
        <w:t>subcontractor</w:t>
      </w:r>
      <w:r>
        <w:rPr>
          <w:sz w:val="20"/>
        </w:rPr>
        <w:t>, suppliers, and other individuals or entities performing or furnishing any of the work under direct or indirect contract with the successful</w:t>
      </w:r>
      <w:r>
        <w:rPr>
          <w:spacing w:val="-2"/>
          <w:sz w:val="20"/>
        </w:rPr>
        <w:t xml:space="preserve"> </w:t>
      </w:r>
      <w:r w:rsidR="001B1B9D">
        <w:rPr>
          <w:sz w:val="20"/>
        </w:rPr>
        <w:t>Consultant</w:t>
      </w:r>
      <w:r>
        <w:rPr>
          <w:sz w:val="20"/>
        </w:rPr>
        <w:t>.</w:t>
      </w:r>
    </w:p>
    <w:p w14:paraId="72577D41" w14:textId="77777777" w:rsidR="006C5179" w:rsidRDefault="006C5179" w:rsidP="006C5179">
      <w:pPr>
        <w:pStyle w:val="ListParagraph"/>
        <w:numPr>
          <w:ilvl w:val="1"/>
          <w:numId w:val="20"/>
        </w:numPr>
        <w:tabs>
          <w:tab w:val="left" w:pos="1660"/>
        </w:tabs>
        <w:spacing w:before="3" w:line="273" w:lineRule="auto"/>
        <w:ind w:right="338"/>
        <w:jc w:val="both"/>
        <w:rPr>
          <w:sz w:val="20"/>
        </w:rPr>
      </w:pPr>
      <w:r>
        <w:rPr>
          <w:sz w:val="20"/>
        </w:rPr>
        <w:t>provide and assume full responsibility for all services, materials, equipment, labor, transportation, and incidentals necessary for performance, start up, and completion of the services outlined in this</w:t>
      </w:r>
      <w:r>
        <w:rPr>
          <w:spacing w:val="-1"/>
          <w:sz w:val="20"/>
        </w:rPr>
        <w:t xml:space="preserve"> </w:t>
      </w:r>
      <w:r>
        <w:rPr>
          <w:sz w:val="20"/>
        </w:rPr>
        <w:t>Solicitation.</w:t>
      </w:r>
    </w:p>
    <w:p w14:paraId="216D2924" w14:textId="77777777" w:rsidR="006C5179" w:rsidRDefault="006C5179" w:rsidP="006C5179">
      <w:pPr>
        <w:pStyle w:val="BodyText"/>
        <w:spacing w:before="3" w:line="276" w:lineRule="auto"/>
        <w:rPr>
          <w:sz w:val="23"/>
        </w:rPr>
      </w:pPr>
    </w:p>
    <w:p w14:paraId="73D00DBC" w14:textId="747E748E" w:rsidR="006C5179" w:rsidRDefault="006C5179" w:rsidP="006C5179">
      <w:pPr>
        <w:pStyle w:val="ListParagraph"/>
        <w:numPr>
          <w:ilvl w:val="0"/>
          <w:numId w:val="19"/>
        </w:numPr>
        <w:tabs>
          <w:tab w:val="left" w:pos="1390"/>
        </w:tabs>
        <w:spacing w:before="1" w:line="276" w:lineRule="auto"/>
        <w:ind w:right="337"/>
        <w:jc w:val="both"/>
        <w:rPr>
          <w:sz w:val="20"/>
        </w:rPr>
      </w:pPr>
      <w:r>
        <w:rPr>
          <w:b/>
          <w:sz w:val="20"/>
        </w:rPr>
        <w:t xml:space="preserve">Project Management: </w:t>
      </w:r>
      <w:r>
        <w:rPr>
          <w:sz w:val="20"/>
        </w:rPr>
        <w:t xml:space="preserve">The </w:t>
      </w:r>
      <w:r w:rsidR="001B1B9D">
        <w:rPr>
          <w:sz w:val="20"/>
        </w:rPr>
        <w:t>Consultant</w:t>
      </w:r>
      <w:r>
        <w:rPr>
          <w:sz w:val="20"/>
        </w:rPr>
        <w:t xml:space="preserve"> shall identify a Project Manager who will work directly for and support the County Project Manager in the management and administration of the Project. The </w:t>
      </w:r>
      <w:r w:rsidR="001B1B9D">
        <w:rPr>
          <w:sz w:val="20"/>
        </w:rPr>
        <w:t>Consultant</w:t>
      </w:r>
      <w:r>
        <w:rPr>
          <w:sz w:val="20"/>
        </w:rPr>
        <w:t xml:space="preserve">’s Project Manager shall be responsive daily Monday through Friday for the duration of the Project. The </w:t>
      </w:r>
      <w:r w:rsidR="001B1B9D">
        <w:rPr>
          <w:sz w:val="20"/>
        </w:rPr>
        <w:t>Consultant</w:t>
      </w:r>
      <w:r>
        <w:rPr>
          <w:sz w:val="20"/>
        </w:rPr>
        <w:t xml:space="preserve"> shall also identify an Assistant Project Manager capable of filling in for the Project Manager in the event that the Project Manager is not available due to travel, illness, or other event that will be longer than one week in length. The County Project Manager will be the primary point of contact for the </w:t>
      </w:r>
      <w:r w:rsidR="007B3054">
        <w:rPr>
          <w:sz w:val="20"/>
        </w:rPr>
        <w:t>County</w:t>
      </w:r>
      <w:r>
        <w:rPr>
          <w:sz w:val="20"/>
        </w:rPr>
        <w:t>.</w:t>
      </w:r>
    </w:p>
    <w:p w14:paraId="0FABE654" w14:textId="77777777" w:rsidR="006C5179" w:rsidRDefault="006C5179" w:rsidP="006C5179">
      <w:pPr>
        <w:pStyle w:val="ListParagraph"/>
        <w:tabs>
          <w:tab w:val="left" w:pos="1390"/>
        </w:tabs>
        <w:spacing w:before="1" w:line="276" w:lineRule="auto"/>
        <w:ind w:left="1390" w:right="337" w:firstLine="0"/>
        <w:jc w:val="both"/>
        <w:rPr>
          <w:sz w:val="20"/>
        </w:rPr>
      </w:pPr>
    </w:p>
    <w:p w14:paraId="50AFCFE6" w14:textId="74AA42B8" w:rsidR="006C5179" w:rsidRDefault="006C5179" w:rsidP="006C5179">
      <w:pPr>
        <w:pStyle w:val="BodyText"/>
        <w:spacing w:before="70" w:line="276" w:lineRule="auto"/>
        <w:ind w:left="1390" w:right="338"/>
        <w:jc w:val="both"/>
      </w:pPr>
      <w:r>
        <w:rPr>
          <w:b/>
        </w:rPr>
        <w:t xml:space="preserve">Schedules: </w:t>
      </w:r>
      <w:r>
        <w:t xml:space="preserve">Provide a baseline schedule broken out by tasks for work, availability of materials, equipment &amp; labor, etc. to maximize construction efficiency. Schedules shall include start date, key tasks, project milestones, phasing, completion date etc. and shall be as comprehensive as practicable. The </w:t>
      </w:r>
      <w:r w:rsidR="001B1B9D">
        <w:t>Consultant</w:t>
      </w:r>
      <w:r>
        <w:t xml:space="preserve"> shall also provide a three</w:t>
      </w:r>
      <w:r w:rsidR="004755AC">
        <w:t xml:space="preserve"> (3)</w:t>
      </w:r>
      <w:r>
        <w:t>week lookahead at least three (3) days before the weekly progress meetings.</w:t>
      </w:r>
    </w:p>
    <w:p w14:paraId="03C78AEB" w14:textId="77777777" w:rsidR="006C5179" w:rsidRDefault="006C5179" w:rsidP="006C5179">
      <w:pPr>
        <w:pStyle w:val="BodyText"/>
        <w:spacing w:line="276" w:lineRule="auto"/>
      </w:pPr>
    </w:p>
    <w:p w14:paraId="1928FD1D" w14:textId="7637230E" w:rsidR="006C5179" w:rsidRDefault="006C5179" w:rsidP="006C5179">
      <w:pPr>
        <w:pStyle w:val="BodyText"/>
        <w:spacing w:line="276" w:lineRule="auto"/>
        <w:ind w:left="1390" w:right="337"/>
        <w:jc w:val="both"/>
      </w:pPr>
      <w:r>
        <w:rPr>
          <w:b/>
        </w:rPr>
        <w:t xml:space="preserve">Trimble Unity Construct (e-Builder): </w:t>
      </w:r>
      <w:r>
        <w:t xml:space="preserve">The </w:t>
      </w:r>
      <w:r w:rsidR="001B1B9D">
        <w:t>Consultant</w:t>
      </w:r>
      <w:r>
        <w:t xml:space="preserve"> shall utilize the Trimble Unity Construct (“e- Builder”) software platform for project management and administration throughout the term of the Contract (see Attachment 3). The </w:t>
      </w:r>
      <w:r w:rsidR="001B1B9D">
        <w:t>Consultant</w:t>
      </w:r>
      <w:r>
        <w:t xml:space="preserve"> shall conduct Project operations, outlined by the County’s Project Manager or as defined in the Project Special Provisions, utilizing the Trimble Unity Construct platform.</w:t>
      </w:r>
    </w:p>
    <w:p w14:paraId="54830DA9" w14:textId="77777777" w:rsidR="006C5179" w:rsidRDefault="006C5179" w:rsidP="006C5179">
      <w:pPr>
        <w:pStyle w:val="BodyText"/>
        <w:spacing w:before="11" w:line="276" w:lineRule="auto"/>
        <w:rPr>
          <w:sz w:val="19"/>
        </w:rPr>
      </w:pPr>
    </w:p>
    <w:p w14:paraId="42AFFB37" w14:textId="6C74EEE4" w:rsidR="006C5179" w:rsidRPr="0071627B" w:rsidRDefault="006C5179" w:rsidP="006C5179">
      <w:pPr>
        <w:pStyle w:val="ListParagraph"/>
        <w:numPr>
          <w:ilvl w:val="0"/>
          <w:numId w:val="19"/>
        </w:numPr>
        <w:tabs>
          <w:tab w:val="left" w:pos="1390"/>
        </w:tabs>
        <w:spacing w:line="276" w:lineRule="auto"/>
        <w:ind w:right="337"/>
        <w:jc w:val="both"/>
        <w:rPr>
          <w:sz w:val="20"/>
          <w:szCs w:val="20"/>
        </w:rPr>
      </w:pPr>
      <w:r w:rsidRPr="0071627B">
        <w:rPr>
          <w:b/>
          <w:sz w:val="20"/>
          <w:szCs w:val="20"/>
        </w:rPr>
        <w:t>Invoicing</w:t>
      </w:r>
      <w:r w:rsidRPr="0071627B">
        <w:rPr>
          <w:sz w:val="20"/>
          <w:szCs w:val="20"/>
        </w:rPr>
        <w:t xml:space="preserve">: The </w:t>
      </w:r>
      <w:r w:rsidR="001B1B9D">
        <w:rPr>
          <w:sz w:val="20"/>
          <w:szCs w:val="20"/>
        </w:rPr>
        <w:t>Consultant</w:t>
      </w:r>
      <w:r w:rsidRPr="0071627B">
        <w:rPr>
          <w:sz w:val="20"/>
          <w:szCs w:val="20"/>
        </w:rPr>
        <w:t xml:space="preserve"> shall be responsible for invoicing the County. Invoices shall not reference more than one</w:t>
      </w:r>
      <w:r w:rsidR="004755AC">
        <w:rPr>
          <w:sz w:val="20"/>
          <w:szCs w:val="20"/>
        </w:rPr>
        <w:t xml:space="preserve"> (1)</w:t>
      </w:r>
      <w:r w:rsidRPr="0071627B">
        <w:rPr>
          <w:sz w:val="20"/>
          <w:szCs w:val="20"/>
        </w:rPr>
        <w:t xml:space="preserve"> contract or purchase order. Invoices may not be submitted more frequently than once a month, and payment is Net 45 after receipt of invoice and ALL required backup documentation. </w:t>
      </w:r>
      <w:r w:rsidRPr="0071627B">
        <w:rPr>
          <w:b/>
          <w:i/>
          <w:sz w:val="20"/>
          <w:szCs w:val="20"/>
        </w:rPr>
        <w:t xml:space="preserve">The </w:t>
      </w:r>
      <w:r w:rsidR="001B1B9D">
        <w:rPr>
          <w:b/>
          <w:i/>
          <w:sz w:val="20"/>
          <w:szCs w:val="20"/>
        </w:rPr>
        <w:t>Consultant</w:t>
      </w:r>
      <w:r w:rsidRPr="0071627B">
        <w:rPr>
          <w:b/>
          <w:i/>
          <w:sz w:val="20"/>
          <w:szCs w:val="20"/>
        </w:rPr>
        <w:t xml:space="preserve"> shall submit all listed information/documents/forms with their invoice. </w:t>
      </w:r>
      <w:r w:rsidRPr="0071627B">
        <w:rPr>
          <w:sz w:val="20"/>
          <w:szCs w:val="20"/>
        </w:rPr>
        <w:t xml:space="preserve">The </w:t>
      </w:r>
      <w:r w:rsidR="001B1B9D">
        <w:rPr>
          <w:sz w:val="20"/>
          <w:szCs w:val="20"/>
        </w:rPr>
        <w:t>Consultant</w:t>
      </w:r>
      <w:r w:rsidRPr="0071627B">
        <w:rPr>
          <w:sz w:val="20"/>
          <w:szCs w:val="20"/>
        </w:rPr>
        <w:t xml:space="preserve"> shall submit invoices which shall contain, at a minimum, the following detailed information:</w:t>
      </w:r>
    </w:p>
    <w:p w14:paraId="74453941" w14:textId="77777777" w:rsidR="006C5179" w:rsidRDefault="006C5179" w:rsidP="006C5179">
      <w:pPr>
        <w:pStyle w:val="ListParagraph"/>
        <w:tabs>
          <w:tab w:val="left" w:pos="1390"/>
        </w:tabs>
        <w:spacing w:line="276" w:lineRule="auto"/>
        <w:ind w:left="1390" w:right="337" w:firstLine="0"/>
        <w:jc w:val="both"/>
        <w:rPr>
          <w:sz w:val="20"/>
        </w:rPr>
      </w:pPr>
    </w:p>
    <w:p w14:paraId="1EB26F5F" w14:textId="77777777" w:rsidR="006C5179" w:rsidRDefault="006C5179" w:rsidP="006C5179">
      <w:pPr>
        <w:pStyle w:val="ListParagraph"/>
        <w:numPr>
          <w:ilvl w:val="1"/>
          <w:numId w:val="19"/>
        </w:numPr>
        <w:tabs>
          <w:tab w:val="left" w:pos="2109"/>
          <w:tab w:val="left" w:pos="2110"/>
        </w:tabs>
        <w:spacing w:line="276" w:lineRule="auto"/>
        <w:rPr>
          <w:sz w:val="20"/>
        </w:rPr>
      </w:pPr>
      <w:r>
        <w:rPr>
          <w:sz w:val="20"/>
        </w:rPr>
        <w:t>Contract</w:t>
      </w:r>
      <w:r>
        <w:rPr>
          <w:spacing w:val="-2"/>
          <w:sz w:val="20"/>
        </w:rPr>
        <w:t xml:space="preserve"> </w:t>
      </w:r>
      <w:r>
        <w:rPr>
          <w:sz w:val="20"/>
        </w:rPr>
        <w:t>#</w:t>
      </w:r>
    </w:p>
    <w:p w14:paraId="3E67539F" w14:textId="77777777" w:rsidR="006C5179" w:rsidRDefault="006C5179" w:rsidP="006C5179">
      <w:pPr>
        <w:pStyle w:val="ListParagraph"/>
        <w:numPr>
          <w:ilvl w:val="1"/>
          <w:numId w:val="19"/>
        </w:numPr>
        <w:tabs>
          <w:tab w:val="left" w:pos="2109"/>
          <w:tab w:val="left" w:pos="2110"/>
        </w:tabs>
        <w:spacing w:line="276" w:lineRule="auto"/>
        <w:rPr>
          <w:sz w:val="20"/>
        </w:rPr>
      </w:pPr>
      <w:r>
        <w:rPr>
          <w:sz w:val="20"/>
        </w:rPr>
        <w:t>Issued Purchase Order</w:t>
      </w:r>
      <w:r>
        <w:rPr>
          <w:spacing w:val="-1"/>
          <w:sz w:val="20"/>
        </w:rPr>
        <w:t xml:space="preserve"> </w:t>
      </w:r>
      <w:r>
        <w:rPr>
          <w:sz w:val="20"/>
        </w:rPr>
        <w:t>#</w:t>
      </w:r>
    </w:p>
    <w:p w14:paraId="1CFFD8E0" w14:textId="77777777" w:rsidR="006C5179" w:rsidRDefault="006C5179" w:rsidP="006C5179">
      <w:pPr>
        <w:pStyle w:val="ListParagraph"/>
        <w:numPr>
          <w:ilvl w:val="1"/>
          <w:numId w:val="19"/>
        </w:numPr>
        <w:tabs>
          <w:tab w:val="left" w:pos="2109"/>
          <w:tab w:val="left" w:pos="2110"/>
        </w:tabs>
        <w:spacing w:line="276" w:lineRule="auto"/>
        <w:rPr>
          <w:sz w:val="20"/>
        </w:rPr>
      </w:pPr>
      <w:r>
        <w:rPr>
          <w:sz w:val="20"/>
        </w:rPr>
        <w:t>Invoice #</w:t>
      </w:r>
    </w:p>
    <w:p w14:paraId="1E2FC23F" w14:textId="77777777" w:rsidR="006C5179" w:rsidRDefault="006C5179" w:rsidP="006C5179">
      <w:pPr>
        <w:pStyle w:val="ListParagraph"/>
        <w:numPr>
          <w:ilvl w:val="1"/>
          <w:numId w:val="19"/>
        </w:numPr>
        <w:tabs>
          <w:tab w:val="left" w:pos="2109"/>
          <w:tab w:val="left" w:pos="2110"/>
        </w:tabs>
        <w:spacing w:line="276" w:lineRule="auto"/>
        <w:rPr>
          <w:sz w:val="20"/>
        </w:rPr>
      </w:pPr>
      <w:r>
        <w:rPr>
          <w:sz w:val="20"/>
        </w:rPr>
        <w:t>Invoice</w:t>
      </w:r>
      <w:r>
        <w:rPr>
          <w:spacing w:val="-1"/>
          <w:sz w:val="20"/>
        </w:rPr>
        <w:t xml:space="preserve"> </w:t>
      </w:r>
      <w:r>
        <w:rPr>
          <w:sz w:val="20"/>
        </w:rPr>
        <w:t>date</w:t>
      </w:r>
    </w:p>
    <w:p w14:paraId="293BBF8F" w14:textId="77777777" w:rsidR="006C5179" w:rsidRDefault="006C5179" w:rsidP="006C5179">
      <w:pPr>
        <w:pStyle w:val="ListParagraph"/>
        <w:numPr>
          <w:ilvl w:val="1"/>
          <w:numId w:val="19"/>
        </w:numPr>
        <w:tabs>
          <w:tab w:val="left" w:pos="2109"/>
          <w:tab w:val="left" w:pos="2110"/>
        </w:tabs>
        <w:spacing w:line="276" w:lineRule="auto"/>
        <w:rPr>
          <w:sz w:val="20"/>
        </w:rPr>
      </w:pPr>
      <w:r>
        <w:rPr>
          <w:sz w:val="20"/>
        </w:rPr>
        <w:t>Timeframe covered by</w:t>
      </w:r>
      <w:r>
        <w:rPr>
          <w:spacing w:val="-3"/>
          <w:sz w:val="20"/>
        </w:rPr>
        <w:t xml:space="preserve"> </w:t>
      </w:r>
      <w:r>
        <w:rPr>
          <w:sz w:val="20"/>
        </w:rPr>
        <w:t>Invoice.</w:t>
      </w:r>
    </w:p>
    <w:p w14:paraId="74308E2A" w14:textId="77777777" w:rsidR="006C5179" w:rsidRDefault="006C5179" w:rsidP="006C5179">
      <w:pPr>
        <w:pStyle w:val="ListParagraph"/>
        <w:numPr>
          <w:ilvl w:val="1"/>
          <w:numId w:val="19"/>
        </w:numPr>
        <w:tabs>
          <w:tab w:val="left" w:pos="2109"/>
          <w:tab w:val="left" w:pos="2110"/>
        </w:tabs>
        <w:spacing w:line="276" w:lineRule="auto"/>
        <w:rPr>
          <w:sz w:val="20"/>
        </w:rPr>
      </w:pPr>
      <w:r>
        <w:rPr>
          <w:sz w:val="20"/>
        </w:rPr>
        <w:t>Type and amount of labor and materials used for Invoice time</w:t>
      </w:r>
      <w:r>
        <w:rPr>
          <w:spacing w:val="-14"/>
          <w:sz w:val="20"/>
        </w:rPr>
        <w:t xml:space="preserve"> </w:t>
      </w:r>
      <w:r>
        <w:rPr>
          <w:sz w:val="20"/>
        </w:rPr>
        <w:t>period.</w:t>
      </w:r>
    </w:p>
    <w:p w14:paraId="05CACA76" w14:textId="77777777" w:rsidR="006C5179" w:rsidRDefault="006C5179" w:rsidP="006C5179">
      <w:pPr>
        <w:pStyle w:val="ListParagraph"/>
        <w:numPr>
          <w:ilvl w:val="1"/>
          <w:numId w:val="19"/>
        </w:numPr>
        <w:tabs>
          <w:tab w:val="left" w:pos="2109"/>
          <w:tab w:val="left" w:pos="2110"/>
        </w:tabs>
        <w:spacing w:line="276" w:lineRule="auto"/>
        <w:rPr>
          <w:sz w:val="20"/>
        </w:rPr>
      </w:pPr>
      <w:r>
        <w:rPr>
          <w:sz w:val="20"/>
        </w:rPr>
        <w:t>Dollar amount in unit price, extended price, and total value of</w:t>
      </w:r>
      <w:r>
        <w:rPr>
          <w:spacing w:val="-16"/>
          <w:sz w:val="20"/>
        </w:rPr>
        <w:t xml:space="preserve"> </w:t>
      </w:r>
      <w:r>
        <w:rPr>
          <w:sz w:val="20"/>
        </w:rPr>
        <w:t>Invoice</w:t>
      </w:r>
    </w:p>
    <w:p w14:paraId="4FC5C53E" w14:textId="432A199F" w:rsidR="006C5179" w:rsidRDefault="006C5179" w:rsidP="006C5179">
      <w:pPr>
        <w:pStyle w:val="ListParagraph"/>
        <w:numPr>
          <w:ilvl w:val="1"/>
          <w:numId w:val="19"/>
        </w:numPr>
        <w:tabs>
          <w:tab w:val="left" w:pos="2109"/>
          <w:tab w:val="left" w:pos="2110"/>
        </w:tabs>
        <w:spacing w:line="276" w:lineRule="auto"/>
        <w:rPr>
          <w:sz w:val="20"/>
        </w:rPr>
      </w:pPr>
      <w:r>
        <w:rPr>
          <w:sz w:val="20"/>
        </w:rPr>
        <w:t>Invoice shall be signed by</w:t>
      </w:r>
      <w:r>
        <w:rPr>
          <w:spacing w:val="-4"/>
          <w:sz w:val="20"/>
        </w:rPr>
        <w:t xml:space="preserve"> </w:t>
      </w:r>
      <w:r w:rsidR="001B1B9D">
        <w:rPr>
          <w:sz w:val="20"/>
        </w:rPr>
        <w:t>Consultant</w:t>
      </w:r>
      <w:r>
        <w:rPr>
          <w:sz w:val="20"/>
        </w:rPr>
        <w:t>.</w:t>
      </w:r>
    </w:p>
    <w:p w14:paraId="712CB416" w14:textId="77777777" w:rsidR="006C5179" w:rsidRDefault="006C5179" w:rsidP="006C5179">
      <w:pPr>
        <w:pStyle w:val="ListParagraph"/>
        <w:numPr>
          <w:ilvl w:val="1"/>
          <w:numId w:val="19"/>
        </w:numPr>
        <w:tabs>
          <w:tab w:val="left" w:pos="2109"/>
          <w:tab w:val="left" w:pos="2110"/>
        </w:tabs>
        <w:spacing w:line="276" w:lineRule="auto"/>
        <w:rPr>
          <w:sz w:val="20"/>
        </w:rPr>
      </w:pPr>
      <w:r>
        <w:rPr>
          <w:sz w:val="20"/>
        </w:rPr>
        <w:t>CDOT Form 1418 and/or Form</w:t>
      </w:r>
      <w:r>
        <w:rPr>
          <w:spacing w:val="-4"/>
          <w:sz w:val="20"/>
        </w:rPr>
        <w:t xml:space="preserve"> </w:t>
      </w:r>
      <w:r>
        <w:rPr>
          <w:sz w:val="20"/>
        </w:rPr>
        <w:t>1419</w:t>
      </w:r>
    </w:p>
    <w:p w14:paraId="5B05A4A7" w14:textId="77777777" w:rsidR="006C5179" w:rsidRDefault="006C5179" w:rsidP="006C5179">
      <w:pPr>
        <w:pStyle w:val="ListParagraph"/>
        <w:numPr>
          <w:ilvl w:val="1"/>
          <w:numId w:val="19"/>
        </w:numPr>
        <w:tabs>
          <w:tab w:val="left" w:pos="2109"/>
          <w:tab w:val="left" w:pos="2110"/>
        </w:tabs>
        <w:spacing w:line="276" w:lineRule="auto"/>
        <w:rPr>
          <w:sz w:val="20"/>
        </w:rPr>
      </w:pPr>
      <w:r>
        <w:rPr>
          <w:sz w:val="20"/>
        </w:rPr>
        <w:t>Updated and accurate baseline</w:t>
      </w:r>
      <w:r>
        <w:rPr>
          <w:spacing w:val="-5"/>
          <w:sz w:val="20"/>
        </w:rPr>
        <w:t xml:space="preserve"> </w:t>
      </w:r>
      <w:r>
        <w:rPr>
          <w:sz w:val="20"/>
        </w:rPr>
        <w:t>schedule</w:t>
      </w:r>
    </w:p>
    <w:p w14:paraId="028A93D5" w14:textId="77777777" w:rsidR="006C5179" w:rsidRDefault="006C5179" w:rsidP="006C5179">
      <w:pPr>
        <w:pStyle w:val="BodyText"/>
        <w:spacing w:before="10" w:line="276" w:lineRule="auto"/>
        <w:rPr>
          <w:sz w:val="19"/>
        </w:rPr>
      </w:pPr>
    </w:p>
    <w:p w14:paraId="1955FAD8" w14:textId="77777777" w:rsidR="006C5179" w:rsidRDefault="006C5179" w:rsidP="006C5179">
      <w:pPr>
        <w:spacing w:line="276" w:lineRule="auto"/>
        <w:ind w:left="1390" w:right="338"/>
        <w:jc w:val="both"/>
        <w:rPr>
          <w:i/>
          <w:sz w:val="20"/>
        </w:rPr>
      </w:pPr>
      <w:r>
        <w:rPr>
          <w:i/>
          <w:sz w:val="20"/>
        </w:rPr>
        <w:t>The County reserves the right to withhold / delay payment until all required information and paperwork are submitted.</w:t>
      </w:r>
    </w:p>
    <w:p w14:paraId="1284E73F" w14:textId="77777777" w:rsidR="006C5179" w:rsidRDefault="006C5179" w:rsidP="006C5179">
      <w:pPr>
        <w:pStyle w:val="BodyText"/>
        <w:spacing w:line="276" w:lineRule="auto"/>
        <w:rPr>
          <w:i/>
        </w:rPr>
      </w:pPr>
    </w:p>
    <w:p w14:paraId="3F8FDB5E" w14:textId="77777777" w:rsidR="006C5179" w:rsidRDefault="006C5179" w:rsidP="006C5179">
      <w:pPr>
        <w:pStyle w:val="BodyText"/>
        <w:spacing w:line="276" w:lineRule="auto"/>
      </w:pPr>
    </w:p>
    <w:p w14:paraId="75F1F7C0" w14:textId="77777777" w:rsidR="006C5179" w:rsidRDefault="006C5179" w:rsidP="006C5179">
      <w:pPr>
        <w:pStyle w:val="BodyText"/>
        <w:spacing w:line="276" w:lineRule="auto"/>
      </w:pPr>
    </w:p>
    <w:p w14:paraId="32EF2E07" w14:textId="77777777" w:rsidR="006C5179" w:rsidRPr="00342AFE" w:rsidRDefault="006C5179" w:rsidP="006C5179">
      <w:pPr>
        <w:tabs>
          <w:tab w:val="left" w:pos="1390"/>
        </w:tabs>
        <w:spacing w:line="276" w:lineRule="auto"/>
        <w:ind w:right="338"/>
        <w:jc w:val="both"/>
        <w:rPr>
          <w:sz w:val="20"/>
        </w:rPr>
      </w:pPr>
    </w:p>
    <w:p w14:paraId="27BA5AE5" w14:textId="77777777" w:rsidR="006C5179" w:rsidRPr="002A18D4" w:rsidRDefault="006C5179" w:rsidP="006C5179">
      <w:pPr>
        <w:pStyle w:val="ListParagraph"/>
        <w:spacing w:line="276" w:lineRule="auto"/>
        <w:ind w:left="2110"/>
        <w:rPr>
          <w:b/>
          <w:sz w:val="20"/>
        </w:rPr>
      </w:pPr>
    </w:p>
    <w:p w14:paraId="333DD8B0" w14:textId="4575C64F" w:rsidR="006C5179" w:rsidRDefault="006C5179" w:rsidP="006C5179">
      <w:pPr>
        <w:pStyle w:val="ListParagraph"/>
        <w:numPr>
          <w:ilvl w:val="0"/>
          <w:numId w:val="19"/>
        </w:numPr>
        <w:tabs>
          <w:tab w:val="left" w:pos="1390"/>
        </w:tabs>
        <w:spacing w:line="276" w:lineRule="auto"/>
        <w:ind w:right="338"/>
        <w:jc w:val="both"/>
        <w:rPr>
          <w:sz w:val="20"/>
        </w:rPr>
      </w:pPr>
      <w:r>
        <w:rPr>
          <w:b/>
          <w:sz w:val="20"/>
        </w:rPr>
        <w:t xml:space="preserve">Safety: </w:t>
      </w:r>
      <w:r>
        <w:rPr>
          <w:sz w:val="20"/>
        </w:rPr>
        <w:t xml:space="preserve">The </w:t>
      </w:r>
      <w:r w:rsidR="001B1B9D">
        <w:rPr>
          <w:sz w:val="20"/>
        </w:rPr>
        <w:t>Consultant</w:t>
      </w:r>
      <w:r>
        <w:rPr>
          <w:sz w:val="20"/>
        </w:rPr>
        <w:t xml:space="preserve"> shall ascertain and ensure that its personnel are equipped with and use all safety devices required to comply with Federal, State, and local regulations, including but not limited to the Occupational Health and Safety Administration</w:t>
      </w:r>
      <w:r>
        <w:rPr>
          <w:spacing w:val="-5"/>
          <w:sz w:val="20"/>
        </w:rPr>
        <w:t xml:space="preserve"> </w:t>
      </w:r>
      <w:r>
        <w:rPr>
          <w:sz w:val="20"/>
        </w:rPr>
        <w:t>(OSHA).</w:t>
      </w:r>
    </w:p>
    <w:p w14:paraId="66AE9514" w14:textId="77777777" w:rsidR="006C5179" w:rsidRDefault="006C5179" w:rsidP="006C5179">
      <w:pPr>
        <w:pStyle w:val="BodyText"/>
        <w:spacing w:before="11" w:line="276" w:lineRule="auto"/>
        <w:rPr>
          <w:sz w:val="19"/>
        </w:rPr>
      </w:pPr>
    </w:p>
    <w:p w14:paraId="795EA0FE" w14:textId="77777777" w:rsidR="006C5179" w:rsidRDefault="006C5179" w:rsidP="006C5179">
      <w:pPr>
        <w:pStyle w:val="BodyText"/>
        <w:spacing w:line="276" w:lineRule="auto"/>
      </w:pPr>
    </w:p>
    <w:p w14:paraId="3E532ED4" w14:textId="365738DB" w:rsidR="006C5179" w:rsidRDefault="006C5179" w:rsidP="006C5179">
      <w:pPr>
        <w:pStyle w:val="ListParagraph"/>
        <w:numPr>
          <w:ilvl w:val="0"/>
          <w:numId w:val="19"/>
        </w:numPr>
        <w:tabs>
          <w:tab w:val="left" w:pos="1390"/>
        </w:tabs>
        <w:spacing w:line="276" w:lineRule="auto"/>
        <w:ind w:right="337"/>
        <w:jc w:val="both"/>
        <w:rPr>
          <w:sz w:val="20"/>
        </w:rPr>
      </w:pPr>
      <w:r>
        <w:rPr>
          <w:b/>
          <w:sz w:val="20"/>
        </w:rPr>
        <w:t xml:space="preserve">Legal Relations &amp; Responsibility to The Public: </w:t>
      </w:r>
      <w:r>
        <w:rPr>
          <w:sz w:val="20"/>
        </w:rPr>
        <w:t xml:space="preserve">The </w:t>
      </w:r>
      <w:r w:rsidR="001B1B9D">
        <w:rPr>
          <w:sz w:val="20"/>
        </w:rPr>
        <w:t>Consultant</w:t>
      </w:r>
      <w:r>
        <w:rPr>
          <w:sz w:val="20"/>
        </w:rPr>
        <w:t xml:space="preserve"> shall keep fully informed of all Federal, State, and Local laws, ordinances, and regulations and all orders and decree of Bodies or tribunals having any jurisdiction or authority, which may in any manner affect those engaged or employed on the Work or which in any way affect the conduct of Work, or </w:t>
      </w:r>
      <w:r w:rsidR="001B1B9D">
        <w:rPr>
          <w:sz w:val="20"/>
        </w:rPr>
        <w:t>Consultant</w:t>
      </w:r>
      <w:r>
        <w:rPr>
          <w:sz w:val="20"/>
        </w:rPr>
        <w:t xml:space="preserve">’s ability to perform the Work. </w:t>
      </w:r>
      <w:r w:rsidR="001B1B9D">
        <w:rPr>
          <w:sz w:val="20"/>
        </w:rPr>
        <w:t>Consultant</w:t>
      </w:r>
      <w:r>
        <w:rPr>
          <w:sz w:val="20"/>
        </w:rPr>
        <w:t xml:space="preserve"> shall always observe and comply with such laws, ordinances, regulations, orders, and decrees, and shall protect and indemnify the County of El Paso, and their representatives, to include employees, agents, consultants, and </w:t>
      </w:r>
      <w:r w:rsidR="001B1B9D">
        <w:rPr>
          <w:sz w:val="20"/>
        </w:rPr>
        <w:t>subcontractor</w:t>
      </w:r>
      <w:r>
        <w:rPr>
          <w:sz w:val="20"/>
        </w:rPr>
        <w:t>s of each, against any claim or liability arising from or based on the violations of any such law, ordinance, regulations, order, or decree, whether by itself or its</w:t>
      </w:r>
      <w:r>
        <w:rPr>
          <w:spacing w:val="-12"/>
          <w:sz w:val="20"/>
        </w:rPr>
        <w:t xml:space="preserve"> </w:t>
      </w:r>
      <w:r>
        <w:rPr>
          <w:sz w:val="20"/>
        </w:rPr>
        <w:t xml:space="preserve">employees. </w:t>
      </w:r>
    </w:p>
    <w:p w14:paraId="18384CEA" w14:textId="77777777" w:rsidR="006C5179" w:rsidRDefault="006C5179" w:rsidP="006C5179">
      <w:pPr>
        <w:pStyle w:val="BodyText"/>
        <w:spacing w:line="276" w:lineRule="auto"/>
      </w:pPr>
    </w:p>
    <w:p w14:paraId="42EB74F0" w14:textId="79080934" w:rsidR="006C5179" w:rsidRDefault="006C5179" w:rsidP="006C5179">
      <w:pPr>
        <w:pStyle w:val="ListParagraph"/>
        <w:numPr>
          <w:ilvl w:val="0"/>
          <w:numId w:val="19"/>
        </w:numPr>
        <w:tabs>
          <w:tab w:val="left" w:pos="1390"/>
        </w:tabs>
        <w:spacing w:line="276" w:lineRule="auto"/>
        <w:ind w:right="338"/>
        <w:jc w:val="both"/>
        <w:rPr>
          <w:sz w:val="20"/>
        </w:rPr>
      </w:pPr>
      <w:r>
        <w:rPr>
          <w:b/>
          <w:sz w:val="20"/>
        </w:rPr>
        <w:t xml:space="preserve">Labor: </w:t>
      </w:r>
      <w:r>
        <w:rPr>
          <w:sz w:val="20"/>
        </w:rPr>
        <w:t xml:space="preserve">The </w:t>
      </w:r>
      <w:r w:rsidR="001B1B9D">
        <w:rPr>
          <w:sz w:val="20"/>
        </w:rPr>
        <w:t>Consultant</w:t>
      </w:r>
      <w:r>
        <w:rPr>
          <w:sz w:val="20"/>
        </w:rPr>
        <w:t xml:space="preserve"> shall conform to all the provisions of the Federal, State, and Local laws and regulations relating to</w:t>
      </w:r>
      <w:r>
        <w:rPr>
          <w:spacing w:val="-3"/>
          <w:sz w:val="20"/>
        </w:rPr>
        <w:t xml:space="preserve"> </w:t>
      </w:r>
      <w:r>
        <w:rPr>
          <w:sz w:val="20"/>
        </w:rPr>
        <w:t>labor.</w:t>
      </w:r>
    </w:p>
    <w:p w14:paraId="7174B142" w14:textId="77777777" w:rsidR="006C5179" w:rsidRDefault="006C5179" w:rsidP="006C5179">
      <w:pPr>
        <w:pStyle w:val="BodyText"/>
        <w:spacing w:line="276" w:lineRule="auto"/>
      </w:pPr>
    </w:p>
    <w:p w14:paraId="24C11E99" w14:textId="14CC2110" w:rsidR="006C5179" w:rsidRDefault="006C5179" w:rsidP="006C5179">
      <w:pPr>
        <w:pStyle w:val="ListParagraph"/>
        <w:numPr>
          <w:ilvl w:val="0"/>
          <w:numId w:val="19"/>
        </w:numPr>
        <w:tabs>
          <w:tab w:val="left" w:pos="1390"/>
        </w:tabs>
        <w:spacing w:line="276" w:lineRule="auto"/>
        <w:ind w:right="337"/>
        <w:jc w:val="both"/>
        <w:rPr>
          <w:sz w:val="20"/>
        </w:rPr>
      </w:pPr>
      <w:r>
        <w:rPr>
          <w:b/>
          <w:sz w:val="20"/>
        </w:rPr>
        <w:t xml:space="preserve">Character of Workers, Methods, &amp; Equipment: </w:t>
      </w:r>
      <w:r>
        <w:rPr>
          <w:sz w:val="20"/>
        </w:rPr>
        <w:t xml:space="preserve">The </w:t>
      </w:r>
      <w:r w:rsidR="001B1B9D">
        <w:rPr>
          <w:sz w:val="20"/>
        </w:rPr>
        <w:t>Consultant</w:t>
      </w:r>
      <w:r>
        <w:rPr>
          <w:sz w:val="20"/>
        </w:rPr>
        <w:t xml:space="preserve"> shall at all times employ sufficient labor and equipment to properly perform the Work per this solicitation. All workers shall have sufficient skill and experience to properly perform the Work assigned them. All equipment which is proposed to be used on the Work, shall be of sufficient size and in such mechanical conditions as to meet the requirement of the Work. All employees, agents, representatives, and </w:t>
      </w:r>
      <w:r w:rsidR="001B1B9D">
        <w:rPr>
          <w:sz w:val="20"/>
        </w:rPr>
        <w:t>subcontractor</w:t>
      </w:r>
      <w:r>
        <w:rPr>
          <w:sz w:val="20"/>
        </w:rPr>
        <w:t xml:space="preserve">s of the </w:t>
      </w:r>
      <w:r w:rsidR="001B1B9D">
        <w:rPr>
          <w:sz w:val="20"/>
        </w:rPr>
        <w:t>Consultant</w:t>
      </w:r>
      <w:r>
        <w:rPr>
          <w:sz w:val="20"/>
        </w:rPr>
        <w:t xml:space="preserve"> who will have significant responsibility for performance of this Contract shall be identified and be subject to approval by the County Representative prior to the commencement of any work by these individuals. If in the opinion of the El Paso County Engineer, employees and/or a certain type of equipment are not producing the Work required by the contract, the </w:t>
      </w:r>
      <w:r w:rsidR="001B1B9D">
        <w:rPr>
          <w:sz w:val="20"/>
        </w:rPr>
        <w:t>Consultant</w:t>
      </w:r>
      <w:r>
        <w:rPr>
          <w:sz w:val="20"/>
        </w:rPr>
        <w:t xml:space="preserve"> shall discontinue the use of said employees and/or equipment, when notified in</w:t>
      </w:r>
      <w:r>
        <w:rPr>
          <w:spacing w:val="-14"/>
          <w:sz w:val="20"/>
        </w:rPr>
        <w:t xml:space="preserve"> </w:t>
      </w:r>
      <w:r>
        <w:rPr>
          <w:sz w:val="20"/>
        </w:rPr>
        <w:t>writing.</w:t>
      </w:r>
    </w:p>
    <w:p w14:paraId="1FBFA388" w14:textId="77777777" w:rsidR="006C5179" w:rsidRDefault="006C5179" w:rsidP="006C5179">
      <w:pPr>
        <w:pStyle w:val="BodyText"/>
        <w:spacing w:line="276" w:lineRule="auto"/>
      </w:pPr>
    </w:p>
    <w:p w14:paraId="15F16AFB" w14:textId="256917DF" w:rsidR="006C5179" w:rsidRDefault="006C5179" w:rsidP="006C5179">
      <w:pPr>
        <w:pStyle w:val="ListParagraph"/>
        <w:numPr>
          <w:ilvl w:val="0"/>
          <w:numId w:val="19"/>
        </w:numPr>
        <w:spacing w:line="276" w:lineRule="auto"/>
        <w:rPr>
          <w:sz w:val="20"/>
        </w:rPr>
      </w:pPr>
      <w:r>
        <w:rPr>
          <w:b/>
          <w:sz w:val="20"/>
        </w:rPr>
        <w:t xml:space="preserve">Traffic Control: </w:t>
      </w:r>
      <w:r>
        <w:rPr>
          <w:sz w:val="20"/>
        </w:rPr>
        <w:t xml:space="preserve">The </w:t>
      </w:r>
      <w:r w:rsidR="001B1B9D">
        <w:rPr>
          <w:sz w:val="20"/>
        </w:rPr>
        <w:t>Consultant</w:t>
      </w:r>
      <w:r>
        <w:rPr>
          <w:sz w:val="20"/>
        </w:rPr>
        <w:t xml:space="preserve"> will furnish all materials, labor, and equipment including construction signing and flagging, while working in applicable Right of Ways (R.O.W.) and shall submit a Method of Handling Traffic (MHT) plan for approval, at least ten (10) working days prior to commencing work. </w:t>
      </w:r>
      <w:r w:rsidR="001B1B9D">
        <w:rPr>
          <w:sz w:val="20"/>
        </w:rPr>
        <w:t>Consultant</w:t>
      </w:r>
      <w:r>
        <w:rPr>
          <w:sz w:val="20"/>
        </w:rPr>
        <w:t xml:space="preserve"> shall provide all traffic control in accordance with the Manual on Uniform Traffic Control Devices. Each Task Order will outline traffic control requirements. Should traffic control not be</w:t>
      </w:r>
    </w:p>
    <w:p w14:paraId="46207B38" w14:textId="1FF90EB3" w:rsidR="006C5179" w:rsidRPr="009B5308" w:rsidRDefault="006C5179" w:rsidP="009B5308">
      <w:pPr>
        <w:pStyle w:val="ListParagraph"/>
        <w:spacing w:line="276" w:lineRule="auto"/>
        <w:ind w:left="2110"/>
        <w:rPr>
          <w:sz w:val="20"/>
        </w:rPr>
      </w:pPr>
      <w:r>
        <w:rPr>
          <w:sz w:val="20"/>
        </w:rPr>
        <w:t>identified as a bid item on a specific Task Order, it is to be considered incidental to the</w:t>
      </w:r>
      <w:r>
        <w:rPr>
          <w:spacing w:val="-28"/>
          <w:sz w:val="20"/>
        </w:rPr>
        <w:t xml:space="preserve"> </w:t>
      </w:r>
      <w:r>
        <w:rPr>
          <w:sz w:val="20"/>
        </w:rPr>
        <w:t>work.</w:t>
      </w:r>
    </w:p>
    <w:p w14:paraId="675AA0BD" w14:textId="77777777" w:rsidR="006C5179" w:rsidRPr="002A18D4" w:rsidRDefault="006C5179" w:rsidP="006C5179">
      <w:pPr>
        <w:pStyle w:val="ListParagraph"/>
        <w:tabs>
          <w:tab w:val="left" w:pos="1390"/>
        </w:tabs>
        <w:spacing w:line="276" w:lineRule="auto"/>
        <w:ind w:left="1390" w:right="338" w:firstLine="0"/>
        <w:jc w:val="both"/>
        <w:rPr>
          <w:sz w:val="20"/>
        </w:rPr>
      </w:pPr>
    </w:p>
    <w:p w14:paraId="1AD55113" w14:textId="4EA124F7" w:rsidR="006C5179" w:rsidRPr="00220756" w:rsidRDefault="006C5179" w:rsidP="006C5179">
      <w:pPr>
        <w:pStyle w:val="ListParagraph"/>
        <w:numPr>
          <w:ilvl w:val="0"/>
          <w:numId w:val="19"/>
        </w:numPr>
        <w:tabs>
          <w:tab w:val="left" w:pos="1390"/>
        </w:tabs>
        <w:spacing w:line="276" w:lineRule="auto"/>
        <w:rPr>
          <w:sz w:val="20"/>
          <w:szCs w:val="20"/>
        </w:rPr>
      </w:pPr>
      <w:r w:rsidRPr="00220756">
        <w:rPr>
          <w:b/>
          <w:sz w:val="20"/>
          <w:szCs w:val="20"/>
        </w:rPr>
        <w:t>Extra</w:t>
      </w:r>
      <w:r w:rsidRPr="00220756">
        <w:rPr>
          <w:b/>
          <w:spacing w:val="23"/>
          <w:sz w:val="20"/>
          <w:szCs w:val="20"/>
        </w:rPr>
        <w:t xml:space="preserve"> </w:t>
      </w:r>
      <w:r w:rsidRPr="00220756">
        <w:rPr>
          <w:b/>
          <w:sz w:val="20"/>
          <w:szCs w:val="20"/>
        </w:rPr>
        <w:t>Work:</w:t>
      </w:r>
      <w:r w:rsidRPr="00220756">
        <w:rPr>
          <w:b/>
          <w:spacing w:val="22"/>
          <w:sz w:val="20"/>
          <w:szCs w:val="20"/>
        </w:rPr>
        <w:t xml:space="preserve"> </w:t>
      </w:r>
      <w:r w:rsidRPr="00220756">
        <w:rPr>
          <w:sz w:val="20"/>
          <w:szCs w:val="20"/>
        </w:rPr>
        <w:t>The</w:t>
      </w:r>
      <w:r w:rsidRPr="00220756">
        <w:rPr>
          <w:spacing w:val="24"/>
          <w:sz w:val="20"/>
          <w:szCs w:val="20"/>
        </w:rPr>
        <w:t xml:space="preserve"> </w:t>
      </w:r>
      <w:r w:rsidR="001B1B9D">
        <w:rPr>
          <w:sz w:val="20"/>
          <w:szCs w:val="20"/>
        </w:rPr>
        <w:t>Consultant</w:t>
      </w:r>
      <w:r w:rsidRPr="00220756">
        <w:rPr>
          <w:spacing w:val="23"/>
          <w:sz w:val="20"/>
          <w:szCs w:val="20"/>
        </w:rPr>
        <w:t xml:space="preserve"> </w:t>
      </w:r>
      <w:r w:rsidRPr="00220756">
        <w:rPr>
          <w:sz w:val="20"/>
          <w:szCs w:val="20"/>
        </w:rPr>
        <w:t>shall</w:t>
      </w:r>
      <w:r w:rsidRPr="00220756">
        <w:rPr>
          <w:spacing w:val="24"/>
          <w:sz w:val="20"/>
          <w:szCs w:val="20"/>
        </w:rPr>
        <w:t xml:space="preserve"> </w:t>
      </w:r>
      <w:r w:rsidRPr="00220756">
        <w:rPr>
          <w:sz w:val="20"/>
          <w:szCs w:val="20"/>
        </w:rPr>
        <w:t>perform</w:t>
      </w:r>
      <w:r w:rsidRPr="00220756">
        <w:rPr>
          <w:spacing w:val="22"/>
          <w:sz w:val="20"/>
          <w:szCs w:val="20"/>
        </w:rPr>
        <w:t xml:space="preserve"> </w:t>
      </w:r>
      <w:r w:rsidRPr="00220756">
        <w:rPr>
          <w:sz w:val="20"/>
          <w:szCs w:val="20"/>
        </w:rPr>
        <w:t>unforeseen</w:t>
      </w:r>
      <w:r w:rsidRPr="00220756">
        <w:rPr>
          <w:spacing w:val="24"/>
          <w:sz w:val="20"/>
          <w:szCs w:val="20"/>
        </w:rPr>
        <w:t xml:space="preserve"> </w:t>
      </w:r>
      <w:r w:rsidRPr="00220756">
        <w:rPr>
          <w:sz w:val="20"/>
          <w:szCs w:val="20"/>
        </w:rPr>
        <w:t>work</w:t>
      </w:r>
      <w:r w:rsidRPr="00220756">
        <w:rPr>
          <w:spacing w:val="22"/>
          <w:sz w:val="20"/>
          <w:szCs w:val="20"/>
        </w:rPr>
        <w:t xml:space="preserve"> </w:t>
      </w:r>
      <w:r w:rsidRPr="00220756">
        <w:rPr>
          <w:sz w:val="20"/>
          <w:szCs w:val="20"/>
        </w:rPr>
        <w:t>whenever</w:t>
      </w:r>
      <w:r w:rsidRPr="00220756">
        <w:rPr>
          <w:spacing w:val="24"/>
          <w:sz w:val="20"/>
          <w:szCs w:val="20"/>
        </w:rPr>
        <w:t xml:space="preserve"> </w:t>
      </w:r>
      <w:r w:rsidRPr="00220756">
        <w:rPr>
          <w:sz w:val="20"/>
          <w:szCs w:val="20"/>
        </w:rPr>
        <w:t>it</w:t>
      </w:r>
      <w:r w:rsidRPr="00220756">
        <w:rPr>
          <w:spacing w:val="23"/>
          <w:sz w:val="20"/>
          <w:szCs w:val="20"/>
        </w:rPr>
        <w:t xml:space="preserve"> </w:t>
      </w:r>
      <w:r w:rsidRPr="00220756">
        <w:rPr>
          <w:sz w:val="20"/>
          <w:szCs w:val="20"/>
        </w:rPr>
        <w:t>is</w:t>
      </w:r>
      <w:r w:rsidRPr="00220756">
        <w:rPr>
          <w:spacing w:val="23"/>
          <w:sz w:val="20"/>
          <w:szCs w:val="20"/>
        </w:rPr>
        <w:t xml:space="preserve"> </w:t>
      </w:r>
      <w:r w:rsidRPr="00220756">
        <w:rPr>
          <w:sz w:val="20"/>
          <w:szCs w:val="20"/>
        </w:rPr>
        <w:t>deemed</w:t>
      </w:r>
      <w:r w:rsidRPr="00220756">
        <w:rPr>
          <w:spacing w:val="24"/>
          <w:sz w:val="20"/>
          <w:szCs w:val="20"/>
        </w:rPr>
        <w:t xml:space="preserve"> </w:t>
      </w:r>
      <w:r w:rsidRPr="00220756">
        <w:rPr>
          <w:sz w:val="20"/>
          <w:szCs w:val="20"/>
        </w:rPr>
        <w:t>necessary</w:t>
      </w:r>
      <w:r w:rsidRPr="00220756">
        <w:rPr>
          <w:spacing w:val="23"/>
          <w:sz w:val="20"/>
          <w:szCs w:val="20"/>
        </w:rPr>
        <w:t xml:space="preserve"> </w:t>
      </w:r>
      <w:r w:rsidRPr="00220756">
        <w:rPr>
          <w:sz w:val="20"/>
          <w:szCs w:val="20"/>
        </w:rPr>
        <w:t xml:space="preserve">or desirable, by the County Engineer, in order to fully complete the work planned. Any work for which no bid price is provided in the original bid submittal shall be covered by a supplemental written request for the additional work from the County, with a written bid response from the </w:t>
      </w:r>
      <w:r w:rsidR="001B1B9D">
        <w:rPr>
          <w:sz w:val="20"/>
          <w:szCs w:val="20"/>
        </w:rPr>
        <w:t>Consultant</w:t>
      </w:r>
      <w:r w:rsidRPr="00220756">
        <w:rPr>
          <w:sz w:val="20"/>
          <w:szCs w:val="20"/>
        </w:rPr>
        <w:t>, both of which will then be incorporated into the existing Contract through either a Contract amendment and or Contract Modification Order, before such work is started. The supplemental information shall contain approximate quantities, unit prices, or lump sum price as mutually agreed to by the parties, and shall be made part of the</w:t>
      </w:r>
      <w:r w:rsidRPr="00220756">
        <w:rPr>
          <w:spacing w:val="-12"/>
          <w:sz w:val="20"/>
          <w:szCs w:val="20"/>
        </w:rPr>
        <w:t xml:space="preserve"> </w:t>
      </w:r>
      <w:r w:rsidRPr="00220756">
        <w:rPr>
          <w:sz w:val="20"/>
          <w:szCs w:val="20"/>
        </w:rPr>
        <w:t>Contract.</w:t>
      </w:r>
    </w:p>
    <w:p w14:paraId="0493F449" w14:textId="77777777" w:rsidR="006C5179" w:rsidRDefault="006C5179" w:rsidP="006C5179">
      <w:pPr>
        <w:pStyle w:val="BodyText"/>
        <w:spacing w:before="11" w:line="276" w:lineRule="auto"/>
        <w:rPr>
          <w:sz w:val="19"/>
        </w:rPr>
      </w:pPr>
    </w:p>
    <w:p w14:paraId="430269DF" w14:textId="77777777" w:rsidR="009B5308" w:rsidRDefault="009B5308" w:rsidP="006C5179">
      <w:pPr>
        <w:pStyle w:val="BodyText"/>
        <w:spacing w:before="11" w:line="276" w:lineRule="auto"/>
        <w:rPr>
          <w:sz w:val="19"/>
        </w:rPr>
      </w:pPr>
    </w:p>
    <w:p w14:paraId="134A0FB5" w14:textId="77777777" w:rsidR="009B5308" w:rsidRDefault="009B5308" w:rsidP="006C5179">
      <w:pPr>
        <w:pStyle w:val="BodyText"/>
        <w:spacing w:before="11" w:line="276" w:lineRule="auto"/>
        <w:rPr>
          <w:sz w:val="19"/>
        </w:rPr>
      </w:pPr>
    </w:p>
    <w:p w14:paraId="67DE1729" w14:textId="77777777" w:rsidR="009B5308" w:rsidRDefault="009B5308" w:rsidP="006C5179">
      <w:pPr>
        <w:pStyle w:val="BodyText"/>
        <w:spacing w:before="11" w:line="276" w:lineRule="auto"/>
        <w:rPr>
          <w:sz w:val="19"/>
        </w:rPr>
      </w:pPr>
    </w:p>
    <w:p w14:paraId="72BC14D5" w14:textId="77777777" w:rsidR="009B5308" w:rsidRDefault="009B5308" w:rsidP="006C5179">
      <w:pPr>
        <w:pStyle w:val="BodyText"/>
        <w:spacing w:before="11" w:line="276" w:lineRule="auto"/>
        <w:rPr>
          <w:sz w:val="19"/>
        </w:rPr>
      </w:pPr>
    </w:p>
    <w:p w14:paraId="0189DBAC" w14:textId="77777777" w:rsidR="009B5308" w:rsidRDefault="009B5308" w:rsidP="006C5179">
      <w:pPr>
        <w:pStyle w:val="BodyText"/>
        <w:spacing w:before="11" w:line="276" w:lineRule="auto"/>
        <w:rPr>
          <w:sz w:val="19"/>
        </w:rPr>
      </w:pPr>
    </w:p>
    <w:p w14:paraId="0CCBD10A" w14:textId="77777777" w:rsidR="009B5308" w:rsidRDefault="009B5308" w:rsidP="006C5179">
      <w:pPr>
        <w:pStyle w:val="BodyText"/>
        <w:spacing w:before="11" w:line="276" w:lineRule="auto"/>
        <w:rPr>
          <w:sz w:val="19"/>
        </w:rPr>
      </w:pPr>
    </w:p>
    <w:p w14:paraId="3B0F58B4" w14:textId="4044DF69" w:rsidR="006C5179" w:rsidRDefault="006C5179" w:rsidP="006C5179">
      <w:pPr>
        <w:pStyle w:val="ListParagraph"/>
        <w:numPr>
          <w:ilvl w:val="0"/>
          <w:numId w:val="19"/>
        </w:numPr>
        <w:tabs>
          <w:tab w:val="left" w:pos="1390"/>
        </w:tabs>
        <w:spacing w:line="276" w:lineRule="auto"/>
        <w:ind w:right="337"/>
        <w:jc w:val="both"/>
        <w:rPr>
          <w:sz w:val="20"/>
        </w:rPr>
      </w:pPr>
      <w:r>
        <w:rPr>
          <w:sz w:val="20"/>
        </w:rPr>
        <w:lastRenderedPageBreak/>
        <w:t xml:space="preserve">The County’s normal workweek is currently Monday through Friday. Work can be considered to be allowed on Saturday, Sunday, and holidays with forty-eight (48) hours prior written notice with acceptable justification request and approval by the County Engineer or designated representative. Any such notice and approval shall be documented for the contract. If the </w:t>
      </w:r>
      <w:r w:rsidR="001B1B9D">
        <w:rPr>
          <w:sz w:val="20"/>
        </w:rPr>
        <w:t>Consultant</w:t>
      </w:r>
      <w:r>
        <w:rPr>
          <w:sz w:val="20"/>
        </w:rPr>
        <w:t xml:space="preserve"> provides written notice for work on Saturday, Sunday, or a holiday and the work day is approved by the County, the </w:t>
      </w:r>
      <w:r w:rsidR="001B1B9D">
        <w:rPr>
          <w:sz w:val="20"/>
        </w:rPr>
        <w:t>Consultant</w:t>
      </w:r>
      <w:r>
        <w:rPr>
          <w:sz w:val="20"/>
        </w:rPr>
        <w:t xml:space="preserve"> will be charged a workable working day unless weather or other conditions not under the </w:t>
      </w:r>
      <w:r w:rsidR="001B1B9D">
        <w:rPr>
          <w:sz w:val="20"/>
        </w:rPr>
        <w:t>Consultant</w:t>
      </w:r>
      <w:r>
        <w:rPr>
          <w:sz w:val="20"/>
        </w:rPr>
        <w:t xml:space="preserve">’s control do not permit construction operations to proceed. Once the day has been approved, a workable working day will be charged even if the </w:t>
      </w:r>
      <w:r w:rsidR="001B1B9D">
        <w:rPr>
          <w:sz w:val="20"/>
        </w:rPr>
        <w:t>Consultant</w:t>
      </w:r>
      <w:r>
        <w:rPr>
          <w:sz w:val="20"/>
        </w:rPr>
        <w:t xml:space="preserve"> decides not to work. If weather or other conditions not under the </w:t>
      </w:r>
      <w:r w:rsidR="001B1B9D">
        <w:rPr>
          <w:sz w:val="20"/>
        </w:rPr>
        <w:t>Consultant</w:t>
      </w:r>
      <w:r>
        <w:rPr>
          <w:sz w:val="20"/>
        </w:rPr>
        <w:t>’s control do not permit work, a workable working day will not be</w:t>
      </w:r>
      <w:r>
        <w:rPr>
          <w:spacing w:val="-7"/>
          <w:sz w:val="20"/>
        </w:rPr>
        <w:t xml:space="preserve"> </w:t>
      </w:r>
      <w:r>
        <w:rPr>
          <w:sz w:val="20"/>
        </w:rPr>
        <w:t>charged.</w:t>
      </w:r>
    </w:p>
    <w:p w14:paraId="35727A81" w14:textId="77777777" w:rsidR="006C5179" w:rsidRDefault="006C5179" w:rsidP="006C5179">
      <w:pPr>
        <w:pStyle w:val="BodyText"/>
        <w:spacing w:line="276" w:lineRule="auto"/>
      </w:pPr>
    </w:p>
    <w:p w14:paraId="03D2643C" w14:textId="5E94737D" w:rsidR="006C5179" w:rsidRDefault="006C5179" w:rsidP="006C5179">
      <w:pPr>
        <w:pStyle w:val="ListParagraph"/>
        <w:numPr>
          <w:ilvl w:val="0"/>
          <w:numId w:val="19"/>
        </w:numPr>
        <w:tabs>
          <w:tab w:val="left" w:pos="1390"/>
        </w:tabs>
        <w:spacing w:line="276" w:lineRule="auto"/>
        <w:ind w:right="338"/>
        <w:jc w:val="both"/>
        <w:rPr>
          <w:sz w:val="20"/>
        </w:rPr>
      </w:pPr>
      <w:r>
        <w:rPr>
          <w:sz w:val="20"/>
        </w:rPr>
        <w:t xml:space="preserve">Upon failure on the part of the </w:t>
      </w:r>
      <w:r w:rsidR="001B1B9D">
        <w:rPr>
          <w:sz w:val="20"/>
        </w:rPr>
        <w:t>Consultant</w:t>
      </w:r>
      <w:r>
        <w:rPr>
          <w:sz w:val="20"/>
        </w:rPr>
        <w:t xml:space="preserve"> to comply with any order of the County Engineer made under the provisions of this article, the County Engineer will have authority to cause unacceptable work to be remedied or removed and replaced, and unauthorized work to be removed, and to deduct the costs from any monies due or to become due to the</w:t>
      </w:r>
      <w:r>
        <w:rPr>
          <w:spacing w:val="-7"/>
          <w:sz w:val="20"/>
        </w:rPr>
        <w:t xml:space="preserve"> </w:t>
      </w:r>
      <w:r w:rsidR="001B1B9D">
        <w:rPr>
          <w:sz w:val="20"/>
        </w:rPr>
        <w:t>Consultant</w:t>
      </w:r>
      <w:r>
        <w:rPr>
          <w:sz w:val="20"/>
        </w:rPr>
        <w:t>.</w:t>
      </w:r>
    </w:p>
    <w:p w14:paraId="395BFC35" w14:textId="77777777" w:rsidR="006C5179" w:rsidRDefault="006C5179" w:rsidP="006C5179">
      <w:pPr>
        <w:pStyle w:val="BodyText"/>
        <w:spacing w:line="276" w:lineRule="auto"/>
      </w:pPr>
    </w:p>
    <w:p w14:paraId="6AB81D6E" w14:textId="1FB99CD3" w:rsidR="006C5179" w:rsidRPr="009B5308" w:rsidRDefault="006C5179" w:rsidP="009B5308">
      <w:pPr>
        <w:pStyle w:val="ListParagraph"/>
        <w:numPr>
          <w:ilvl w:val="0"/>
          <w:numId w:val="19"/>
        </w:numPr>
        <w:tabs>
          <w:tab w:val="left" w:pos="1390"/>
        </w:tabs>
        <w:spacing w:line="276" w:lineRule="auto"/>
        <w:ind w:right="338"/>
        <w:jc w:val="both"/>
        <w:rPr>
          <w:sz w:val="20"/>
          <w:szCs w:val="20"/>
        </w:rPr>
      </w:pPr>
      <w:r w:rsidRPr="009B5308">
        <w:rPr>
          <w:b/>
          <w:sz w:val="20"/>
          <w:szCs w:val="20"/>
        </w:rPr>
        <w:t xml:space="preserve">Authority of the Engineer: </w:t>
      </w:r>
      <w:r w:rsidRPr="009B5308">
        <w:rPr>
          <w:sz w:val="20"/>
          <w:szCs w:val="20"/>
        </w:rPr>
        <w:t xml:space="preserve">The El Paso County Engineer shall have the authority to suspend work wholly or in part because of the failure of the </w:t>
      </w:r>
      <w:r w:rsidR="001B1B9D" w:rsidRPr="009B5308">
        <w:rPr>
          <w:sz w:val="20"/>
          <w:szCs w:val="20"/>
        </w:rPr>
        <w:t>Consultant</w:t>
      </w:r>
      <w:r w:rsidRPr="009B5308">
        <w:rPr>
          <w:sz w:val="20"/>
          <w:szCs w:val="20"/>
        </w:rPr>
        <w:t xml:space="preserve"> to properly perform the work in accordance with the Specifications, Provisions, and Contract, as the County Engineer deems to be in the best interest of the County and the public. All calendar days elapsing between effective dates of orders to suspend work and to resume work for suspension not the fault of the </w:t>
      </w:r>
      <w:r w:rsidR="001B1B9D" w:rsidRPr="009B5308">
        <w:rPr>
          <w:sz w:val="20"/>
          <w:szCs w:val="20"/>
        </w:rPr>
        <w:t>Consultant</w:t>
      </w:r>
      <w:r w:rsidRPr="009B5308">
        <w:rPr>
          <w:sz w:val="20"/>
          <w:szCs w:val="20"/>
        </w:rPr>
        <w:t xml:space="preserve"> shall be excluded from the allotted time.</w:t>
      </w:r>
    </w:p>
    <w:p w14:paraId="344DFB46" w14:textId="77777777" w:rsidR="006C5179" w:rsidRDefault="006C5179" w:rsidP="006C5179">
      <w:pPr>
        <w:pStyle w:val="BodyText"/>
        <w:spacing w:line="276" w:lineRule="auto"/>
        <w:ind w:left="1382" w:right="331"/>
      </w:pPr>
    </w:p>
    <w:p w14:paraId="2EAD7F01" w14:textId="2124FDC8" w:rsidR="006C5179" w:rsidRDefault="006C5179" w:rsidP="006C5179">
      <w:pPr>
        <w:pStyle w:val="BodyText"/>
        <w:spacing w:line="276" w:lineRule="auto"/>
        <w:ind w:left="1382" w:right="331"/>
      </w:pPr>
      <w:r>
        <w:t xml:space="preserve">If the </w:t>
      </w:r>
      <w:r w:rsidR="001B1B9D">
        <w:t>Consultant</w:t>
      </w:r>
      <w:r>
        <w:t xml:space="preserve"> finds it impossible for reasons beyond its control to complete the work within the allotted time, it may, at any time prior to the expiration of the time allowed, make a written request to the County Engineer for an extension of time, setting forth therein the reasons </w:t>
      </w:r>
      <w:r w:rsidR="001B1B9D">
        <w:t>Consultant</w:t>
      </w:r>
      <w:r>
        <w:t xml:space="preserve"> believes will justify the granting of its request. If the County Engineer finds that the work is delayed because of conditions beyond control and without fault of the </w:t>
      </w:r>
      <w:r w:rsidR="001B1B9D">
        <w:t>Consultant</w:t>
      </w:r>
      <w:r>
        <w:t>, County Engineer may extend, in writing, the time for completion in an amount as conditions</w:t>
      </w:r>
      <w:r>
        <w:rPr>
          <w:spacing w:val="-12"/>
        </w:rPr>
        <w:t xml:space="preserve"> </w:t>
      </w:r>
      <w:r>
        <w:t>justify.</w:t>
      </w:r>
    </w:p>
    <w:p w14:paraId="50EE0348" w14:textId="77777777" w:rsidR="006C5179" w:rsidRDefault="006C5179" w:rsidP="006C5179">
      <w:pPr>
        <w:pStyle w:val="BodyText"/>
        <w:spacing w:line="276" w:lineRule="auto"/>
        <w:ind w:left="1382" w:right="331"/>
      </w:pPr>
    </w:p>
    <w:p w14:paraId="5600CAA7" w14:textId="42CE942A" w:rsidR="006C5179" w:rsidRPr="00E94395" w:rsidRDefault="006C5179" w:rsidP="006C5179">
      <w:pPr>
        <w:pStyle w:val="BodyText"/>
        <w:numPr>
          <w:ilvl w:val="0"/>
          <w:numId w:val="19"/>
        </w:numPr>
        <w:spacing w:line="276" w:lineRule="auto"/>
        <w:ind w:left="1382" w:right="331" w:hanging="446"/>
        <w:jc w:val="both"/>
      </w:pPr>
      <w:r>
        <w:t>Pursuant to Subsections 102.04 and 102.05, it is recommended that bidders on this Project review the</w:t>
      </w:r>
      <w:r>
        <w:rPr>
          <w:spacing w:val="21"/>
        </w:rPr>
        <w:t xml:space="preserve"> </w:t>
      </w:r>
      <w:r>
        <w:t>Work</w:t>
      </w:r>
      <w:r>
        <w:rPr>
          <w:spacing w:val="21"/>
        </w:rPr>
        <w:t xml:space="preserve"> </w:t>
      </w:r>
      <w:r>
        <w:t>site</w:t>
      </w:r>
      <w:r>
        <w:rPr>
          <w:spacing w:val="21"/>
        </w:rPr>
        <w:t xml:space="preserve"> </w:t>
      </w:r>
      <w:r>
        <w:t>and</w:t>
      </w:r>
      <w:r>
        <w:rPr>
          <w:spacing w:val="22"/>
        </w:rPr>
        <w:t xml:space="preserve"> </w:t>
      </w:r>
      <w:r>
        <w:t>Plan</w:t>
      </w:r>
      <w:r>
        <w:rPr>
          <w:spacing w:val="21"/>
        </w:rPr>
        <w:t xml:space="preserve"> </w:t>
      </w:r>
      <w:r>
        <w:t>details.</w:t>
      </w:r>
      <w:r>
        <w:rPr>
          <w:spacing w:val="21"/>
        </w:rPr>
        <w:t xml:space="preserve"> </w:t>
      </w:r>
      <w:r>
        <w:t>It</w:t>
      </w:r>
      <w:r>
        <w:rPr>
          <w:spacing w:val="21"/>
        </w:rPr>
        <w:t xml:space="preserve"> </w:t>
      </w:r>
      <w:r>
        <w:t>is</w:t>
      </w:r>
      <w:r>
        <w:rPr>
          <w:spacing w:val="22"/>
        </w:rPr>
        <w:t xml:space="preserve"> </w:t>
      </w:r>
      <w:r>
        <w:t>not</w:t>
      </w:r>
      <w:r>
        <w:rPr>
          <w:spacing w:val="20"/>
        </w:rPr>
        <w:t xml:space="preserve"> </w:t>
      </w:r>
      <w:r>
        <w:t>the</w:t>
      </w:r>
      <w:r>
        <w:rPr>
          <w:spacing w:val="21"/>
        </w:rPr>
        <w:t xml:space="preserve"> </w:t>
      </w:r>
      <w:r>
        <w:t>intent</w:t>
      </w:r>
      <w:r>
        <w:rPr>
          <w:spacing w:val="21"/>
        </w:rPr>
        <w:t xml:space="preserve"> </w:t>
      </w:r>
      <w:r>
        <w:t>of</w:t>
      </w:r>
      <w:r>
        <w:rPr>
          <w:spacing w:val="21"/>
        </w:rPr>
        <w:t xml:space="preserve"> </w:t>
      </w:r>
      <w:r>
        <w:t>these</w:t>
      </w:r>
      <w:r>
        <w:rPr>
          <w:spacing w:val="21"/>
        </w:rPr>
        <w:t xml:space="preserve"> </w:t>
      </w:r>
      <w:r>
        <w:t>specifications</w:t>
      </w:r>
      <w:r>
        <w:rPr>
          <w:spacing w:val="20"/>
        </w:rPr>
        <w:t xml:space="preserve"> </w:t>
      </w:r>
      <w:r>
        <w:t>to</w:t>
      </w:r>
      <w:r>
        <w:rPr>
          <w:spacing w:val="22"/>
        </w:rPr>
        <w:t xml:space="preserve"> </w:t>
      </w:r>
      <w:r>
        <w:t>cover</w:t>
      </w:r>
      <w:r>
        <w:rPr>
          <w:spacing w:val="21"/>
        </w:rPr>
        <w:t xml:space="preserve"> </w:t>
      </w:r>
      <w:r>
        <w:t>each</w:t>
      </w:r>
      <w:r>
        <w:rPr>
          <w:spacing w:val="21"/>
        </w:rPr>
        <w:t xml:space="preserve"> </w:t>
      </w:r>
      <w:r>
        <w:t>and</w:t>
      </w:r>
      <w:r>
        <w:rPr>
          <w:spacing w:val="21"/>
        </w:rPr>
        <w:t xml:space="preserve"> </w:t>
      </w:r>
      <w:r>
        <w:t xml:space="preserve">every detail. Any problems that may arise must be promptly reported to the County and will be subject to the decision of the County. The bidder is expected to carefully examine the size and scope of the proposed </w:t>
      </w:r>
      <w:r w:rsidR="0085551D">
        <w:t>W</w:t>
      </w:r>
      <w:r>
        <w:t>ork prior to submitting its bid. The Bidder certifies that it has examined the location of the proposed Work and is familiar with the drawings and the specifications and all contract documents related thereto, and the local conditions at the place where the Work is to be done. The Bidder has carefully checked all the quantities and understands that the County will not be responsible for any errors or omissions on the part of the Bidder in making this bid.</w:t>
      </w:r>
    </w:p>
    <w:p w14:paraId="776B5F47" w14:textId="77777777" w:rsidR="006C5179" w:rsidRDefault="006C5179" w:rsidP="006C5179">
      <w:pPr>
        <w:pStyle w:val="BodyText"/>
        <w:spacing w:before="11"/>
        <w:rPr>
          <w:sz w:val="19"/>
        </w:rPr>
      </w:pPr>
    </w:p>
    <w:p w14:paraId="6D33153C" w14:textId="77777777" w:rsidR="006C5179" w:rsidRDefault="006C5179" w:rsidP="006C5179">
      <w:pPr>
        <w:pStyle w:val="Heading1"/>
        <w:numPr>
          <w:ilvl w:val="0"/>
          <w:numId w:val="20"/>
        </w:numPr>
        <w:tabs>
          <w:tab w:val="left" w:pos="940"/>
        </w:tabs>
        <w:ind w:left="940"/>
      </w:pPr>
      <w:r>
        <w:t>RETAINAGE, PAYMENT, ACCEPTANCE, AND FINAL</w:t>
      </w:r>
      <w:r>
        <w:rPr>
          <w:spacing w:val="-4"/>
        </w:rPr>
        <w:t xml:space="preserve"> </w:t>
      </w:r>
      <w:r>
        <w:t>PAYMENT</w:t>
      </w:r>
    </w:p>
    <w:p w14:paraId="5BC2951B" w14:textId="77777777" w:rsidR="006C5179" w:rsidRDefault="006C5179" w:rsidP="006C5179">
      <w:pPr>
        <w:pStyle w:val="BodyText"/>
        <w:rPr>
          <w:b/>
          <w:sz w:val="26"/>
        </w:rPr>
      </w:pPr>
    </w:p>
    <w:p w14:paraId="52DF25D1" w14:textId="2AA36516" w:rsidR="006C5179" w:rsidRDefault="006C5179" w:rsidP="006C5179">
      <w:pPr>
        <w:pStyle w:val="ListParagraph"/>
        <w:numPr>
          <w:ilvl w:val="0"/>
          <w:numId w:val="17"/>
        </w:numPr>
        <w:tabs>
          <w:tab w:val="left" w:pos="1300"/>
        </w:tabs>
        <w:spacing w:line="276" w:lineRule="auto"/>
        <w:ind w:right="336"/>
        <w:jc w:val="both"/>
        <w:rPr>
          <w:sz w:val="20"/>
        </w:rPr>
      </w:pPr>
      <w:r>
        <w:rPr>
          <w:sz w:val="20"/>
        </w:rPr>
        <w:t xml:space="preserve">Partial payment will be made no more frequently than once a month, for Work satisfactorily completed, and accepted by the County Engineer, as the Work progresses. Said payments will be based upon an invoice submitted by the </w:t>
      </w:r>
      <w:r w:rsidR="001B1B9D">
        <w:rPr>
          <w:sz w:val="20"/>
        </w:rPr>
        <w:t>Consultant</w:t>
      </w:r>
      <w:r>
        <w:rPr>
          <w:sz w:val="20"/>
        </w:rPr>
        <w:t>, and if necessary, a written estimate prepared by the County’s Inspector of the value of Work performed and materials furnished and placed in accordance with the contract. The County Project Manager will approve and process payment requests. Then the balance less all previous payments shall be paid after appropriate Notice of Final Payment has been published by the County Contracts &amp; Procurement</w:t>
      </w:r>
      <w:r>
        <w:rPr>
          <w:spacing w:val="-5"/>
          <w:sz w:val="20"/>
        </w:rPr>
        <w:t xml:space="preserve"> </w:t>
      </w:r>
      <w:r>
        <w:rPr>
          <w:sz w:val="20"/>
        </w:rPr>
        <w:t>Division.</w:t>
      </w:r>
    </w:p>
    <w:p w14:paraId="55BAAA2D" w14:textId="77777777" w:rsidR="006C5179" w:rsidRDefault="006C5179" w:rsidP="006C5179">
      <w:pPr>
        <w:pStyle w:val="BodyText"/>
        <w:rPr>
          <w:sz w:val="23"/>
        </w:rPr>
      </w:pPr>
    </w:p>
    <w:p w14:paraId="2CC5BF2C" w14:textId="1FB1E312" w:rsidR="00945791" w:rsidRPr="009B5308" w:rsidRDefault="006C5179" w:rsidP="009B5308">
      <w:pPr>
        <w:pStyle w:val="ListParagraph"/>
        <w:numPr>
          <w:ilvl w:val="0"/>
          <w:numId w:val="17"/>
        </w:numPr>
        <w:tabs>
          <w:tab w:val="left" w:pos="1300"/>
        </w:tabs>
        <w:spacing w:line="276" w:lineRule="auto"/>
        <w:ind w:right="337"/>
        <w:jc w:val="both"/>
        <w:rPr>
          <w:sz w:val="20"/>
        </w:rPr>
      </w:pPr>
      <w:r>
        <w:rPr>
          <w:sz w:val="20"/>
        </w:rPr>
        <w:t xml:space="preserve">The County reserves the right to not approve payment wherein the service claimed on the invoice is not, in the County’s sole opinion, satisfactory or cannot be adequately verified by the County. If the County must supply services and/or contract with another </w:t>
      </w:r>
      <w:r w:rsidR="001B1B9D">
        <w:rPr>
          <w:sz w:val="20"/>
        </w:rPr>
        <w:t>Consultant</w:t>
      </w:r>
      <w:r>
        <w:rPr>
          <w:sz w:val="20"/>
        </w:rPr>
        <w:t xml:space="preserve"> for the services contracted hereunder, due to </w:t>
      </w:r>
      <w:r w:rsidR="001B1B9D">
        <w:rPr>
          <w:sz w:val="20"/>
        </w:rPr>
        <w:t>Consultant</w:t>
      </w:r>
      <w:r>
        <w:rPr>
          <w:sz w:val="20"/>
        </w:rPr>
        <w:t xml:space="preserve">’s inability to perform as required, the cost will be charged back to the </w:t>
      </w:r>
      <w:r w:rsidR="001B1B9D">
        <w:rPr>
          <w:sz w:val="20"/>
        </w:rPr>
        <w:t>Consultant</w:t>
      </w:r>
      <w:r w:rsidR="009B5308">
        <w:rPr>
          <w:sz w:val="20"/>
        </w:rPr>
        <w:t>.</w:t>
      </w:r>
    </w:p>
    <w:p w14:paraId="3BB0886A" w14:textId="77777777" w:rsidR="00945791" w:rsidRDefault="00945791" w:rsidP="00945791">
      <w:pPr>
        <w:pStyle w:val="Heading1"/>
        <w:numPr>
          <w:ilvl w:val="0"/>
          <w:numId w:val="22"/>
        </w:numPr>
        <w:tabs>
          <w:tab w:val="left" w:pos="580"/>
        </w:tabs>
      </w:pPr>
      <w:r>
        <w:lastRenderedPageBreak/>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44846283" w14:textId="622692A7" w:rsidR="00450CEF" w:rsidRDefault="002D5D90" w:rsidP="002D5D90">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1F2565C6" w14:textId="77777777" w:rsidR="002D5D90" w:rsidRDefault="002D5D90" w:rsidP="002D5D90">
      <w:pPr>
        <w:pStyle w:val="BodyText"/>
        <w:spacing w:line="276" w:lineRule="auto"/>
        <w:ind w:left="580" w:right="480"/>
      </w:pPr>
    </w:p>
    <w:p w14:paraId="5D3B92DC" w14:textId="77777777" w:rsidR="006C5179" w:rsidRPr="00E20BDC" w:rsidRDefault="006C5179" w:rsidP="006C5179">
      <w:pPr>
        <w:pStyle w:val="ListParagraph"/>
        <w:numPr>
          <w:ilvl w:val="0"/>
          <w:numId w:val="16"/>
        </w:numPr>
        <w:tabs>
          <w:tab w:val="left" w:pos="1299"/>
          <w:tab w:val="left" w:pos="1300"/>
        </w:tabs>
        <w:spacing w:before="17"/>
        <w:rPr>
          <w:sz w:val="20"/>
          <w:u w:val="single"/>
        </w:rPr>
      </w:pPr>
      <w:r>
        <w:rPr>
          <w:rFonts w:eastAsia="Times New Roman"/>
          <w:sz w:val="20"/>
          <w:szCs w:val="20"/>
          <w:highlight w:val="yellow"/>
        </w:rPr>
        <w:tab/>
      </w:r>
      <w:r>
        <w:rPr>
          <w:sz w:val="20"/>
          <w:u w:val="single"/>
        </w:rPr>
        <w:t>Experience Providing Traffic Data Collection Services</w:t>
      </w:r>
      <w:r w:rsidRPr="00E20BDC">
        <w:rPr>
          <w:sz w:val="20"/>
          <w:u w:val="single"/>
        </w:rPr>
        <w:t xml:space="preserve"> (</w:t>
      </w:r>
      <w:r>
        <w:rPr>
          <w:sz w:val="20"/>
          <w:u w:val="single"/>
        </w:rPr>
        <w:t>4</w:t>
      </w:r>
      <w:r w:rsidRPr="00E20BDC">
        <w:rPr>
          <w:sz w:val="20"/>
          <w:u w:val="single"/>
        </w:rPr>
        <w:t>0%)</w:t>
      </w:r>
    </w:p>
    <w:p w14:paraId="517DED71" w14:textId="77777777" w:rsidR="006C5179" w:rsidRDefault="006C5179" w:rsidP="006C5179">
      <w:pPr>
        <w:pStyle w:val="ListParagraph"/>
        <w:numPr>
          <w:ilvl w:val="1"/>
          <w:numId w:val="16"/>
        </w:numPr>
        <w:tabs>
          <w:tab w:val="left" w:pos="1299"/>
          <w:tab w:val="left" w:pos="1300"/>
        </w:tabs>
        <w:spacing w:before="70"/>
        <w:rPr>
          <w:sz w:val="20"/>
        </w:rPr>
      </w:pPr>
      <w:r>
        <w:rPr>
          <w:sz w:val="20"/>
        </w:rPr>
        <w:t xml:space="preserve">The consultant shall provide information detailing the experience of their company and key personnel in performing work for previous traffic data collection services. This information shall include qualifications evident from a maximum of (3) relevant projects within the last five (5) years. </w:t>
      </w:r>
    </w:p>
    <w:p w14:paraId="670AFAFD" w14:textId="77777777" w:rsidR="006C5179" w:rsidRPr="00E20BDC" w:rsidRDefault="006C5179" w:rsidP="006C5179">
      <w:pPr>
        <w:pStyle w:val="ListParagraph"/>
        <w:numPr>
          <w:ilvl w:val="0"/>
          <w:numId w:val="16"/>
        </w:numPr>
        <w:tabs>
          <w:tab w:val="left" w:pos="1299"/>
          <w:tab w:val="left" w:pos="1300"/>
        </w:tabs>
        <w:spacing w:before="70"/>
        <w:rPr>
          <w:u w:val="single"/>
        </w:rPr>
      </w:pPr>
      <w:r>
        <w:rPr>
          <w:sz w:val="20"/>
          <w:u w:val="single"/>
        </w:rPr>
        <w:t xml:space="preserve">Example Data Products </w:t>
      </w:r>
      <w:r w:rsidRPr="00E20BDC">
        <w:rPr>
          <w:sz w:val="20"/>
          <w:u w:val="single"/>
        </w:rPr>
        <w:t>(</w:t>
      </w:r>
      <w:r>
        <w:rPr>
          <w:sz w:val="20"/>
          <w:u w:val="single"/>
        </w:rPr>
        <w:t>4</w:t>
      </w:r>
      <w:r w:rsidRPr="00E20BDC">
        <w:rPr>
          <w:sz w:val="20"/>
          <w:u w:val="single"/>
        </w:rPr>
        <w:t>0%)</w:t>
      </w:r>
    </w:p>
    <w:p w14:paraId="2B4BAE2D" w14:textId="77777777" w:rsidR="006C5179" w:rsidRDefault="006C5179" w:rsidP="006C5179">
      <w:pPr>
        <w:pStyle w:val="ListParagraph"/>
        <w:numPr>
          <w:ilvl w:val="1"/>
          <w:numId w:val="16"/>
        </w:numPr>
        <w:tabs>
          <w:tab w:val="left" w:pos="1299"/>
          <w:tab w:val="left" w:pos="1300"/>
        </w:tabs>
        <w:spacing w:before="70"/>
        <w:rPr>
          <w:sz w:val="20"/>
          <w:szCs w:val="20"/>
        </w:rPr>
      </w:pPr>
      <w:r>
        <w:rPr>
          <w:sz w:val="20"/>
          <w:szCs w:val="20"/>
        </w:rPr>
        <w:t>The consultant</w:t>
      </w:r>
      <w:r w:rsidRPr="00A80BC9">
        <w:rPr>
          <w:sz w:val="20"/>
          <w:szCs w:val="20"/>
        </w:rPr>
        <w:t xml:space="preserve"> shall provide information detailing their company’s </w:t>
      </w:r>
      <w:r>
        <w:rPr>
          <w:sz w:val="20"/>
          <w:szCs w:val="20"/>
        </w:rPr>
        <w:t xml:space="preserve">approach to providing traffic data collected. Detail the means and methods used to collect traffic data and how the data will be presented. </w:t>
      </w:r>
    </w:p>
    <w:p w14:paraId="1165CE44" w14:textId="4AE91AFE" w:rsidR="006C5179" w:rsidRPr="00A80BC9" w:rsidRDefault="001B1B9D" w:rsidP="006C5179">
      <w:pPr>
        <w:pStyle w:val="ListParagraph"/>
        <w:numPr>
          <w:ilvl w:val="1"/>
          <w:numId w:val="16"/>
        </w:numPr>
        <w:tabs>
          <w:tab w:val="left" w:pos="1299"/>
          <w:tab w:val="left" w:pos="1300"/>
        </w:tabs>
        <w:spacing w:before="70"/>
        <w:rPr>
          <w:sz w:val="20"/>
          <w:szCs w:val="20"/>
        </w:rPr>
      </w:pPr>
      <w:r>
        <w:rPr>
          <w:sz w:val="20"/>
          <w:szCs w:val="20"/>
        </w:rPr>
        <w:t>Consultant</w:t>
      </w:r>
      <w:r w:rsidR="006C5179">
        <w:rPr>
          <w:sz w:val="20"/>
          <w:szCs w:val="20"/>
        </w:rPr>
        <w:t xml:space="preserve"> shall provide an outline of all relevant services their company provides. </w:t>
      </w:r>
    </w:p>
    <w:p w14:paraId="0C68D835" w14:textId="77777777" w:rsidR="002D5D90" w:rsidRDefault="002D5D90" w:rsidP="006C5179">
      <w:pPr>
        <w:tabs>
          <w:tab w:val="left" w:pos="1299"/>
          <w:tab w:val="left" w:pos="1300"/>
        </w:tabs>
        <w:spacing w:before="70"/>
        <w:rPr>
          <w:b/>
          <w:bCs/>
          <w:u w:val="single"/>
        </w:rPr>
      </w:pPr>
    </w:p>
    <w:p w14:paraId="2EFB3248" w14:textId="077E1E9B" w:rsidR="002D5D90" w:rsidRDefault="002D5D90" w:rsidP="002D5D90">
      <w:pPr>
        <w:tabs>
          <w:tab w:val="left" w:pos="1299"/>
          <w:tab w:val="left" w:pos="1300"/>
        </w:tabs>
        <w:spacing w:before="70"/>
        <w:ind w:left="576"/>
        <w:rPr>
          <w:b/>
          <w:bCs/>
          <w:u w:val="single"/>
        </w:rPr>
      </w:pPr>
      <w:r w:rsidRPr="002D5D90">
        <w:rPr>
          <w:b/>
          <w:bCs/>
          <w:u w:val="single"/>
        </w:rPr>
        <w:t>Price will be evaluated after the technical evaluations and scores will contribute to the overall ranking.</w:t>
      </w:r>
    </w:p>
    <w:p w14:paraId="2FA252A1" w14:textId="603D5B66" w:rsidR="002D5D90" w:rsidRDefault="002D5D90" w:rsidP="006C5179">
      <w:pPr>
        <w:tabs>
          <w:tab w:val="left" w:pos="1299"/>
          <w:tab w:val="left" w:pos="1300"/>
        </w:tabs>
        <w:spacing w:before="70"/>
        <w:rPr>
          <w:b/>
          <w:bCs/>
          <w:u w:val="single"/>
        </w:rPr>
      </w:pPr>
    </w:p>
    <w:p w14:paraId="15040179" w14:textId="77777777" w:rsidR="006C5179" w:rsidRPr="00E20BDC" w:rsidRDefault="006C5179" w:rsidP="006C5179">
      <w:pPr>
        <w:pStyle w:val="ListParagraph"/>
        <w:numPr>
          <w:ilvl w:val="0"/>
          <w:numId w:val="16"/>
        </w:numPr>
        <w:tabs>
          <w:tab w:val="left" w:pos="1299"/>
          <w:tab w:val="left" w:pos="1300"/>
        </w:tabs>
        <w:spacing w:before="70"/>
        <w:rPr>
          <w:u w:val="single"/>
        </w:rPr>
      </w:pPr>
      <w:r>
        <w:tab/>
      </w:r>
      <w:r>
        <w:rPr>
          <w:sz w:val="20"/>
          <w:u w:val="single"/>
        </w:rPr>
        <w:t>Fee Schedule</w:t>
      </w:r>
      <w:r w:rsidRPr="00E20BDC">
        <w:rPr>
          <w:sz w:val="20"/>
          <w:u w:val="single"/>
        </w:rPr>
        <w:t xml:space="preserve"> (</w:t>
      </w:r>
      <w:r>
        <w:rPr>
          <w:sz w:val="20"/>
          <w:u w:val="single"/>
        </w:rPr>
        <w:t>2</w:t>
      </w:r>
      <w:r w:rsidRPr="00E20BDC">
        <w:rPr>
          <w:sz w:val="20"/>
          <w:u w:val="single"/>
        </w:rPr>
        <w:t xml:space="preserve">0%) </w:t>
      </w:r>
    </w:p>
    <w:p w14:paraId="6410E160" w14:textId="5C412229" w:rsidR="006C5179" w:rsidRPr="006C5179" w:rsidRDefault="001B1B9D" w:rsidP="006C5179">
      <w:pPr>
        <w:pStyle w:val="ListParagraph"/>
        <w:numPr>
          <w:ilvl w:val="1"/>
          <w:numId w:val="16"/>
        </w:numPr>
        <w:tabs>
          <w:tab w:val="left" w:pos="1299"/>
          <w:tab w:val="left" w:pos="1300"/>
        </w:tabs>
        <w:spacing w:before="70"/>
        <w:rPr>
          <w:sz w:val="20"/>
          <w:szCs w:val="20"/>
        </w:rPr>
      </w:pPr>
      <w:r>
        <w:rPr>
          <w:sz w:val="20"/>
          <w:szCs w:val="20"/>
        </w:rPr>
        <w:t>Consultant</w:t>
      </w:r>
      <w:r w:rsidR="006C5179" w:rsidRPr="00367AFE">
        <w:rPr>
          <w:sz w:val="20"/>
          <w:szCs w:val="20"/>
        </w:rPr>
        <w:t xml:space="preserve"> shall provide </w:t>
      </w:r>
      <w:r w:rsidR="006C5179">
        <w:rPr>
          <w:sz w:val="20"/>
          <w:szCs w:val="20"/>
        </w:rPr>
        <w:t xml:space="preserve">a Fee Schedule including all relevant services and their cost on a hourly basis. If a service is not charged on a hourly basis the Consultant shall provide the cost and unit of measure for that service. </w:t>
      </w:r>
    </w:p>
    <w:p w14:paraId="22E9721B" w14:textId="77777777" w:rsidR="002D5D90" w:rsidRDefault="002D5D90" w:rsidP="002D5D90">
      <w:pPr>
        <w:tabs>
          <w:tab w:val="left" w:pos="1299"/>
          <w:tab w:val="left" w:pos="1300"/>
        </w:tabs>
        <w:spacing w:before="70"/>
      </w:pPr>
    </w:p>
    <w:p w14:paraId="6BB88B3C" w14:textId="77777777" w:rsidR="00F96F59" w:rsidRDefault="00F96F59" w:rsidP="00F96F59">
      <w:pPr>
        <w:pStyle w:val="Heading1"/>
        <w:numPr>
          <w:ilvl w:val="0"/>
          <w:numId w:val="22"/>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69DFAFAE"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r w:rsidR="007B3054">
        <w:t>of 10</w:t>
      </w:r>
      <w:r>
        <w:t>,  and  all  pages  should  be  numbered  in  the  following  manner:  page</w:t>
      </w:r>
      <w:r>
        <w:rPr>
          <w:u w:val="single"/>
        </w:rPr>
        <w:t xml:space="preserve"> </w:t>
      </w:r>
      <w:r>
        <w:t xml:space="preserve"> or pages, with a maximum of </w:t>
      </w:r>
      <w:r w:rsidR="009B5308">
        <w:t>fifty</w:t>
      </w:r>
      <w:r>
        <w:t xml:space="preserve"> (</w:t>
      </w:r>
      <w:r w:rsidR="009B5308">
        <w:t>50</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27F51F78"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1B1B9D">
        <w:t>Consultant</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7D3C5A8D"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1B1B9D">
        <w:t>Consultant</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133F8FA1" w:rsidR="00F96F59" w:rsidRDefault="00F96F59" w:rsidP="005F2FB7">
      <w:pPr>
        <w:pStyle w:val="BodyText"/>
        <w:spacing w:line="276" w:lineRule="auto"/>
        <w:ind w:left="580" w:right="480"/>
      </w:pPr>
      <w:r>
        <w:t xml:space="preserve">The Solicitation Opening for </w:t>
      </w:r>
      <w:r w:rsidR="006C5179">
        <w:t>SOQ-25-079</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lastRenderedPageBreak/>
        <w:t>Participant-guest login:</w:t>
      </w:r>
    </w:p>
    <w:p w14:paraId="0FE6AE13" w14:textId="77777777" w:rsidR="00F96F59" w:rsidRDefault="00F96F59" w:rsidP="005F2FB7">
      <w:pPr>
        <w:pStyle w:val="ListParagraph"/>
        <w:numPr>
          <w:ilvl w:val="1"/>
          <w:numId w:val="22"/>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5F2FB7">
      <w:pPr>
        <w:pStyle w:val="ListParagraph"/>
        <w:numPr>
          <w:ilvl w:val="1"/>
          <w:numId w:val="22"/>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5F2FB7">
      <w:pPr>
        <w:pStyle w:val="ListParagraph"/>
        <w:numPr>
          <w:ilvl w:val="1"/>
          <w:numId w:val="22"/>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0E49BBC7"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1B1B9D">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96F59">
      <w:pPr>
        <w:pStyle w:val="ListParagraph"/>
        <w:numPr>
          <w:ilvl w:val="0"/>
          <w:numId w:val="23"/>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E94395">
      <w:pPr>
        <w:pStyle w:val="BodyText"/>
        <w:numPr>
          <w:ilvl w:val="0"/>
          <w:numId w:val="23"/>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96F59">
      <w:pPr>
        <w:pStyle w:val="ListParagraph"/>
        <w:numPr>
          <w:ilvl w:val="0"/>
          <w:numId w:val="15"/>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pPr>
        <w:pStyle w:val="ListParagraph"/>
        <w:numPr>
          <w:ilvl w:val="1"/>
          <w:numId w:val="15"/>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pPr>
        <w:pStyle w:val="ListParagraph"/>
        <w:numPr>
          <w:ilvl w:val="1"/>
          <w:numId w:val="15"/>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pPr>
        <w:pStyle w:val="ListParagraph"/>
        <w:numPr>
          <w:ilvl w:val="1"/>
          <w:numId w:val="15"/>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pPr>
        <w:pStyle w:val="ListParagraph"/>
        <w:numPr>
          <w:ilvl w:val="0"/>
          <w:numId w:val="15"/>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pPr>
        <w:pStyle w:val="ListParagraph"/>
        <w:numPr>
          <w:ilvl w:val="0"/>
          <w:numId w:val="15"/>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pPr>
        <w:pStyle w:val="ListParagraph"/>
        <w:numPr>
          <w:ilvl w:val="0"/>
          <w:numId w:val="15"/>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pPr>
        <w:pStyle w:val="ListParagraph"/>
        <w:numPr>
          <w:ilvl w:val="0"/>
          <w:numId w:val="15"/>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A56042">
      <w:pPr>
        <w:pStyle w:val="ListParagraph"/>
        <w:numPr>
          <w:ilvl w:val="0"/>
          <w:numId w:val="15"/>
        </w:numPr>
        <w:tabs>
          <w:tab w:val="left" w:pos="1300"/>
        </w:tabs>
        <w:spacing w:before="35"/>
        <w:rPr>
          <w:sz w:val="20"/>
        </w:rPr>
      </w:pPr>
      <w:r>
        <w:rPr>
          <w:sz w:val="20"/>
        </w:rPr>
        <w:t>Submission</w:t>
      </w:r>
      <w:r>
        <w:rPr>
          <w:spacing w:val="-1"/>
          <w:sz w:val="20"/>
        </w:rPr>
        <w:t xml:space="preserve"> </w:t>
      </w:r>
      <w:r>
        <w:rPr>
          <w:sz w:val="20"/>
        </w:rPr>
        <w:t>Form</w:t>
      </w:r>
    </w:p>
    <w:p w14:paraId="421E7F77" w14:textId="194B8FF3" w:rsidR="00AC69BD" w:rsidRPr="00F95CC5" w:rsidRDefault="00AC69BD" w:rsidP="00A56042">
      <w:pPr>
        <w:pStyle w:val="ListParagraph"/>
        <w:numPr>
          <w:ilvl w:val="0"/>
          <w:numId w:val="15"/>
        </w:numPr>
        <w:tabs>
          <w:tab w:val="left" w:pos="1300"/>
        </w:tabs>
        <w:spacing w:before="35"/>
        <w:rPr>
          <w:sz w:val="20"/>
        </w:rPr>
      </w:pPr>
      <w:r w:rsidRPr="00F95CC5">
        <w:rPr>
          <w:sz w:val="20"/>
        </w:rPr>
        <w:t xml:space="preserve">Questionnaire </w:t>
      </w:r>
    </w:p>
    <w:p w14:paraId="4B61439D" w14:textId="77D9FDE1" w:rsidR="00911AFF" w:rsidRDefault="00B75550">
      <w:pPr>
        <w:pStyle w:val="ListParagraph"/>
        <w:numPr>
          <w:ilvl w:val="0"/>
          <w:numId w:val="15"/>
        </w:numPr>
        <w:tabs>
          <w:tab w:val="left" w:pos="1300"/>
        </w:tabs>
        <w:spacing w:before="35"/>
        <w:rPr>
          <w:sz w:val="20"/>
        </w:rPr>
      </w:pPr>
      <w:r>
        <w:rPr>
          <w:sz w:val="20"/>
        </w:rPr>
        <w:t xml:space="preserve">Details of the </w:t>
      </w:r>
      <w:r w:rsidR="001B1B9D">
        <w:rPr>
          <w:sz w:val="20"/>
        </w:rPr>
        <w:t>Consultant</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6D6BBBFE" w14:textId="77777777" w:rsidR="00911AFF" w:rsidRDefault="00B75550">
      <w:pPr>
        <w:pStyle w:val="ListParagraph"/>
        <w:numPr>
          <w:ilvl w:val="0"/>
          <w:numId w:val="15"/>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pPr>
        <w:pStyle w:val="ListParagraph"/>
        <w:numPr>
          <w:ilvl w:val="0"/>
          <w:numId w:val="15"/>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5F2FB7">
      <w:pPr>
        <w:pStyle w:val="ListParagraph"/>
        <w:numPr>
          <w:ilvl w:val="0"/>
          <w:numId w:val="15"/>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Default="00B75550" w:rsidP="00A56042">
      <w:pPr>
        <w:pStyle w:val="Heading1"/>
        <w:numPr>
          <w:ilvl w:val="0"/>
          <w:numId w:val="22"/>
        </w:numPr>
        <w:tabs>
          <w:tab w:val="left" w:pos="580"/>
        </w:tabs>
      </w:pPr>
      <w:r w:rsidRPr="001A4DC6">
        <w:t>ATTACHMENTS</w:t>
      </w:r>
    </w:p>
    <w:p w14:paraId="28CC2A00" w14:textId="77777777" w:rsidR="006C5179" w:rsidRDefault="006C5179" w:rsidP="006C5179">
      <w:pPr>
        <w:pStyle w:val="Heading1"/>
        <w:tabs>
          <w:tab w:val="left" w:pos="580"/>
        </w:tabs>
      </w:pPr>
    </w:p>
    <w:p w14:paraId="0DD42D1E" w14:textId="5C1AF104" w:rsidR="006C5179" w:rsidRPr="006C5179" w:rsidRDefault="006C5179" w:rsidP="006C5179">
      <w:pPr>
        <w:pStyle w:val="ListParagraph"/>
        <w:numPr>
          <w:ilvl w:val="0"/>
          <w:numId w:val="48"/>
        </w:numPr>
        <w:tabs>
          <w:tab w:val="left" w:pos="1300"/>
        </w:tabs>
        <w:spacing w:before="35"/>
        <w:ind w:left="1368"/>
        <w:rPr>
          <w:sz w:val="20"/>
        </w:rPr>
      </w:pPr>
      <w:r w:rsidRPr="006C5179">
        <w:rPr>
          <w:sz w:val="20"/>
        </w:rPr>
        <w:t>Trimble Unity Construct Informational</w:t>
      </w:r>
      <w:r w:rsidRPr="006C5179">
        <w:rPr>
          <w:spacing w:val="-4"/>
          <w:sz w:val="20"/>
        </w:rPr>
        <w:t xml:space="preserve"> </w:t>
      </w:r>
      <w:r w:rsidRPr="006C5179">
        <w:rPr>
          <w:sz w:val="20"/>
        </w:rPr>
        <w:t>Attachment</w:t>
      </w:r>
    </w:p>
    <w:p w14:paraId="6D4C1C15" w14:textId="77777777" w:rsidR="006C5179" w:rsidRPr="00935649" w:rsidRDefault="006C5179" w:rsidP="006C5179">
      <w:pPr>
        <w:pStyle w:val="Heading1"/>
        <w:tabs>
          <w:tab w:val="left" w:pos="580"/>
        </w:tabs>
      </w:pP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29D39C8E" w14:textId="77777777" w:rsidR="00BF21E1" w:rsidRDefault="00BF21E1"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161A0279" w14:textId="77777777" w:rsidR="009B5308" w:rsidRDefault="009B5308"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06C55603" w:rsidR="00354135" w:rsidRDefault="00354135" w:rsidP="006C5179">
      <w:pPr>
        <w:pStyle w:val="Heading1"/>
        <w:spacing w:before="94" w:line="360" w:lineRule="auto"/>
        <w:ind w:left="6067" w:right="481" w:hanging="595"/>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6C5179">
        <w:t>STATEMENT OF QUALIFICATIONS</w:t>
      </w:r>
      <w:r w:rsidR="002F28BC" w:rsidRPr="002F28BC">
        <w:t xml:space="preserve"> #</w:t>
      </w:r>
      <w:r w:rsidR="006C5179">
        <w:t>SOQ-25-079</w:t>
      </w:r>
      <w:r w:rsidR="002F28BC">
        <w:t xml:space="preserve">      </w:t>
      </w:r>
      <w:r w:rsidRPr="001A4DC6">
        <w:t>FEE 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13B501" w14:textId="77777777" w:rsidR="00354135" w:rsidRDefault="00354135" w:rsidP="00BF21E1">
      <w:pPr>
        <w:tabs>
          <w:tab w:val="left" w:pos="1300"/>
        </w:tabs>
        <w:spacing w:before="35"/>
        <w:rPr>
          <w:sz w:val="20"/>
        </w:rPr>
      </w:pPr>
    </w:p>
    <w:p w14:paraId="7E32CF54" w14:textId="6B45A459" w:rsidR="002D5D90" w:rsidRPr="002D5D90" w:rsidRDefault="002D5D90" w:rsidP="0007328F">
      <w:pPr>
        <w:tabs>
          <w:tab w:val="left" w:pos="1300"/>
        </w:tabs>
        <w:spacing w:before="35" w:line="276" w:lineRule="auto"/>
        <w:rPr>
          <w:sz w:val="20"/>
        </w:rPr>
      </w:pPr>
      <w:r w:rsidRPr="002D5D90">
        <w:rPr>
          <w:b/>
          <w:bCs/>
          <w:sz w:val="20"/>
        </w:rPr>
        <w:t>F</w:t>
      </w:r>
      <w:r w:rsidR="006C5179">
        <w:rPr>
          <w:b/>
          <w:bCs/>
          <w:sz w:val="20"/>
        </w:rPr>
        <w:t>EE SCHEDULE</w:t>
      </w:r>
      <w:r w:rsidRPr="002D5D90">
        <w:rPr>
          <w:sz w:val="20"/>
        </w:rPr>
        <w:t xml:space="preserve">: </w:t>
      </w:r>
      <w:r w:rsidRPr="006C5179">
        <w:rPr>
          <w:b/>
          <w:bCs/>
          <w:sz w:val="20"/>
          <w:u w:val="single"/>
        </w:rPr>
        <w:t>SUBMIT IN A SEPERATE SEALED ENVELOPE</w:t>
      </w:r>
      <w:r w:rsidR="006C5179" w:rsidRPr="006C5179">
        <w:rPr>
          <w:b/>
          <w:bCs/>
          <w:sz w:val="20"/>
          <w:u w:val="single"/>
        </w:rPr>
        <w:t xml:space="preserve"> VIA BIDNET</w:t>
      </w:r>
      <w:r w:rsidRPr="002D5D90">
        <w:rPr>
          <w:b/>
          <w:bCs/>
          <w:sz w:val="20"/>
        </w:rPr>
        <w:t xml:space="preserve">: </w:t>
      </w:r>
      <w:r w:rsidRPr="002D5D90">
        <w:rPr>
          <w:sz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0D04AB79" w14:textId="77777777" w:rsidR="006C5179" w:rsidRDefault="006C5179" w:rsidP="00BF21E1">
      <w:pPr>
        <w:tabs>
          <w:tab w:val="left" w:pos="1300"/>
        </w:tabs>
        <w:spacing w:before="35"/>
        <w:rPr>
          <w:sz w:val="20"/>
        </w:rPr>
      </w:pPr>
    </w:p>
    <w:p w14:paraId="4A2588FE" w14:textId="77777777" w:rsidR="006C5179" w:rsidRDefault="006C5179" w:rsidP="00BF21E1">
      <w:pPr>
        <w:tabs>
          <w:tab w:val="left" w:pos="1300"/>
        </w:tabs>
        <w:spacing w:before="35"/>
        <w:rPr>
          <w:sz w:val="20"/>
        </w:rPr>
      </w:pPr>
    </w:p>
    <w:p w14:paraId="73341149" w14:textId="77777777" w:rsidR="006C5179" w:rsidRDefault="006C5179" w:rsidP="00BF21E1">
      <w:pPr>
        <w:tabs>
          <w:tab w:val="left" w:pos="1300"/>
        </w:tabs>
        <w:spacing w:before="35"/>
        <w:rPr>
          <w:sz w:val="20"/>
        </w:rPr>
      </w:pPr>
    </w:p>
    <w:p w14:paraId="13D214FE" w14:textId="77777777" w:rsidR="006C5179" w:rsidRDefault="006C5179" w:rsidP="00BF21E1">
      <w:pPr>
        <w:tabs>
          <w:tab w:val="left" w:pos="1300"/>
        </w:tabs>
        <w:spacing w:before="35"/>
        <w:rPr>
          <w:sz w:val="20"/>
        </w:rPr>
      </w:pPr>
    </w:p>
    <w:p w14:paraId="1A6D407C" w14:textId="77777777" w:rsidR="006C5179" w:rsidRDefault="006C5179" w:rsidP="00BF21E1">
      <w:pPr>
        <w:tabs>
          <w:tab w:val="left" w:pos="1300"/>
        </w:tabs>
        <w:spacing w:before="35"/>
        <w:rPr>
          <w:sz w:val="20"/>
        </w:rPr>
      </w:pPr>
    </w:p>
    <w:p w14:paraId="38154D8C" w14:textId="77777777" w:rsidR="00BF21E1" w:rsidRDefault="00BF21E1" w:rsidP="00BF21E1">
      <w:pPr>
        <w:tabs>
          <w:tab w:val="left" w:pos="1300"/>
        </w:tabs>
        <w:spacing w:before="35"/>
        <w:rPr>
          <w:sz w:val="20"/>
        </w:rPr>
      </w:pPr>
    </w:p>
    <w:p w14:paraId="75C5C3C5" w14:textId="77777777" w:rsidR="0007328F" w:rsidRPr="00BF21E1" w:rsidRDefault="0007328F"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4D522963" w:rsidR="00911AFF" w:rsidRDefault="00B75550" w:rsidP="00A8671D">
      <w:pPr>
        <w:pStyle w:val="Heading1"/>
        <w:spacing w:before="94" w:line="360" w:lineRule="auto"/>
        <w:ind w:left="6067" w:right="481" w:hanging="595"/>
      </w:pPr>
      <w:r>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A8671D">
        <w:t>STATEMENT OF QUALIFICATIONS</w:t>
      </w:r>
      <w:r w:rsidR="002F28BC" w:rsidRPr="002F28BC">
        <w:t xml:space="preserve"> #</w:t>
      </w:r>
      <w:r w:rsidR="00A8671D">
        <w:t>SOQ-25-079</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22AEB010" w:rsidR="00911AFF" w:rsidRDefault="00B75550" w:rsidP="00A53584">
      <w:pPr>
        <w:pStyle w:val="ListParagraph"/>
        <w:numPr>
          <w:ilvl w:val="0"/>
          <w:numId w:val="13"/>
        </w:numPr>
        <w:tabs>
          <w:tab w:val="left" w:pos="733"/>
        </w:tabs>
        <w:spacing w:line="276" w:lineRule="auto"/>
        <w:ind w:right="355"/>
        <w:jc w:val="both"/>
        <w:rPr>
          <w:sz w:val="20"/>
        </w:rPr>
      </w:pPr>
      <w:bookmarkStart w:id="4" w:name="_bookmark4"/>
      <w:bookmarkEnd w:id="4"/>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w:t>
      </w:r>
      <w:r w:rsidR="00A8671D">
        <w:rPr>
          <w:sz w:val="20"/>
        </w:rPr>
        <w:t>(s)</w:t>
      </w:r>
      <w:r>
        <w:rPr>
          <w:sz w:val="20"/>
        </w:rPr>
        <w:t xml:space="preserve"> who receives the highest score when the Responses submitted by interested Vendors are reviewed by the County's Response Evaluation Committee. For this Solicitation, the Evaluation Committee will score Responses based on the following criteria listed in no order of</w:t>
      </w:r>
      <w:r>
        <w:rPr>
          <w:spacing w:val="-2"/>
          <w:sz w:val="20"/>
        </w:rPr>
        <w:t xml:space="preserve"> </w:t>
      </w:r>
      <w:r>
        <w:rPr>
          <w:sz w:val="20"/>
        </w:rPr>
        <w:t>importance:</w:t>
      </w:r>
    </w:p>
    <w:p w14:paraId="384AD136" w14:textId="77777777" w:rsidR="00911AFF" w:rsidRDefault="00911AFF" w:rsidP="00A53584">
      <w:pPr>
        <w:pStyle w:val="BodyText"/>
        <w:spacing w:line="276" w:lineRule="auto"/>
        <w:rPr>
          <w:sz w:val="19"/>
        </w:rPr>
      </w:pPr>
    </w:p>
    <w:p w14:paraId="53B5E249" w14:textId="53826633" w:rsidR="00117BD4" w:rsidRPr="0014337F" w:rsidRDefault="0014337F" w:rsidP="00117BD4">
      <w:pPr>
        <w:pStyle w:val="ListParagraph"/>
        <w:numPr>
          <w:ilvl w:val="0"/>
          <w:numId w:val="16"/>
        </w:numPr>
        <w:tabs>
          <w:tab w:val="left" w:pos="1299"/>
          <w:tab w:val="left" w:pos="1300"/>
        </w:tabs>
        <w:rPr>
          <w:sz w:val="20"/>
        </w:rPr>
      </w:pPr>
      <w:r w:rsidRPr="0014337F">
        <w:rPr>
          <w:sz w:val="20"/>
        </w:rPr>
        <w:t>Experience Providing Traffic Data Collection Services</w:t>
      </w:r>
      <w:r w:rsidR="00117BD4" w:rsidRPr="0014337F">
        <w:rPr>
          <w:sz w:val="20"/>
        </w:rPr>
        <w:t xml:space="preserve"> (</w:t>
      </w:r>
      <w:r w:rsidR="00E87103" w:rsidRPr="0014337F">
        <w:rPr>
          <w:sz w:val="20"/>
        </w:rPr>
        <w:t>4</w:t>
      </w:r>
      <w:r w:rsidRPr="0014337F">
        <w:rPr>
          <w:sz w:val="20"/>
        </w:rPr>
        <w:t>0</w:t>
      </w:r>
      <w:r w:rsidR="004349C0" w:rsidRPr="0014337F">
        <w:rPr>
          <w:sz w:val="20"/>
        </w:rPr>
        <w:t>%</w:t>
      </w:r>
      <w:r w:rsidR="00117BD4" w:rsidRPr="0014337F">
        <w:rPr>
          <w:sz w:val="20"/>
        </w:rPr>
        <w:t>)</w:t>
      </w:r>
    </w:p>
    <w:p w14:paraId="1E3D62BD" w14:textId="0EAD63DB" w:rsidR="00117BD4" w:rsidRPr="0014337F" w:rsidRDefault="0014337F" w:rsidP="00117BD4">
      <w:pPr>
        <w:pStyle w:val="ListParagraph"/>
        <w:numPr>
          <w:ilvl w:val="0"/>
          <w:numId w:val="16"/>
        </w:numPr>
        <w:tabs>
          <w:tab w:val="left" w:pos="1299"/>
          <w:tab w:val="left" w:pos="1300"/>
        </w:tabs>
        <w:spacing w:before="17"/>
        <w:rPr>
          <w:sz w:val="20"/>
        </w:rPr>
      </w:pPr>
      <w:r w:rsidRPr="0014337F">
        <w:rPr>
          <w:sz w:val="20"/>
        </w:rPr>
        <w:t>Example Data Products</w:t>
      </w:r>
      <w:r w:rsidR="00117BD4" w:rsidRPr="0014337F">
        <w:rPr>
          <w:sz w:val="20"/>
        </w:rPr>
        <w:t xml:space="preserve"> (</w:t>
      </w:r>
      <w:r w:rsidRPr="0014337F">
        <w:rPr>
          <w:sz w:val="20"/>
        </w:rPr>
        <w:t>40</w:t>
      </w:r>
      <w:r w:rsidR="00117BD4" w:rsidRPr="0014337F">
        <w:rPr>
          <w:sz w:val="20"/>
        </w:rPr>
        <w:t>%)</w:t>
      </w:r>
    </w:p>
    <w:p w14:paraId="77373297" w14:textId="213BF1B2" w:rsidR="00E87103" w:rsidRPr="0014337F" w:rsidRDefault="0014337F" w:rsidP="00E87103">
      <w:pPr>
        <w:pStyle w:val="ListParagraph"/>
        <w:numPr>
          <w:ilvl w:val="0"/>
          <w:numId w:val="16"/>
        </w:numPr>
        <w:tabs>
          <w:tab w:val="left" w:pos="1299"/>
          <w:tab w:val="left" w:pos="1300"/>
        </w:tabs>
        <w:spacing w:before="70"/>
      </w:pPr>
      <w:r w:rsidRPr="0014337F">
        <w:rPr>
          <w:sz w:val="20"/>
        </w:rPr>
        <w:t>Fee Schedule</w:t>
      </w:r>
      <w:r w:rsidR="00117BD4" w:rsidRPr="0014337F">
        <w:rPr>
          <w:sz w:val="20"/>
        </w:rPr>
        <w:t xml:space="preserve"> (</w:t>
      </w:r>
      <w:r w:rsidRPr="0014337F">
        <w:rPr>
          <w:sz w:val="20"/>
        </w:rPr>
        <w:t>2</w:t>
      </w:r>
      <w:r w:rsidR="004349C0" w:rsidRPr="0014337F">
        <w:rPr>
          <w:sz w:val="20"/>
        </w:rPr>
        <w:t>0</w:t>
      </w:r>
      <w:r w:rsidR="00117BD4" w:rsidRPr="0014337F">
        <w:rPr>
          <w:sz w:val="20"/>
        </w:rPr>
        <w:t>%)</w:t>
      </w:r>
    </w:p>
    <w:p w14:paraId="77915AA2" w14:textId="77777777" w:rsidR="00117BD4" w:rsidRDefault="00117BD4" w:rsidP="00A53584">
      <w:pPr>
        <w:pStyle w:val="BodyText"/>
        <w:spacing w:line="276" w:lineRule="auto"/>
        <w:rPr>
          <w:sz w:val="19"/>
        </w:rPr>
      </w:pPr>
    </w:p>
    <w:p w14:paraId="318D114D" w14:textId="38D060C7" w:rsidR="00911AFF" w:rsidRDefault="00B75550" w:rsidP="00A53584">
      <w:pPr>
        <w:pStyle w:val="BodyText"/>
        <w:spacing w:line="276" w:lineRule="auto"/>
        <w:ind w:left="733"/>
        <w:jc w:val="both"/>
      </w:pPr>
      <w:r>
        <w:t>A more detailed description of these criteria can be found on Pa</w:t>
      </w:r>
      <w:r w:rsidRPr="0014337F">
        <w:t>ge</w:t>
      </w:r>
      <w:r w:rsidR="005A43C8" w:rsidRPr="0014337F">
        <w:t>s</w:t>
      </w:r>
      <w:r w:rsidRPr="0014337F">
        <w:t xml:space="preserve"> </w:t>
      </w:r>
      <w:r w:rsidR="005A43C8" w:rsidRPr="0014337F">
        <w:t>11-</w:t>
      </w:r>
      <w:r w:rsidRPr="0014337F">
        <w:t>12</w:t>
      </w:r>
      <w:r>
        <w:t xml:space="preserve"> of this document.</w:t>
      </w:r>
    </w:p>
    <w:p w14:paraId="0BDD789D" w14:textId="77777777" w:rsidR="00911AFF" w:rsidRDefault="00911AFF" w:rsidP="00A53584">
      <w:pPr>
        <w:pStyle w:val="BodyText"/>
        <w:spacing w:line="276" w:lineRule="auto"/>
      </w:pPr>
    </w:p>
    <w:p w14:paraId="4A68D702" w14:textId="34FC897A"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1B1B9D">
        <w:t>Consultant</w:t>
      </w:r>
      <w:r>
        <w:t>, risk, and incentives.</w:t>
      </w:r>
    </w:p>
    <w:p w14:paraId="330D3581" w14:textId="77777777" w:rsidR="00911AFF" w:rsidRDefault="00911AFF" w:rsidP="00A53584">
      <w:pPr>
        <w:pStyle w:val="BodyText"/>
        <w:spacing w:line="276" w:lineRule="auto"/>
      </w:pPr>
    </w:p>
    <w:p w14:paraId="1CCA5E2C" w14:textId="067BD044"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1B1B9D">
        <w:t>Consultant</w:t>
      </w:r>
      <w:r>
        <w:t xml:space="preserve">s who received the highest scores during the written phase to provide an oral presentation and discussion. The number of </w:t>
      </w:r>
      <w:r w:rsidR="001B1B9D">
        <w:t>Consultant</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06F58736" w:rsidR="00911AFF" w:rsidRDefault="00B75550" w:rsidP="00A53584">
      <w:pPr>
        <w:pStyle w:val="BodyText"/>
        <w:spacing w:line="276" w:lineRule="auto"/>
        <w:ind w:left="733" w:right="356"/>
        <w:jc w:val="both"/>
      </w:pPr>
      <w:r>
        <w:t xml:space="preserve">The County reserves the right to conduct negotiations with </w:t>
      </w:r>
      <w:r w:rsidR="001B1B9D">
        <w:t>Consultant</w:t>
      </w:r>
      <w:r>
        <w:t xml:space="preserve">s and to accept revisions of Responses. During this negotiation period, the County will not disclose any information derived from Responses submitted, or from discussions with other </w:t>
      </w:r>
      <w:r w:rsidR="001B1B9D">
        <w:t>Consultant</w:t>
      </w:r>
      <w:r>
        <w:t>s. Once an award is made, the Solicitation file and the Responses contained therein are in the public record.</w:t>
      </w:r>
    </w:p>
    <w:p w14:paraId="0B00BAAC" w14:textId="77777777" w:rsidR="00911AFF" w:rsidRDefault="00911AFF" w:rsidP="00A53584">
      <w:pPr>
        <w:pStyle w:val="BodyText"/>
        <w:spacing w:line="276" w:lineRule="auto"/>
      </w:pPr>
    </w:p>
    <w:p w14:paraId="36061075" w14:textId="4A748EA4" w:rsidR="00911AFF" w:rsidRDefault="00B75550" w:rsidP="00A53584">
      <w:pPr>
        <w:pStyle w:val="ListParagraph"/>
        <w:numPr>
          <w:ilvl w:val="0"/>
          <w:numId w:val="13"/>
        </w:numPr>
        <w:tabs>
          <w:tab w:val="left" w:pos="733"/>
        </w:tabs>
        <w:spacing w:line="276" w:lineRule="auto"/>
        <w:ind w:right="355"/>
        <w:jc w:val="both"/>
        <w:rPr>
          <w:sz w:val="20"/>
        </w:rPr>
      </w:pPr>
      <w:r>
        <w:rPr>
          <w:b/>
          <w:sz w:val="20"/>
        </w:rPr>
        <w:t xml:space="preserve">TASK ORDERS SHALL BE GENERATED FOR EACH PROJECT: </w:t>
      </w:r>
      <w:r>
        <w:rPr>
          <w:sz w:val="20"/>
        </w:rPr>
        <w:t xml:space="preserve">All work assignments during the contract period will be on an as needed, when needed basis. For each work assignment, the County shall issue a Request for Quote (RFQ) which will include the location, project description, and plans or exhibits (if necessary) covering the scope of work to be completed. The </w:t>
      </w:r>
      <w:r w:rsidR="001B1B9D">
        <w:rPr>
          <w:sz w:val="20"/>
        </w:rPr>
        <w:t>Consultant</w:t>
      </w:r>
      <w:r>
        <w:rPr>
          <w:sz w:val="20"/>
        </w:rPr>
        <w:t xml:space="preserve"> shall not commence any work until a Purchase Order / Task Order instructing the </w:t>
      </w:r>
      <w:r w:rsidR="001B1B9D">
        <w:rPr>
          <w:sz w:val="20"/>
        </w:rPr>
        <w:t>Consultant</w:t>
      </w:r>
      <w:r>
        <w:rPr>
          <w:sz w:val="20"/>
        </w:rPr>
        <w:t xml:space="preserve"> to proceed with various items of work has been issued by the County, provided, however that such notification shall be superseded by any emergency work that</w:t>
      </w:r>
      <w:r>
        <w:rPr>
          <w:spacing w:val="-2"/>
          <w:sz w:val="20"/>
        </w:rPr>
        <w:t xml:space="preserve"> </w:t>
      </w:r>
      <w:r>
        <w:rPr>
          <w:sz w:val="20"/>
        </w:rPr>
        <w:t>may</w:t>
      </w:r>
      <w:r>
        <w:rPr>
          <w:spacing w:val="-2"/>
          <w:sz w:val="20"/>
        </w:rPr>
        <w:t xml:space="preserve"> </w:t>
      </w:r>
      <w:r>
        <w:rPr>
          <w:sz w:val="20"/>
        </w:rPr>
        <w:t>be</w:t>
      </w:r>
      <w:r>
        <w:rPr>
          <w:spacing w:val="-3"/>
          <w:sz w:val="20"/>
        </w:rPr>
        <w:t xml:space="preserve"> </w:t>
      </w:r>
      <w:r>
        <w:rPr>
          <w:sz w:val="20"/>
        </w:rPr>
        <w:t>required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County</w:t>
      </w:r>
      <w:r>
        <w:rPr>
          <w:spacing w:val="-3"/>
          <w:sz w:val="20"/>
        </w:rPr>
        <w:t xml:space="preserve"> </w:t>
      </w:r>
      <w:r>
        <w:rPr>
          <w:sz w:val="20"/>
        </w:rPr>
        <w:t>in</w:t>
      </w:r>
      <w:r>
        <w:rPr>
          <w:spacing w:val="-3"/>
          <w:sz w:val="20"/>
        </w:rPr>
        <w:t xml:space="preserve"> </w:t>
      </w:r>
      <w:r>
        <w:rPr>
          <w:sz w:val="20"/>
        </w:rPr>
        <w:t>conjunction</w:t>
      </w:r>
      <w:r>
        <w:rPr>
          <w:spacing w:val="-3"/>
          <w:sz w:val="20"/>
        </w:rPr>
        <w:t xml:space="preserve"> </w:t>
      </w:r>
      <w:r>
        <w:rPr>
          <w:sz w:val="20"/>
        </w:rPr>
        <w:t>with</w:t>
      </w:r>
      <w:r>
        <w:rPr>
          <w:spacing w:val="-2"/>
          <w:sz w:val="20"/>
        </w:rPr>
        <w:t xml:space="preserve"> </w:t>
      </w:r>
      <w:r>
        <w:rPr>
          <w:sz w:val="20"/>
        </w:rPr>
        <w:t>this</w:t>
      </w:r>
      <w:r>
        <w:rPr>
          <w:spacing w:val="-2"/>
          <w:sz w:val="20"/>
        </w:rPr>
        <w:t xml:space="preserve"> </w:t>
      </w:r>
      <w:r>
        <w:rPr>
          <w:sz w:val="20"/>
        </w:rPr>
        <w:t>Solicitation</w:t>
      </w:r>
      <w:r>
        <w:rPr>
          <w:spacing w:val="-3"/>
          <w:sz w:val="20"/>
        </w:rPr>
        <w:t xml:space="preserve"> </w:t>
      </w:r>
      <w:r>
        <w:rPr>
          <w:sz w:val="20"/>
        </w:rPr>
        <w:t>or</w:t>
      </w:r>
      <w:r>
        <w:rPr>
          <w:spacing w:val="-3"/>
          <w:sz w:val="20"/>
        </w:rPr>
        <w:t xml:space="preserve"> </w:t>
      </w:r>
      <w:r>
        <w:rPr>
          <w:sz w:val="20"/>
        </w:rPr>
        <w:t>by</w:t>
      </w:r>
      <w:r>
        <w:rPr>
          <w:spacing w:val="-2"/>
          <w:sz w:val="20"/>
        </w:rPr>
        <w:t xml:space="preserve"> </w:t>
      </w:r>
      <w:r>
        <w:rPr>
          <w:sz w:val="20"/>
        </w:rPr>
        <w:t>instructions</w:t>
      </w:r>
      <w:r>
        <w:rPr>
          <w:spacing w:val="-3"/>
          <w:sz w:val="20"/>
        </w:rPr>
        <w:t xml:space="preserve"> </w:t>
      </w:r>
      <w:r>
        <w:rPr>
          <w:sz w:val="20"/>
        </w:rPr>
        <w:t>from</w:t>
      </w:r>
      <w:r>
        <w:rPr>
          <w:spacing w:val="-2"/>
          <w:sz w:val="20"/>
        </w:rPr>
        <w:t xml:space="preserve"> </w:t>
      </w:r>
      <w:r>
        <w:rPr>
          <w:sz w:val="20"/>
        </w:rPr>
        <w:t>the</w:t>
      </w:r>
      <w:r>
        <w:rPr>
          <w:spacing w:val="-2"/>
          <w:sz w:val="20"/>
        </w:rPr>
        <w:t xml:space="preserve"> </w:t>
      </w:r>
      <w:r>
        <w:rPr>
          <w:sz w:val="20"/>
        </w:rPr>
        <w:t>County.</w:t>
      </w:r>
    </w:p>
    <w:p w14:paraId="21B22648" w14:textId="77777777" w:rsidR="00911AFF" w:rsidRDefault="00911AFF" w:rsidP="00A53584">
      <w:pPr>
        <w:pStyle w:val="BodyText"/>
        <w:spacing w:line="276" w:lineRule="auto"/>
      </w:pPr>
    </w:p>
    <w:p w14:paraId="4A736076" w14:textId="77777777" w:rsidR="00911AFF" w:rsidRDefault="00B75550" w:rsidP="00A53584">
      <w:pPr>
        <w:pStyle w:val="BodyText"/>
        <w:spacing w:line="276" w:lineRule="auto"/>
        <w:ind w:left="733"/>
        <w:jc w:val="both"/>
      </w:pPr>
      <w:r>
        <w:t>The following steps will be required to issue a Task Order:</w:t>
      </w:r>
    </w:p>
    <w:p w14:paraId="47487392" w14:textId="77777777" w:rsidR="00911AFF" w:rsidRDefault="00911AFF" w:rsidP="00A53584">
      <w:pPr>
        <w:pStyle w:val="BodyText"/>
        <w:spacing w:line="276" w:lineRule="auto"/>
      </w:pPr>
    </w:p>
    <w:p w14:paraId="418686AC" w14:textId="7BE93E45" w:rsidR="00911AFF" w:rsidRDefault="00B75550" w:rsidP="00A53584">
      <w:pPr>
        <w:pStyle w:val="ListParagraph"/>
        <w:numPr>
          <w:ilvl w:val="0"/>
          <w:numId w:val="12"/>
        </w:numPr>
        <w:tabs>
          <w:tab w:val="left" w:pos="1453"/>
        </w:tabs>
        <w:spacing w:line="276" w:lineRule="auto"/>
        <w:ind w:left="1452" w:right="356"/>
        <w:jc w:val="both"/>
        <w:rPr>
          <w:sz w:val="20"/>
        </w:rPr>
      </w:pPr>
      <w:r>
        <w:rPr>
          <w:sz w:val="20"/>
        </w:rPr>
        <w:t xml:space="preserve">When the County identifies a need for specific tasks/projects the successful </w:t>
      </w:r>
      <w:r w:rsidR="001B1B9D">
        <w:rPr>
          <w:sz w:val="20"/>
        </w:rPr>
        <w:t>Consultant</w:t>
      </w:r>
      <w:r>
        <w:rPr>
          <w:sz w:val="20"/>
        </w:rPr>
        <w:t>(s) will be provided with a Request for Quote (RFQ) with the written scope of</w:t>
      </w:r>
      <w:r>
        <w:rPr>
          <w:spacing w:val="-13"/>
          <w:sz w:val="20"/>
        </w:rPr>
        <w:t xml:space="preserve"> </w:t>
      </w:r>
      <w:r>
        <w:rPr>
          <w:sz w:val="20"/>
        </w:rPr>
        <w:t>work.</w:t>
      </w:r>
    </w:p>
    <w:p w14:paraId="60E95E22" w14:textId="284C72D9" w:rsidR="00911AFF" w:rsidRDefault="00B75550" w:rsidP="00A53584">
      <w:pPr>
        <w:pStyle w:val="ListParagraph"/>
        <w:numPr>
          <w:ilvl w:val="0"/>
          <w:numId w:val="12"/>
        </w:numPr>
        <w:tabs>
          <w:tab w:val="left" w:pos="1453"/>
        </w:tabs>
        <w:spacing w:line="276" w:lineRule="auto"/>
        <w:ind w:left="1452" w:right="356"/>
        <w:jc w:val="both"/>
        <w:rPr>
          <w:sz w:val="20"/>
        </w:rPr>
      </w:pPr>
      <w:r>
        <w:rPr>
          <w:sz w:val="20"/>
        </w:rPr>
        <w:t xml:space="preserve">The successful </w:t>
      </w:r>
      <w:r w:rsidR="001B1B9D">
        <w:rPr>
          <w:sz w:val="20"/>
        </w:rPr>
        <w:t>Consultant</w:t>
      </w:r>
      <w:r>
        <w:rPr>
          <w:sz w:val="20"/>
        </w:rPr>
        <w:t xml:space="preserve"> shall take the RFQ and submit a response with a list of project specific personnel and associated project specific qualifications, an estimate of the hours for all proposed personnel, a schedule to perform the work, and any clarifications to the scope of work. The response shall incorporate the loaded rates proposed on the approved rate sheet and will allocate fees to the indicated phases and tasks as applicable to the proposed</w:t>
      </w:r>
      <w:r>
        <w:rPr>
          <w:spacing w:val="-10"/>
          <w:sz w:val="20"/>
        </w:rPr>
        <w:t xml:space="preserve"> </w:t>
      </w:r>
      <w:r>
        <w:rPr>
          <w:sz w:val="20"/>
        </w:rPr>
        <w:t>project.</w:t>
      </w:r>
    </w:p>
    <w:p w14:paraId="73CD1C89" w14:textId="58F05E37" w:rsidR="00911AFF" w:rsidRDefault="00B75550" w:rsidP="00A53584">
      <w:pPr>
        <w:pStyle w:val="ListParagraph"/>
        <w:numPr>
          <w:ilvl w:val="0"/>
          <w:numId w:val="12"/>
        </w:numPr>
        <w:tabs>
          <w:tab w:val="left" w:pos="1453"/>
        </w:tabs>
        <w:spacing w:line="276" w:lineRule="auto"/>
        <w:ind w:left="1452" w:right="356"/>
        <w:jc w:val="both"/>
        <w:rPr>
          <w:sz w:val="20"/>
        </w:rPr>
      </w:pPr>
      <w:r>
        <w:rPr>
          <w:sz w:val="20"/>
        </w:rPr>
        <w:t xml:space="preserve">The County will request responses from the successful On-Call </w:t>
      </w:r>
      <w:r w:rsidR="001B1B9D">
        <w:rPr>
          <w:sz w:val="20"/>
        </w:rPr>
        <w:t>Consultant</w:t>
      </w:r>
      <w:r>
        <w:rPr>
          <w:sz w:val="20"/>
        </w:rPr>
        <w:t>s in the</w:t>
      </w:r>
      <w:r>
        <w:rPr>
          <w:spacing w:val="10"/>
          <w:sz w:val="20"/>
        </w:rPr>
        <w:t xml:space="preserve"> </w:t>
      </w:r>
      <w:r>
        <w:rPr>
          <w:sz w:val="20"/>
        </w:rPr>
        <w:t>applicable Service Area Category and evaluate and compare the labor mix and estimated number of hours with qualifications in determining</w:t>
      </w:r>
      <w:r>
        <w:rPr>
          <w:spacing w:val="-6"/>
          <w:sz w:val="20"/>
        </w:rPr>
        <w:t xml:space="preserve"> </w:t>
      </w:r>
      <w:r>
        <w:rPr>
          <w:sz w:val="20"/>
        </w:rPr>
        <w:t>award.</w:t>
      </w:r>
    </w:p>
    <w:p w14:paraId="154F672B" w14:textId="7B5E91E6" w:rsidR="00470151" w:rsidRPr="004A1A6C" w:rsidRDefault="00B75550" w:rsidP="00A53584">
      <w:pPr>
        <w:pStyle w:val="ListParagraph"/>
        <w:numPr>
          <w:ilvl w:val="0"/>
          <w:numId w:val="12"/>
        </w:numPr>
        <w:tabs>
          <w:tab w:val="left" w:pos="733"/>
          <w:tab w:val="left" w:pos="1453"/>
        </w:tabs>
        <w:spacing w:line="276" w:lineRule="auto"/>
        <w:ind w:left="1452" w:right="355"/>
        <w:jc w:val="both"/>
        <w:rPr>
          <w:sz w:val="20"/>
        </w:rPr>
      </w:pPr>
      <w:r w:rsidRPr="004A1A6C">
        <w:rPr>
          <w:sz w:val="20"/>
        </w:rPr>
        <w:t>After completion of Steps 1 through 3, a Task Order will be issued in a format that identifies th</w:t>
      </w:r>
      <w:r w:rsidR="00470151" w:rsidRPr="004A1A6C">
        <w:rPr>
          <w:sz w:val="20"/>
        </w:rPr>
        <w:t>e</w:t>
      </w:r>
    </w:p>
    <w:p w14:paraId="7EF3BD93" w14:textId="01DEE279" w:rsidR="00470151" w:rsidRDefault="00470151" w:rsidP="00D62121">
      <w:pPr>
        <w:pStyle w:val="ListParagraph"/>
        <w:tabs>
          <w:tab w:val="left" w:pos="1453"/>
        </w:tabs>
        <w:spacing w:line="276" w:lineRule="auto"/>
        <w:ind w:left="1452" w:right="355" w:firstLine="0"/>
        <w:jc w:val="both"/>
        <w:rPr>
          <w:sz w:val="20"/>
        </w:rPr>
      </w:pPr>
      <w:r>
        <w:rPr>
          <w:sz w:val="20"/>
        </w:rPr>
        <w:t xml:space="preserve">scope of the task, the estimated hours by task, the maximum not to exceed fee, and the schedule of </w:t>
      </w:r>
      <w:r>
        <w:rPr>
          <w:sz w:val="20"/>
        </w:rPr>
        <w:lastRenderedPageBreak/>
        <w:t>performance.</w:t>
      </w:r>
    </w:p>
    <w:p w14:paraId="2B9494D3" w14:textId="77777777" w:rsidR="00470151" w:rsidRPr="00470151" w:rsidRDefault="00470151" w:rsidP="00A53584">
      <w:pPr>
        <w:pStyle w:val="ListParagraph"/>
        <w:tabs>
          <w:tab w:val="left" w:pos="1453"/>
        </w:tabs>
        <w:spacing w:line="276" w:lineRule="auto"/>
        <w:ind w:left="1452" w:right="355" w:firstLine="0"/>
        <w:jc w:val="both"/>
        <w:rPr>
          <w:sz w:val="20"/>
        </w:rPr>
      </w:pPr>
    </w:p>
    <w:p w14:paraId="064774D8" w14:textId="018A3A01" w:rsidR="00A8489C" w:rsidRDefault="00A8489C" w:rsidP="00A53584">
      <w:pPr>
        <w:pStyle w:val="ListParagraph"/>
        <w:numPr>
          <w:ilvl w:val="0"/>
          <w:numId w:val="11"/>
        </w:numPr>
        <w:tabs>
          <w:tab w:val="left" w:pos="733"/>
        </w:tabs>
        <w:spacing w:line="276" w:lineRule="auto"/>
        <w:ind w:right="355"/>
        <w:jc w:val="both"/>
        <w:rPr>
          <w:sz w:val="20"/>
        </w:rPr>
      </w:pPr>
      <w:r w:rsidRPr="00A8489C">
        <w:rPr>
          <w:b/>
          <w:bCs/>
          <w:sz w:val="20"/>
        </w:rPr>
        <w:t>MULTIPLE VENDOR AWARD</w:t>
      </w:r>
      <w:r w:rsidR="005258CD" w:rsidRPr="00A8489C">
        <w:rPr>
          <w:b/>
          <w:bCs/>
          <w:sz w:val="20"/>
        </w:rPr>
        <w:t>:</w:t>
      </w:r>
      <w:r w:rsidR="005258CD" w:rsidRPr="00A8489C">
        <w:rPr>
          <w:sz w:val="20"/>
        </w:rPr>
        <w:t xml:space="preserve"> It</w:t>
      </w:r>
      <w:r w:rsidRPr="00A8489C">
        <w:rPr>
          <w:sz w:val="20"/>
        </w:rPr>
        <w:t xml:space="preserve"> is the County’s intent to award one or more contracts that are deemed to be in the best interest of El Paso County for the On-Call Prequalified Sign </w:t>
      </w:r>
      <w:r w:rsidR="001B1B9D">
        <w:rPr>
          <w:sz w:val="20"/>
        </w:rPr>
        <w:t>Consultant</w:t>
      </w:r>
      <w:r w:rsidRPr="00A8489C">
        <w:rPr>
          <w:sz w:val="20"/>
        </w:rPr>
        <w:t>s.</w:t>
      </w:r>
    </w:p>
    <w:p w14:paraId="4D836C14" w14:textId="77777777" w:rsidR="00A8489C" w:rsidRDefault="00A8489C" w:rsidP="00A53584">
      <w:pPr>
        <w:pStyle w:val="ListParagraph"/>
        <w:tabs>
          <w:tab w:val="left" w:pos="733"/>
        </w:tabs>
        <w:spacing w:line="276" w:lineRule="auto"/>
        <w:ind w:left="733" w:right="355" w:firstLine="0"/>
        <w:jc w:val="both"/>
        <w:rPr>
          <w:b/>
          <w:bCs/>
          <w:sz w:val="20"/>
        </w:rPr>
      </w:pPr>
    </w:p>
    <w:p w14:paraId="4776B037" w14:textId="60DFF7D6" w:rsidR="000B28CD" w:rsidRPr="0014337F" w:rsidRDefault="00A8489C" w:rsidP="0014337F">
      <w:pPr>
        <w:pStyle w:val="ListParagraph"/>
        <w:tabs>
          <w:tab w:val="left" w:pos="733"/>
        </w:tabs>
        <w:spacing w:line="276" w:lineRule="auto"/>
        <w:ind w:left="733" w:right="355" w:firstLine="0"/>
        <w:jc w:val="both"/>
        <w:rPr>
          <w:sz w:val="20"/>
        </w:rPr>
      </w:pPr>
      <w:r w:rsidRPr="00A8489C">
        <w:rPr>
          <w:sz w:val="20"/>
        </w:rPr>
        <w:t xml:space="preserve">The County shall select those </w:t>
      </w:r>
      <w:r w:rsidR="001B1B9D">
        <w:rPr>
          <w:sz w:val="20"/>
        </w:rPr>
        <w:t>Consultant</w:t>
      </w:r>
      <w:r w:rsidRPr="00A8489C">
        <w:rPr>
          <w:sz w:val="20"/>
        </w:rPr>
        <w:t>s deemed to be most highly qualified to perform the required professional services after considering, and based upon, such factors as the ability of professional personnel, past performance</w:t>
      </w:r>
      <w:r w:rsidR="005258CD" w:rsidRPr="00A8489C">
        <w:rPr>
          <w:sz w:val="20"/>
        </w:rPr>
        <w:t>, and willingness</w:t>
      </w:r>
      <w:r w:rsidRPr="00A8489C">
        <w:rPr>
          <w:sz w:val="20"/>
        </w:rPr>
        <w:t xml:space="preserve"> to meet time and budget requirements, as well as current and projected workloads.</w:t>
      </w:r>
      <w:r>
        <w:rPr>
          <w:sz w:val="20"/>
        </w:rPr>
        <w:t xml:space="preserve"> </w:t>
      </w:r>
    </w:p>
    <w:p w14:paraId="0BC52A0F" w14:textId="77777777" w:rsidR="000B28CD" w:rsidRPr="0014337F" w:rsidRDefault="000B28CD" w:rsidP="0014337F">
      <w:pPr>
        <w:tabs>
          <w:tab w:val="left" w:pos="733"/>
        </w:tabs>
        <w:spacing w:line="276" w:lineRule="auto"/>
        <w:ind w:right="355"/>
        <w:jc w:val="both"/>
        <w:rPr>
          <w:sz w:val="20"/>
        </w:rPr>
      </w:pPr>
    </w:p>
    <w:p w14:paraId="4FC22851" w14:textId="26704DF9"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1B1B9D">
        <w:rPr>
          <w:sz w:val="20"/>
        </w:rPr>
        <w:t>Consultant</w:t>
      </w:r>
      <w:r>
        <w:rPr>
          <w:sz w:val="20"/>
        </w:rPr>
        <w:t xml:space="preserve"> shall remain </w:t>
      </w:r>
      <w:r w:rsidR="00A53584">
        <w:rPr>
          <w:sz w:val="20"/>
        </w:rPr>
        <w:t>fixed and</w:t>
      </w:r>
      <w:r>
        <w:rPr>
          <w:sz w:val="20"/>
        </w:rPr>
        <w:t xml:space="preserve"> firm for each task order. No changes in the Response shall be allowed after the date and time of the Solicitation opening due to an error by the </w:t>
      </w:r>
      <w:r w:rsidR="001B1B9D">
        <w:rPr>
          <w:sz w:val="20"/>
        </w:rPr>
        <w:t>Consultant</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759C0E6C"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POST INTENT TO AWARD MEETING: </w:t>
      </w:r>
      <w:r>
        <w:rPr>
          <w:sz w:val="20"/>
        </w:rPr>
        <w:t xml:space="preserve">The </w:t>
      </w:r>
      <w:r w:rsidR="001B1B9D">
        <w:rPr>
          <w:sz w:val="20"/>
        </w:rPr>
        <w:t>Consultant</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36765A83" w:rsidR="00911AFF" w:rsidRPr="00A53584" w:rsidRDefault="00B75550" w:rsidP="00A53584">
      <w:pPr>
        <w:pStyle w:val="ListParagraph"/>
        <w:numPr>
          <w:ilvl w:val="0"/>
          <w:numId w:val="11"/>
        </w:numPr>
        <w:tabs>
          <w:tab w:val="left" w:pos="733"/>
        </w:tabs>
        <w:spacing w:line="276" w:lineRule="auto"/>
        <w:ind w:right="355"/>
        <w:jc w:val="both"/>
        <w:rPr>
          <w:sz w:val="20"/>
        </w:rPr>
      </w:pPr>
      <w:r>
        <w:rPr>
          <w:b/>
          <w:sz w:val="20"/>
        </w:rPr>
        <w:t xml:space="preserve">COMPETENCY OF </w:t>
      </w:r>
      <w:r w:rsidR="001B1B9D">
        <w:rPr>
          <w:b/>
          <w:sz w:val="20"/>
        </w:rPr>
        <w:t>CONSULTANT</w:t>
      </w:r>
      <w:r>
        <w:rPr>
          <w:b/>
          <w:sz w:val="20"/>
        </w:rPr>
        <w:t>S - MINIMUM T</w:t>
      </w:r>
      <w:r w:rsidR="0014337F">
        <w:rPr>
          <w:b/>
          <w:sz w:val="20"/>
        </w:rPr>
        <w:t>HREE</w:t>
      </w:r>
      <w:r>
        <w:rPr>
          <w:b/>
          <w:sz w:val="20"/>
        </w:rPr>
        <w:t xml:space="preserve"> (</w:t>
      </w:r>
      <w:r w:rsidR="0014337F">
        <w:rPr>
          <w:b/>
          <w:sz w:val="20"/>
        </w:rPr>
        <w:t>3</w:t>
      </w:r>
      <w:r>
        <w:rPr>
          <w:b/>
          <w:sz w:val="20"/>
        </w:rPr>
        <w:t xml:space="preserve">) YEARS OF EXPERIENCE AND OPERATIONAL REQUIREMENTS: </w:t>
      </w:r>
      <w:r>
        <w:rPr>
          <w:sz w:val="20"/>
        </w:rPr>
        <w:t xml:space="preserve">Bids will only be considered from </w:t>
      </w:r>
      <w:r w:rsidR="001B1B9D">
        <w:rPr>
          <w:sz w:val="20"/>
        </w:rPr>
        <w:t>Consultant</w:t>
      </w:r>
      <w:r>
        <w:rPr>
          <w:sz w:val="20"/>
        </w:rPr>
        <w:t xml:space="preserve">s which have been engaged in the business of performing the Work as described in this Solicitation. </w:t>
      </w:r>
      <w:r w:rsidR="001B1B9D">
        <w:rPr>
          <w:sz w:val="20"/>
        </w:rPr>
        <w:t>Consultant</w:t>
      </w:r>
      <w:r>
        <w:rPr>
          <w:sz w:val="20"/>
        </w:rPr>
        <w:t>s must be able to produce evidence that they have an established satisfactory record of performance for a minimum of</w:t>
      </w:r>
      <w:r>
        <w:rPr>
          <w:spacing w:val="51"/>
          <w:sz w:val="20"/>
        </w:rPr>
        <w:t xml:space="preserve"> </w:t>
      </w:r>
      <w:r>
        <w:rPr>
          <w:sz w:val="20"/>
        </w:rPr>
        <w:t>t</w:t>
      </w:r>
      <w:r w:rsidR="0014337F">
        <w:rPr>
          <w:sz w:val="20"/>
        </w:rPr>
        <w:t>hree</w:t>
      </w:r>
      <w:r w:rsidR="00A53584">
        <w:rPr>
          <w:sz w:val="20"/>
        </w:rPr>
        <w:t xml:space="preserve"> (</w:t>
      </w:r>
      <w:r w:rsidR="0014337F">
        <w:rPr>
          <w:sz w:val="20"/>
        </w:rPr>
        <w:t>3</w:t>
      </w:r>
      <w:r w:rsidR="00A53584">
        <w:rPr>
          <w:sz w:val="20"/>
        </w:rPr>
        <w:t xml:space="preserve">)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1E3FE046" w:rsidR="00911AFF" w:rsidRDefault="00B75550" w:rsidP="00A53584">
      <w:pPr>
        <w:pStyle w:val="BodyText"/>
        <w:spacing w:line="276" w:lineRule="auto"/>
        <w:ind w:left="733" w:right="355"/>
        <w:jc w:val="both"/>
      </w:pPr>
      <w:r w:rsidRPr="00470151">
        <w:t xml:space="preserve">The </w:t>
      </w:r>
      <w:r w:rsidR="001B1B9D">
        <w:t>Consultant</w:t>
      </w:r>
      <w:r w:rsidRPr="00470151">
        <w:t xml:space="preserve"> shall submit, with its bid, such evidence of its qualifications including a maximum of three (3) relevant projects with similar services, timelines and/or magnitudes performed by the </w:t>
      </w:r>
      <w:r w:rsidR="001B1B9D">
        <w:t>Consultant</w:t>
      </w:r>
      <w:r w:rsidRPr="00470151">
        <w:t xml:space="preserve"> in the last five (5) years and relevant projects with similar services, timelines and/or magnitudes performed by the </w:t>
      </w:r>
      <w:r w:rsidR="001B1B9D">
        <w:t>Consultant</w:t>
      </w:r>
      <w:r w:rsidRPr="00470151">
        <w:t>’s Project Manager, Superintendent and/or Foreman(s). Similar services shall be specific to the following:</w:t>
      </w:r>
    </w:p>
    <w:p w14:paraId="7185A62A" w14:textId="77777777" w:rsidR="0014337F" w:rsidRDefault="0014337F" w:rsidP="00A53584">
      <w:pPr>
        <w:pStyle w:val="BodyText"/>
        <w:spacing w:line="276" w:lineRule="auto"/>
        <w:ind w:left="733" w:right="355"/>
        <w:jc w:val="both"/>
      </w:pPr>
    </w:p>
    <w:p w14:paraId="74B4C1B7" w14:textId="074D8AC4" w:rsidR="0014337F" w:rsidRDefault="0014337F" w:rsidP="0014337F">
      <w:pPr>
        <w:pStyle w:val="BodyText"/>
        <w:numPr>
          <w:ilvl w:val="0"/>
          <w:numId w:val="49"/>
        </w:numPr>
        <w:spacing w:line="276" w:lineRule="auto"/>
        <w:ind w:right="355"/>
        <w:jc w:val="both"/>
      </w:pPr>
      <w:r w:rsidRPr="0046472E">
        <w:t>Roadway Segment Traffic Volume Counts</w:t>
      </w:r>
    </w:p>
    <w:p w14:paraId="2940847D" w14:textId="196EED4D" w:rsidR="0014337F" w:rsidRDefault="0014337F" w:rsidP="0014337F">
      <w:pPr>
        <w:pStyle w:val="BodyText"/>
        <w:numPr>
          <w:ilvl w:val="0"/>
          <w:numId w:val="49"/>
        </w:numPr>
        <w:spacing w:line="276" w:lineRule="auto"/>
        <w:ind w:right="355"/>
        <w:jc w:val="both"/>
      </w:pPr>
      <w:r w:rsidRPr="0046472E">
        <w:t>Intersection Turning Movement Counts</w:t>
      </w:r>
    </w:p>
    <w:p w14:paraId="58E43AFB" w14:textId="46B785CD" w:rsidR="0014337F" w:rsidRDefault="0014337F" w:rsidP="0014337F">
      <w:pPr>
        <w:pStyle w:val="BodyText"/>
        <w:numPr>
          <w:ilvl w:val="0"/>
          <w:numId w:val="49"/>
        </w:numPr>
        <w:spacing w:line="276" w:lineRule="auto"/>
        <w:ind w:right="355"/>
        <w:jc w:val="both"/>
      </w:pPr>
      <w:r w:rsidRPr="0046472E">
        <w:t>Roadway Segment Vehicle Classification Counts</w:t>
      </w:r>
    </w:p>
    <w:p w14:paraId="4B0869BB" w14:textId="1CCCFA96" w:rsidR="0014337F" w:rsidRDefault="0014337F" w:rsidP="0014337F">
      <w:pPr>
        <w:pStyle w:val="BodyText"/>
        <w:numPr>
          <w:ilvl w:val="0"/>
          <w:numId w:val="49"/>
        </w:numPr>
        <w:spacing w:line="276" w:lineRule="auto"/>
        <w:ind w:right="355"/>
        <w:jc w:val="both"/>
      </w:pPr>
      <w:r w:rsidRPr="0046472E">
        <w:t>Roadway Segment Vehicle Speed Surveys</w:t>
      </w:r>
    </w:p>
    <w:p w14:paraId="26F15409" w14:textId="1331A6ED" w:rsidR="0014337F" w:rsidRDefault="0014337F" w:rsidP="0014337F">
      <w:pPr>
        <w:pStyle w:val="BodyText"/>
        <w:numPr>
          <w:ilvl w:val="0"/>
          <w:numId w:val="49"/>
        </w:numPr>
        <w:spacing w:line="276" w:lineRule="auto"/>
        <w:ind w:right="355"/>
        <w:jc w:val="both"/>
      </w:pPr>
      <w:r w:rsidRPr="0046472E">
        <w:t>Roadway Travel-Time Surveys</w:t>
      </w:r>
    </w:p>
    <w:p w14:paraId="466438BA" w14:textId="0DE10008" w:rsidR="0014337F" w:rsidRDefault="0014337F" w:rsidP="0014337F">
      <w:pPr>
        <w:pStyle w:val="BodyText"/>
        <w:numPr>
          <w:ilvl w:val="0"/>
          <w:numId w:val="49"/>
        </w:numPr>
        <w:spacing w:line="276" w:lineRule="auto"/>
        <w:ind w:right="355"/>
        <w:jc w:val="both"/>
      </w:pPr>
      <w:r w:rsidRPr="0046472E">
        <w:t>Origin-Destination Studies</w:t>
      </w:r>
    </w:p>
    <w:p w14:paraId="44F405AF" w14:textId="77777777" w:rsidR="00A53584" w:rsidRPr="0014337F" w:rsidRDefault="00A53584" w:rsidP="0014337F">
      <w:pPr>
        <w:tabs>
          <w:tab w:val="left" w:pos="1452"/>
          <w:tab w:val="left" w:pos="1453"/>
        </w:tabs>
        <w:spacing w:line="276" w:lineRule="auto"/>
        <w:rPr>
          <w:sz w:val="20"/>
          <w:szCs w:val="20"/>
        </w:rPr>
      </w:pPr>
    </w:p>
    <w:p w14:paraId="3177781B" w14:textId="6DB2D566" w:rsidR="00911AFF" w:rsidRPr="00470151" w:rsidRDefault="00B75550" w:rsidP="00A53584">
      <w:pPr>
        <w:spacing w:line="276" w:lineRule="auto"/>
        <w:ind w:left="733" w:right="355"/>
        <w:jc w:val="both"/>
        <w:rPr>
          <w:sz w:val="20"/>
          <w:szCs w:val="20"/>
        </w:rPr>
      </w:pPr>
      <w:r w:rsidRPr="00470151">
        <w:rPr>
          <w:sz w:val="20"/>
          <w:szCs w:val="20"/>
        </w:rPr>
        <w:t xml:space="preserve">The County may consider any evidence available to it (including, but not limited to, the financial, technical, and other qualifications and abilities of the </w:t>
      </w:r>
      <w:r w:rsidR="001B1B9D">
        <w:rPr>
          <w:sz w:val="20"/>
          <w:szCs w:val="20"/>
        </w:rPr>
        <w:t>Consultant</w:t>
      </w:r>
      <w:r w:rsidRPr="00470151">
        <w:rPr>
          <w:sz w:val="20"/>
          <w:szCs w:val="20"/>
        </w:rPr>
        <w:t>) in making the award in the best interests of the County.</w:t>
      </w:r>
    </w:p>
    <w:p w14:paraId="4F477960" w14:textId="77777777" w:rsidR="00911AFF" w:rsidRDefault="00911AFF" w:rsidP="00A53584">
      <w:pPr>
        <w:pStyle w:val="BodyText"/>
        <w:spacing w:line="276" w:lineRule="auto"/>
        <w:rPr>
          <w:sz w:val="19"/>
        </w:rPr>
      </w:pPr>
    </w:p>
    <w:p w14:paraId="497D3169" w14:textId="43D6BA4B" w:rsidR="00A53584" w:rsidRPr="004A1A6C" w:rsidRDefault="00B75550" w:rsidP="00A53584">
      <w:pPr>
        <w:pStyle w:val="ListParagraph"/>
        <w:numPr>
          <w:ilvl w:val="0"/>
          <w:numId w:val="11"/>
        </w:numPr>
        <w:tabs>
          <w:tab w:val="left" w:pos="733"/>
        </w:tabs>
        <w:spacing w:line="276" w:lineRule="auto"/>
        <w:ind w:right="356"/>
        <w:jc w:val="both"/>
        <w:rPr>
          <w:sz w:val="20"/>
        </w:rPr>
      </w:pPr>
      <w:r>
        <w:rPr>
          <w:b/>
          <w:sz w:val="20"/>
        </w:rPr>
        <w:t xml:space="preserve">QUALIFICATIONS OF </w:t>
      </w:r>
      <w:r w:rsidR="001B1B9D">
        <w:rPr>
          <w:b/>
          <w:sz w:val="20"/>
        </w:rPr>
        <w:t>CONSULTANT</w:t>
      </w:r>
      <w:r>
        <w:rPr>
          <w:b/>
          <w:sz w:val="20"/>
        </w:rPr>
        <w:t xml:space="preserve">: </w:t>
      </w:r>
      <w:r>
        <w:rPr>
          <w:sz w:val="20"/>
        </w:rPr>
        <w:t xml:space="preserve">The County may make such investigations as deemed necessary to determine the ability of the </w:t>
      </w:r>
      <w:r w:rsidR="001B1B9D">
        <w:rPr>
          <w:sz w:val="20"/>
        </w:rPr>
        <w:t>Consultant</w:t>
      </w:r>
      <w:r>
        <w:rPr>
          <w:sz w:val="20"/>
        </w:rPr>
        <w:t xml:space="preserve"> to perform the work, and the </w:t>
      </w:r>
      <w:r w:rsidR="001B1B9D">
        <w:rPr>
          <w:sz w:val="20"/>
        </w:rPr>
        <w:t>Consultant</w:t>
      </w:r>
      <w:r>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1B1B9D">
        <w:rPr>
          <w:sz w:val="20"/>
        </w:rPr>
        <w:t>Consultant</w:t>
      </w:r>
      <w:r>
        <w:rPr>
          <w:sz w:val="20"/>
        </w:rPr>
        <w:t xml:space="preserve"> fails to satisfy the County that such </w:t>
      </w:r>
      <w:r w:rsidR="001B1B9D">
        <w:rPr>
          <w:sz w:val="20"/>
        </w:rPr>
        <w:t>Consultant</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68D340DE" w:rsidR="00470151" w:rsidRDefault="00B75550" w:rsidP="00A53584">
      <w:pPr>
        <w:pStyle w:val="ListParagraph"/>
        <w:numPr>
          <w:ilvl w:val="0"/>
          <w:numId w:val="11"/>
        </w:numPr>
        <w:tabs>
          <w:tab w:val="left" w:pos="733"/>
        </w:tabs>
        <w:spacing w:line="276" w:lineRule="auto"/>
        <w:ind w:right="355"/>
        <w:jc w:val="both"/>
        <w:rPr>
          <w:sz w:val="20"/>
        </w:rPr>
      </w:pPr>
      <w:r>
        <w:rPr>
          <w:b/>
          <w:sz w:val="20"/>
        </w:rPr>
        <w:lastRenderedPageBreak/>
        <w:t xml:space="preserve">PAST PERFORMANCE: </w:t>
      </w:r>
      <w:r>
        <w:rPr>
          <w:sz w:val="20"/>
        </w:rPr>
        <w:t xml:space="preserve">The County may review Past Performance with El Paso County or another entity and/or make such investigations as deemed necessary to determine the ability of the </w:t>
      </w:r>
      <w:r w:rsidR="001B1B9D">
        <w:rPr>
          <w:sz w:val="20"/>
        </w:rPr>
        <w:t>Consultant</w:t>
      </w:r>
      <w:r>
        <w:rPr>
          <w:sz w:val="20"/>
        </w:rPr>
        <w:t xml:space="preserve"> to perform work outlined in this solicitation. If the County has terminated a contract with the </w:t>
      </w:r>
      <w:r w:rsidR="001B1B9D">
        <w:rPr>
          <w:sz w:val="20"/>
        </w:rPr>
        <w:t>Consultant</w:t>
      </w:r>
      <w:r>
        <w:rPr>
          <w:sz w:val="20"/>
        </w:rPr>
        <w:t xml:space="preserve"> within the past three (3) years, the </w:t>
      </w:r>
      <w:r w:rsidR="001B1B9D">
        <w:rPr>
          <w:sz w:val="20"/>
        </w:rPr>
        <w:t>Consultant</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1B1B9D">
        <w:rPr>
          <w:sz w:val="20"/>
        </w:rPr>
        <w:t>Consultant</w:t>
      </w:r>
      <w:r>
        <w:rPr>
          <w:sz w:val="20"/>
        </w:rPr>
        <w:t xml:space="preserve"> </w:t>
      </w:r>
    </w:p>
    <w:p w14:paraId="12B21D50" w14:textId="77777777" w:rsidR="00470151" w:rsidRPr="00470151" w:rsidRDefault="00470151" w:rsidP="00A53584">
      <w:pPr>
        <w:pStyle w:val="ListParagraph"/>
        <w:rPr>
          <w:sz w:val="20"/>
        </w:rPr>
      </w:pPr>
    </w:p>
    <w:p w14:paraId="30456ED9" w14:textId="58D6230B" w:rsidR="00A8671D" w:rsidRDefault="00470151" w:rsidP="00A8671D">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1B1B9D">
        <w:rPr>
          <w:sz w:val="20"/>
        </w:rPr>
        <w:t>Consultant</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BC54092" w14:textId="77777777" w:rsidR="00A8671D" w:rsidRPr="00A8671D" w:rsidRDefault="00A8671D" w:rsidP="00A8671D">
      <w:pPr>
        <w:pStyle w:val="ListParagraph"/>
        <w:tabs>
          <w:tab w:val="left" w:pos="733"/>
        </w:tabs>
        <w:spacing w:line="276" w:lineRule="auto"/>
        <w:ind w:left="733" w:right="355" w:firstLine="0"/>
        <w:jc w:val="both"/>
        <w:rPr>
          <w:sz w:val="20"/>
        </w:rPr>
      </w:pPr>
    </w:p>
    <w:p w14:paraId="3BC6FF72"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7352B7A1" w14:textId="77E45E4B" w:rsidR="00911AFF" w:rsidRDefault="00470151" w:rsidP="007B305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r w:rsidR="007B3054">
        <w:t xml:space="preserve"> specifications and drawings</w:t>
      </w:r>
      <w:r w:rsidR="00B75550">
        <w:t xml:space="preserve"> exist or appear to exist, the </w:t>
      </w:r>
      <w:r w:rsidR="001B1B9D">
        <w:t>Consultant</w:t>
      </w:r>
      <w:r w:rsidR="00B75550">
        <w:t xml:space="preserve">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0D91A321"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1B1B9D">
        <w:rPr>
          <w:sz w:val="20"/>
        </w:rPr>
        <w:t>Consultant</w:t>
      </w:r>
      <w:r>
        <w:rPr>
          <w:sz w:val="20"/>
        </w:rPr>
        <w:t>.</w:t>
      </w:r>
    </w:p>
    <w:p w14:paraId="1EEA75FF" w14:textId="77777777" w:rsidR="00911AFF" w:rsidRDefault="00911AFF" w:rsidP="00A53584">
      <w:pPr>
        <w:pStyle w:val="BodyText"/>
        <w:spacing w:line="276" w:lineRule="auto"/>
        <w:rPr>
          <w:sz w:val="19"/>
        </w:rPr>
      </w:pPr>
    </w:p>
    <w:p w14:paraId="23BD84E4" w14:textId="0DB7342A" w:rsidR="00911AFF" w:rsidRDefault="001B1B9D" w:rsidP="00A53584">
      <w:pPr>
        <w:pStyle w:val="ListParagraph"/>
        <w:numPr>
          <w:ilvl w:val="0"/>
          <w:numId w:val="11"/>
        </w:numPr>
        <w:tabs>
          <w:tab w:val="left" w:pos="733"/>
        </w:tabs>
        <w:spacing w:line="276" w:lineRule="auto"/>
        <w:ind w:right="355"/>
        <w:jc w:val="both"/>
        <w:rPr>
          <w:sz w:val="20"/>
        </w:rPr>
      </w:pPr>
      <w:r>
        <w:rPr>
          <w:b/>
          <w:sz w:val="20"/>
        </w:rPr>
        <w:t>SUBCONTRACTOR</w:t>
      </w:r>
      <w:r w:rsidR="00B75550">
        <w:rPr>
          <w:b/>
          <w:sz w:val="20"/>
        </w:rPr>
        <w:t xml:space="preserve">S OF WORK SHALL BE IDENTIFIED: </w:t>
      </w:r>
      <w:r w:rsidR="00B75550">
        <w:rPr>
          <w:sz w:val="20"/>
        </w:rPr>
        <w:t xml:space="preserve">As part of its Response, the </w:t>
      </w:r>
      <w:r>
        <w:rPr>
          <w:sz w:val="20"/>
        </w:rPr>
        <w:t>Consultant</w:t>
      </w:r>
      <w:r w:rsidR="00B75550">
        <w:rPr>
          <w:sz w:val="20"/>
        </w:rPr>
        <w:t xml:space="preserve"> shall be required to identify any and all </w:t>
      </w:r>
      <w:r>
        <w:rPr>
          <w:sz w:val="20"/>
        </w:rPr>
        <w:t>subcontractor</w:t>
      </w:r>
      <w:r w:rsidR="00B75550">
        <w:rPr>
          <w:sz w:val="20"/>
        </w:rPr>
        <w:t xml:space="preserve">s that will be used in the performance of the contract resulting from this Solicitation. The </w:t>
      </w:r>
      <w:r>
        <w:rPr>
          <w:sz w:val="20"/>
        </w:rPr>
        <w:t>Consultant</w:t>
      </w:r>
      <w:r w:rsidR="00B75550">
        <w:rPr>
          <w:sz w:val="20"/>
        </w:rPr>
        <w:t xml:space="preserve"> shall also identify the capabilities, experience, and portion of the work to be performed by the </w:t>
      </w:r>
      <w:r>
        <w:rPr>
          <w:sz w:val="20"/>
        </w:rPr>
        <w:t>subcontractor</w:t>
      </w:r>
      <w:r w:rsidR="00B75550">
        <w:rPr>
          <w:sz w:val="20"/>
        </w:rPr>
        <w:t xml:space="preserve">(s). The competency of the </w:t>
      </w:r>
      <w:r>
        <w:rPr>
          <w:sz w:val="20"/>
        </w:rPr>
        <w:t>subcontractor</w:t>
      </w:r>
      <w:r w:rsidR="00B75550">
        <w:rPr>
          <w:sz w:val="20"/>
        </w:rPr>
        <w:t>(s) with respect to skill, responsibility and business standing shall be considered by the County when making the award in the best interest of the</w:t>
      </w:r>
      <w:r w:rsidR="00B75550">
        <w:rPr>
          <w:spacing w:val="-4"/>
          <w:sz w:val="20"/>
        </w:rPr>
        <w:t xml:space="preserve"> </w:t>
      </w:r>
      <w:r w:rsidR="00B75550">
        <w:rPr>
          <w:sz w:val="20"/>
        </w:rPr>
        <w:t>County.</w:t>
      </w:r>
    </w:p>
    <w:p w14:paraId="389FDCB8" w14:textId="77777777" w:rsidR="00911AFF" w:rsidRDefault="00911AFF" w:rsidP="00A53584">
      <w:pPr>
        <w:pStyle w:val="BodyText"/>
        <w:spacing w:line="276" w:lineRule="auto"/>
      </w:pPr>
    </w:p>
    <w:p w14:paraId="67E35A08" w14:textId="7F0DEECB"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CURRENT PERMITS REQUIRED: </w:t>
      </w:r>
      <w:r w:rsidR="001B1B9D">
        <w:rPr>
          <w:sz w:val="20"/>
        </w:rPr>
        <w:t>Consultant</w:t>
      </w:r>
      <w:r>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1B1B9D">
        <w:rPr>
          <w:sz w:val="20"/>
        </w:rPr>
        <w:t>Consultant</w:t>
      </w:r>
      <w:r>
        <w:rPr>
          <w:sz w:val="20"/>
        </w:rPr>
        <w:t xml:space="preserve"> for failure to obtain required permits, licenses, certificates or pay fees shall be borne by the </w:t>
      </w:r>
      <w:r w:rsidR="001B1B9D">
        <w:rPr>
          <w:sz w:val="20"/>
        </w:rPr>
        <w:t>Consultant</w:t>
      </w:r>
      <w:r>
        <w:rPr>
          <w:sz w:val="20"/>
        </w:rPr>
        <w:t xml:space="preserve">. The </w:t>
      </w:r>
      <w:r w:rsidR="001B1B9D">
        <w:rPr>
          <w:sz w:val="20"/>
        </w:rPr>
        <w:t>Consultant</w:t>
      </w:r>
      <w:r>
        <w:rPr>
          <w:sz w:val="20"/>
        </w:rPr>
        <w:t xml:space="preserve">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0A1CE668"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LICENSES REQUIRED FOR TRADES: </w:t>
      </w:r>
      <w:r>
        <w:rPr>
          <w:sz w:val="20"/>
        </w:rPr>
        <w:t xml:space="preserve">Professional </w:t>
      </w:r>
      <w:r w:rsidR="001B1B9D">
        <w:rPr>
          <w:sz w:val="20"/>
        </w:rPr>
        <w:t>Consultant</w:t>
      </w:r>
      <w:r>
        <w:rPr>
          <w:sz w:val="20"/>
        </w:rPr>
        <w:t>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19E210DE" w:rsidR="00A53584" w:rsidRPr="004A33F9" w:rsidRDefault="00B75550" w:rsidP="00A53584">
      <w:pPr>
        <w:pStyle w:val="ListParagraph"/>
        <w:numPr>
          <w:ilvl w:val="0"/>
          <w:numId w:val="11"/>
        </w:numPr>
        <w:tabs>
          <w:tab w:val="left" w:pos="733"/>
        </w:tabs>
        <w:spacing w:line="276" w:lineRule="auto"/>
        <w:ind w:right="356"/>
        <w:jc w:val="both"/>
        <w:rPr>
          <w:sz w:val="20"/>
        </w:rPr>
      </w:pPr>
      <w:r>
        <w:rPr>
          <w:b/>
          <w:sz w:val="20"/>
        </w:rPr>
        <w:t xml:space="preserve">LABOR, MATERIALS AND EQUIPMENT TO BE SUPPLIED BY THE </w:t>
      </w:r>
      <w:r w:rsidR="001B1B9D">
        <w:rPr>
          <w:b/>
          <w:sz w:val="20"/>
        </w:rPr>
        <w:t>CONSULTANT</w:t>
      </w:r>
      <w:r>
        <w:rPr>
          <w:b/>
          <w:sz w:val="20"/>
        </w:rPr>
        <w:t xml:space="preserve">: </w:t>
      </w:r>
      <w:r>
        <w:rPr>
          <w:sz w:val="20"/>
        </w:rPr>
        <w:t xml:space="preserve">Unless otherwise provided in this Solicitation, the </w:t>
      </w:r>
      <w:r w:rsidR="001B1B9D">
        <w:rPr>
          <w:sz w:val="20"/>
        </w:rPr>
        <w:t>Consultant</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67C53A09" w14:textId="77777777" w:rsidR="001B1B9D" w:rsidRDefault="001B1B9D" w:rsidP="00A53584">
      <w:pPr>
        <w:pStyle w:val="BodyText"/>
        <w:spacing w:line="276" w:lineRule="auto"/>
      </w:pPr>
    </w:p>
    <w:p w14:paraId="677AC934" w14:textId="77777777" w:rsidR="001B1B9D" w:rsidRDefault="001B1B9D" w:rsidP="00A53584">
      <w:pPr>
        <w:pStyle w:val="BodyText"/>
        <w:spacing w:line="276" w:lineRule="auto"/>
      </w:pPr>
    </w:p>
    <w:p w14:paraId="60A4A765" w14:textId="77777777" w:rsidR="001B1B9D" w:rsidRDefault="001B1B9D" w:rsidP="00A53584">
      <w:pPr>
        <w:pStyle w:val="BodyText"/>
        <w:spacing w:line="276" w:lineRule="auto"/>
      </w:pPr>
    </w:p>
    <w:p w14:paraId="276DC540" w14:textId="77777777" w:rsidR="001B1B9D" w:rsidRDefault="001B1B9D" w:rsidP="00A53584">
      <w:pPr>
        <w:pStyle w:val="BodyText"/>
        <w:spacing w:line="276" w:lineRule="auto"/>
      </w:pPr>
    </w:p>
    <w:p w14:paraId="3A3DF929" w14:textId="58BBDA95" w:rsidR="00470151" w:rsidRPr="003C371F" w:rsidRDefault="00B75550" w:rsidP="00A53584">
      <w:pPr>
        <w:pStyle w:val="ListParagraph"/>
        <w:numPr>
          <w:ilvl w:val="0"/>
          <w:numId w:val="11"/>
        </w:numPr>
        <w:tabs>
          <w:tab w:val="left" w:pos="733"/>
        </w:tabs>
        <w:spacing w:line="276" w:lineRule="auto"/>
        <w:ind w:right="355"/>
        <w:jc w:val="both"/>
        <w:rPr>
          <w:sz w:val="20"/>
        </w:rPr>
      </w:pPr>
      <w:r>
        <w:rPr>
          <w:b/>
          <w:sz w:val="20"/>
        </w:rPr>
        <w:lastRenderedPageBreak/>
        <w:t xml:space="preserve">VARIATIONS ALLOWED IF INDICATED: </w:t>
      </w:r>
      <w:r>
        <w:rPr>
          <w:sz w:val="20"/>
        </w:rPr>
        <w:t xml:space="preserve">For purposes of Response review, </w:t>
      </w:r>
      <w:r w:rsidR="001B1B9D">
        <w:rPr>
          <w:sz w:val="20"/>
        </w:rPr>
        <w:t>Consultant</w:t>
      </w:r>
      <w:r>
        <w:rPr>
          <w:sz w:val="20"/>
        </w:rPr>
        <w:t xml:space="preserve">s must indicate any variances to the Specifications, terms, and conditions, and attached Sample Agreement no matter how slight. If variations are not stated in the </w:t>
      </w:r>
      <w:r w:rsidR="001B1B9D">
        <w:rPr>
          <w:sz w:val="20"/>
        </w:rPr>
        <w:t>Consultant</w:t>
      </w:r>
      <w:r>
        <w:rPr>
          <w:sz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4732DC59"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1B1B9D">
        <w:rPr>
          <w:sz w:val="20"/>
        </w:rPr>
        <w:t>Consultant</w:t>
      </w:r>
      <w:r>
        <w:rPr>
          <w:sz w:val="20"/>
        </w:rPr>
        <w:t xml:space="preserve">. This option, if exercised, is the prerogative of the County and shall be honored by the </w:t>
      </w:r>
      <w:r w:rsidR="001B1B9D">
        <w:rPr>
          <w:sz w:val="20"/>
        </w:rPr>
        <w:t>Consultant</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75BFCA95" w:rsidR="00470151" w:rsidRDefault="00470151" w:rsidP="00A53584">
      <w:pPr>
        <w:pStyle w:val="ListParagraph"/>
        <w:numPr>
          <w:ilvl w:val="0"/>
          <w:numId w:val="11"/>
        </w:numPr>
        <w:tabs>
          <w:tab w:val="left" w:pos="733"/>
        </w:tabs>
        <w:spacing w:line="276" w:lineRule="auto"/>
        <w:ind w:right="356"/>
        <w:jc w:val="both"/>
        <w:rPr>
          <w:sz w:val="20"/>
        </w:rPr>
      </w:pPr>
      <w:r>
        <w:rPr>
          <w:b/>
          <w:sz w:val="20"/>
        </w:rPr>
        <w:t xml:space="preserve">ACCIDENT PREVENTION: </w:t>
      </w:r>
      <w:r>
        <w:rPr>
          <w:sz w:val="20"/>
        </w:rPr>
        <w:t xml:space="preserve">The </w:t>
      </w:r>
      <w:r w:rsidR="001B1B9D">
        <w:rPr>
          <w:sz w:val="20"/>
        </w:rPr>
        <w:t>Consultant</w:t>
      </w:r>
      <w:r>
        <w:rPr>
          <w:sz w:val="20"/>
        </w:rPr>
        <w:t xml:space="preserve"> shall be required to take safety precautions in an effort to protect persons and property. All </w:t>
      </w:r>
      <w:r w:rsidR="001B1B9D">
        <w:rPr>
          <w:sz w:val="20"/>
        </w:rPr>
        <w:t>Consultant</w:t>
      </w:r>
      <w:r>
        <w:rPr>
          <w:sz w:val="20"/>
        </w:rPr>
        <w:t xml:space="preserve">s, </w:t>
      </w:r>
      <w:r w:rsidR="001B1B9D">
        <w:rPr>
          <w:sz w:val="20"/>
        </w:rPr>
        <w:t>Consultant</w:t>
      </w:r>
      <w:r>
        <w:rPr>
          <w:sz w:val="20"/>
        </w:rPr>
        <w:t>s and sub-</w:t>
      </w:r>
      <w:r w:rsidR="001B1B9D">
        <w:rPr>
          <w:sz w:val="20"/>
        </w:rPr>
        <w:t>Consultant</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1B1B9D">
        <w:rPr>
          <w:sz w:val="20"/>
        </w:rPr>
        <w:t>Consultant</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7BBFFFD4" w:rsidR="00470151" w:rsidRDefault="00470151" w:rsidP="00A53584">
      <w:pPr>
        <w:pStyle w:val="BodyText"/>
        <w:numPr>
          <w:ilvl w:val="0"/>
          <w:numId w:val="11"/>
        </w:numPr>
        <w:spacing w:line="276" w:lineRule="auto"/>
        <w:jc w:val="both"/>
      </w:pPr>
      <w:r>
        <w:rPr>
          <w:b/>
        </w:rPr>
        <w:t xml:space="preserve">DEFICIENCIES IN WORK TO BE CORRECTED BY </w:t>
      </w:r>
      <w:r w:rsidR="001B1B9D">
        <w:rPr>
          <w:b/>
        </w:rPr>
        <w:t>CONSULTANT</w:t>
      </w:r>
      <w:r>
        <w:rPr>
          <w:b/>
        </w:rPr>
        <w:t xml:space="preserve">: </w:t>
      </w:r>
      <w:r>
        <w:t xml:space="preserve">The successful </w:t>
      </w:r>
      <w:r w:rsidR="001B1B9D">
        <w:t>Consultant</w:t>
      </w:r>
      <w:r>
        <w:t xml:space="preserve"> shall promptly correct all deficiencies in service and/or any work that fails to conform to the Contract Documents. All corrections shall be made immediately after such deficiencies and/or non-conformances are verbally reported to the </w:t>
      </w:r>
      <w:r w:rsidR="001B1B9D">
        <w:t>Consultant</w:t>
      </w:r>
      <w:r>
        <w:t xml:space="preserve"> by the County's Project Manager. The </w:t>
      </w:r>
      <w:r w:rsidR="001B1B9D">
        <w:t>Consultant</w:t>
      </w:r>
      <w:r>
        <w:t xml:space="preserve"> shall bear all costs of correcting such rejected work. If the </w:t>
      </w:r>
      <w:r w:rsidR="001B1B9D">
        <w:t>Consultant</w:t>
      </w:r>
      <w:r>
        <w:t xml:space="preserve"> fails to correct the work within the period specified in this Solicitation, the County reserves the right to place the </w:t>
      </w:r>
      <w:r w:rsidR="001B1B9D">
        <w:t>Consultant</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1B1B9D">
        <w:t>Consultant</w:t>
      </w:r>
      <w:r>
        <w:rPr>
          <w:spacing w:val="-3"/>
        </w:rPr>
        <w:t xml:space="preserve"> </w:t>
      </w:r>
      <w:r>
        <w:t>and</w:t>
      </w:r>
      <w:r>
        <w:rPr>
          <w:spacing w:val="-3"/>
        </w:rPr>
        <w:t xml:space="preserve"> </w:t>
      </w:r>
      <w:r>
        <w:t>charge</w:t>
      </w:r>
      <w:r>
        <w:rPr>
          <w:spacing w:val="-3"/>
        </w:rPr>
        <w:t xml:space="preserve"> </w:t>
      </w:r>
      <w:r>
        <w:t>the</w:t>
      </w:r>
      <w:r>
        <w:rPr>
          <w:spacing w:val="-2"/>
        </w:rPr>
        <w:t xml:space="preserve"> </w:t>
      </w:r>
      <w:r w:rsidR="001B1B9D">
        <w:t>Consultant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4AC6D070" w:rsidR="00911AFF" w:rsidRDefault="00B75550" w:rsidP="00A53584">
      <w:pPr>
        <w:pStyle w:val="BodyText"/>
        <w:spacing w:line="276" w:lineRule="auto"/>
        <w:ind w:left="733"/>
        <w:jc w:val="both"/>
      </w:pPr>
      <w:r>
        <w:t xml:space="preserve">the final payment over to the </w:t>
      </w:r>
      <w:r w:rsidR="001B1B9D">
        <w:t>Consultant</w:t>
      </w:r>
      <w:r>
        <w:t xml:space="preserve"> or through invoicing.</w:t>
      </w:r>
    </w:p>
    <w:p w14:paraId="1EEE8980" w14:textId="77777777" w:rsidR="00911AFF" w:rsidRDefault="00911AFF" w:rsidP="00A53584">
      <w:pPr>
        <w:pStyle w:val="BodyText"/>
        <w:spacing w:line="276" w:lineRule="auto"/>
      </w:pPr>
    </w:p>
    <w:p w14:paraId="401DBDC1" w14:textId="77777777" w:rsidR="00911AFF" w:rsidRDefault="00B75550" w:rsidP="00A53584">
      <w:pPr>
        <w:pStyle w:val="ListParagraph"/>
        <w:numPr>
          <w:ilvl w:val="0"/>
          <w:numId w:val="11"/>
        </w:numPr>
        <w:tabs>
          <w:tab w:val="left" w:pos="733"/>
        </w:tabs>
        <w:spacing w:line="276" w:lineRule="auto"/>
        <w:ind w:right="354"/>
        <w:jc w:val="both"/>
        <w:rPr>
          <w:sz w:val="20"/>
        </w:rPr>
      </w:pPr>
      <w:r>
        <w:rPr>
          <w:b/>
          <w:sz w:val="20"/>
        </w:rPr>
        <w:t>LIQUIDATED DAMAGES FOR INCOMPLETE PROJECTS</w:t>
      </w:r>
      <w:r>
        <w:rPr>
          <w:sz w:val="20"/>
        </w:rPr>
        <w:t>: If required, Liquidated Damages shall be invoked as specified in the “STANDARD SPECIFICATIONS FOR ROAD AND BRIDGE CONSTRUCTION”, Colorado Department of Transportation, State of Colorado</w:t>
      </w:r>
      <w:r>
        <w:rPr>
          <w:spacing w:val="-7"/>
          <w:sz w:val="20"/>
        </w:rPr>
        <w:t xml:space="preserve"> </w:t>
      </w:r>
      <w:r>
        <w:rPr>
          <w:sz w:val="20"/>
        </w:rPr>
        <w:t>(2023).</w:t>
      </w:r>
    </w:p>
    <w:p w14:paraId="50056F2D" w14:textId="77777777" w:rsidR="00911AFF" w:rsidRDefault="00911AFF" w:rsidP="00A53584">
      <w:pPr>
        <w:pStyle w:val="BodyText"/>
        <w:spacing w:line="276" w:lineRule="auto"/>
      </w:pPr>
    </w:p>
    <w:p w14:paraId="3DF4E830" w14:textId="0AD0BA44" w:rsidR="001B1B9D" w:rsidRPr="00A74464" w:rsidRDefault="00B75550" w:rsidP="00A53584">
      <w:pPr>
        <w:pStyle w:val="ListParagraph"/>
        <w:numPr>
          <w:ilvl w:val="0"/>
          <w:numId w:val="11"/>
        </w:numPr>
        <w:tabs>
          <w:tab w:val="left" w:pos="733"/>
        </w:tabs>
        <w:spacing w:line="276" w:lineRule="auto"/>
        <w:ind w:right="355"/>
        <w:jc w:val="both"/>
        <w:rPr>
          <w:sz w:val="20"/>
        </w:rPr>
      </w:pPr>
      <w:r>
        <w:rPr>
          <w:b/>
          <w:sz w:val="20"/>
        </w:rPr>
        <w:t>COMPLETION OF WORK</w:t>
      </w:r>
      <w:r>
        <w:rPr>
          <w:sz w:val="20"/>
        </w:rPr>
        <w:t xml:space="preserve">: The </w:t>
      </w:r>
      <w:r w:rsidR="001B1B9D">
        <w:rPr>
          <w:sz w:val="20"/>
        </w:rPr>
        <w:t>Consultant</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1B1B9D">
        <w:rPr>
          <w:sz w:val="20"/>
        </w:rPr>
        <w:t>Consultant</w:t>
      </w:r>
      <w:r>
        <w:rPr>
          <w:sz w:val="20"/>
        </w:rPr>
        <w:t xml:space="preserve">, except in such cases where the timeline will be delayed due to acts of God, strikes, or other causes beyond the control of the </w:t>
      </w:r>
      <w:r w:rsidR="001B1B9D">
        <w:rPr>
          <w:sz w:val="20"/>
        </w:rPr>
        <w:t>Consultant</w:t>
      </w:r>
      <w:r>
        <w:rPr>
          <w:sz w:val="20"/>
        </w:rPr>
        <w:t xml:space="preserve">. In these cases, the </w:t>
      </w:r>
      <w:r w:rsidR="001B1B9D">
        <w:rPr>
          <w:sz w:val="20"/>
        </w:rPr>
        <w:t>Consultant</w:t>
      </w:r>
      <w:r>
        <w:rPr>
          <w:sz w:val="20"/>
        </w:rPr>
        <w:t xml:space="preserve"> shall notify the County of the delays in advance of the original timeline so that a revised timeline can be negotiated. Should the </w:t>
      </w:r>
      <w:r w:rsidR="001B1B9D">
        <w:rPr>
          <w:sz w:val="20"/>
        </w:rPr>
        <w:t>Consultant</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1B1B9D">
        <w:rPr>
          <w:sz w:val="20"/>
        </w:rPr>
        <w:t>Consultant</w:t>
      </w:r>
      <w:r>
        <w:rPr>
          <w:sz w:val="20"/>
        </w:rPr>
        <w:t xml:space="preserve"> and to secure the services of another </w:t>
      </w:r>
      <w:r w:rsidR="001B1B9D">
        <w:rPr>
          <w:sz w:val="20"/>
        </w:rPr>
        <w:t>Consultant</w:t>
      </w:r>
      <w:r>
        <w:rPr>
          <w:sz w:val="20"/>
        </w:rPr>
        <w:t xml:space="preserve"> to complete the work. If the County exercises this right, the County shall be responsible for reimbursing the </w:t>
      </w:r>
      <w:r w:rsidR="001B1B9D">
        <w:rPr>
          <w:sz w:val="20"/>
        </w:rPr>
        <w:t>Consultant</w:t>
      </w:r>
      <w:r>
        <w:rPr>
          <w:sz w:val="20"/>
        </w:rPr>
        <w:t xml:space="preserve"> for work which was completed and found acceptable to the County in accordance with the Specifications.   In addition, the County may, at its sole discretion, request payment from the </w:t>
      </w:r>
      <w:r w:rsidR="001B1B9D">
        <w:rPr>
          <w:sz w:val="20"/>
        </w:rPr>
        <w:t>Consultant</w:t>
      </w:r>
      <w:r>
        <w:rPr>
          <w:sz w:val="20"/>
        </w:rPr>
        <w:t>, through an invoice or credit memo, for any additional costs over and beyond the original price which were incurred by the County as a result of having to secure the services of another</w:t>
      </w:r>
      <w:r>
        <w:rPr>
          <w:spacing w:val="-8"/>
          <w:sz w:val="20"/>
        </w:rPr>
        <w:t xml:space="preserve"> </w:t>
      </w:r>
      <w:r w:rsidR="001B1B9D">
        <w:rPr>
          <w:sz w:val="20"/>
        </w:rPr>
        <w:t>Consultant</w:t>
      </w:r>
      <w:r>
        <w:rPr>
          <w:sz w:val="20"/>
        </w:rPr>
        <w:t>.</w:t>
      </w:r>
    </w:p>
    <w:p w14:paraId="779F1BF2" w14:textId="77777777" w:rsidR="001B1B9D" w:rsidRDefault="001B1B9D" w:rsidP="00A53584">
      <w:pPr>
        <w:pStyle w:val="BodyText"/>
        <w:spacing w:line="276" w:lineRule="auto"/>
        <w:rPr>
          <w:sz w:val="19"/>
        </w:rPr>
      </w:pPr>
    </w:p>
    <w:p w14:paraId="11F7F6FA" w14:textId="1AD0598B"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METHOD OF PAYMENT: </w:t>
      </w:r>
      <w:r>
        <w:rPr>
          <w:sz w:val="20"/>
        </w:rPr>
        <w:t xml:space="preserve">The successful </w:t>
      </w:r>
      <w:r w:rsidR="001B1B9D">
        <w:rPr>
          <w:sz w:val="20"/>
        </w:rPr>
        <w:t>Consultant</w:t>
      </w:r>
      <w:r>
        <w:rPr>
          <w:sz w:val="20"/>
        </w:rPr>
        <w:t>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45988292" w14:textId="2553192D" w:rsidR="00443C07" w:rsidRPr="00A74464" w:rsidRDefault="00B75550" w:rsidP="00A74464">
      <w:pPr>
        <w:pStyle w:val="ListParagraph"/>
        <w:numPr>
          <w:ilvl w:val="0"/>
          <w:numId w:val="11"/>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1B1B9D">
        <w:rPr>
          <w:sz w:val="20"/>
        </w:rPr>
        <w:t>Consultant</w:t>
      </w:r>
      <w:r>
        <w:rPr>
          <w:sz w:val="20"/>
        </w:rPr>
        <w:t xml:space="preserve">s should be aware of </w:t>
      </w:r>
      <w:r w:rsidR="001B1B9D">
        <w:rPr>
          <w:sz w:val="20"/>
        </w:rPr>
        <w:t>CONSULTANT</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00CCC3A9" w14:textId="187FEF9F" w:rsidR="003C371F" w:rsidRDefault="00470151" w:rsidP="00A53584">
      <w:pPr>
        <w:pStyle w:val="ListParagraph"/>
        <w:numPr>
          <w:ilvl w:val="0"/>
          <w:numId w:val="11"/>
        </w:numPr>
        <w:tabs>
          <w:tab w:val="left" w:pos="733"/>
          <w:tab w:val="left" w:pos="9203"/>
        </w:tabs>
        <w:spacing w:line="276" w:lineRule="auto"/>
        <w:ind w:right="356"/>
        <w:jc w:val="both"/>
        <w:rPr>
          <w:sz w:val="20"/>
        </w:rPr>
      </w:pPr>
      <w:r>
        <w:rPr>
          <w:b/>
          <w:sz w:val="20"/>
        </w:rPr>
        <w:lastRenderedPageBreak/>
        <w:t xml:space="preserve">INDEMNIFICATION: </w:t>
      </w:r>
      <w:r>
        <w:rPr>
          <w:sz w:val="20"/>
          <w:u w:val="single"/>
        </w:rPr>
        <w:t>Indemnification – General</w:t>
      </w:r>
      <w:r>
        <w:rPr>
          <w:sz w:val="20"/>
        </w:rPr>
        <w:t xml:space="preserve">. The </w:t>
      </w:r>
      <w:r w:rsidR="001B1B9D">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1B1B9D">
        <w:rPr>
          <w:sz w:val="20"/>
        </w:rPr>
        <w:t>Consultant</w:t>
      </w:r>
      <w:r>
        <w:rPr>
          <w:sz w:val="20"/>
        </w:rPr>
        <w:t xml:space="preserve">, its employees, agents or </w:t>
      </w:r>
      <w:r w:rsidR="001B1B9D">
        <w:rPr>
          <w:sz w:val="20"/>
        </w:rPr>
        <w:t>subcontractor</w:t>
      </w:r>
      <w:r>
        <w:rPr>
          <w:sz w:val="20"/>
        </w:rPr>
        <w:t xml:space="preserve">s, or others for whom the </w:t>
      </w:r>
      <w:r w:rsidR="001B1B9D">
        <w:rPr>
          <w:sz w:val="20"/>
        </w:rPr>
        <w:t>Consultant</w:t>
      </w:r>
      <w:r>
        <w:rPr>
          <w:sz w:val="20"/>
        </w:rPr>
        <w:t xml:space="preserve"> is legally liable, under this Agreement; provided, however, that the </w:t>
      </w:r>
      <w:r w:rsidR="001B1B9D">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1B1B9D">
        <w:rPr>
          <w:sz w:val="20"/>
        </w:rPr>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67024888" w:rsidR="00470151" w:rsidRDefault="00470151" w:rsidP="00A53584">
      <w:pPr>
        <w:pStyle w:val="BodyText"/>
        <w:spacing w:line="276" w:lineRule="auto"/>
        <w:ind w:left="733" w:right="355"/>
        <w:jc w:val="both"/>
      </w:pPr>
      <w:r>
        <w:rPr>
          <w:u w:val="single"/>
        </w:rPr>
        <w:t>Indemnification for Professional Services</w:t>
      </w:r>
      <w:r>
        <w:t xml:space="preserve">.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w:t>
      </w:r>
      <w:r w:rsidR="001B1B9D">
        <w:t>subcontractor</w:t>
      </w:r>
      <w:r>
        <w: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624F4D6D" w:rsidR="00470151" w:rsidRDefault="00470151" w:rsidP="00A53584">
      <w:pPr>
        <w:pStyle w:val="BodyText"/>
        <w:spacing w:line="276" w:lineRule="auto"/>
        <w:ind w:left="733" w:right="355"/>
        <w:jc w:val="both"/>
      </w:pPr>
      <w:r>
        <w:rPr>
          <w:u w:val="single"/>
        </w:rPr>
        <w:t>Indemnification – Costs</w:t>
      </w:r>
      <w:r>
        <w:t xml:space="preserve">. The </w:t>
      </w:r>
      <w:r w:rsidR="001B1B9D">
        <w:t>Consultant</w:t>
      </w:r>
      <w:r>
        <w:t xml:space="preserve"> shall, to the extent provided by law, investigate, handle, respond  to, and provide defense for and defend against, any such liability, claims or demands at the sole expense of the </w:t>
      </w:r>
      <w:r w:rsidR="001B1B9D">
        <w:t>Consultant</w:t>
      </w:r>
      <w:r>
        <w:t xml:space="preserve"> or, at the option of the County, agrees to pay the County or reimburse the County for the defense costs incurred by the County in connection with any such liability, claims or demands. The </w:t>
      </w:r>
      <w:r w:rsidR="001B1B9D">
        <w:t>Consultant</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1E9EBC" w:rsidR="00911AFF" w:rsidRDefault="00B75550" w:rsidP="00A53584">
      <w:pPr>
        <w:pStyle w:val="BodyText"/>
        <w:spacing w:line="276" w:lineRule="auto"/>
        <w:ind w:left="733" w:right="355"/>
        <w:jc w:val="both"/>
      </w:pPr>
      <w:r>
        <w:t xml:space="preserve">reimburse the </w:t>
      </w:r>
      <w:r w:rsidR="001B1B9D">
        <w:t>Consultant</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37919C90" w14:textId="77777777" w:rsidR="001B1B9D" w:rsidRDefault="001B1B9D" w:rsidP="00A53584">
      <w:pPr>
        <w:pStyle w:val="BodyText"/>
        <w:spacing w:line="276" w:lineRule="auto"/>
        <w:rPr>
          <w:sz w:val="19"/>
        </w:rPr>
      </w:pPr>
    </w:p>
    <w:p w14:paraId="7F94328C" w14:textId="2C4D8AD6"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1B1B9D">
        <w:rPr>
          <w:sz w:val="20"/>
        </w:rPr>
        <w:t>Consultant</w:t>
      </w:r>
      <w:r>
        <w:rPr>
          <w:sz w:val="20"/>
        </w:rPr>
        <w:t xml:space="preserve">s provide equal opportunity without regard to gender, race, creed, ethnicity, religion, age, sex, national origin, or disability and that its </w:t>
      </w:r>
      <w:r w:rsidR="001B1B9D">
        <w:rPr>
          <w:sz w:val="20"/>
        </w:rPr>
        <w:t>Consultant</w:t>
      </w:r>
      <w:r>
        <w:rPr>
          <w:sz w:val="20"/>
        </w:rPr>
        <w:t xml:space="preserve">s make available equal opportunities to the extent third parties are engaged to provide goods and services to the County as </w:t>
      </w:r>
      <w:r w:rsidR="001B1B9D">
        <w:rPr>
          <w:sz w:val="20"/>
        </w:rPr>
        <w:t>subcontractor</w:t>
      </w:r>
      <w:r>
        <w:rPr>
          <w:sz w:val="20"/>
        </w:rPr>
        <w:t xml:space="preserve">s, </w:t>
      </w:r>
      <w:r w:rsidR="001B1B9D">
        <w:rPr>
          <w:sz w:val="20"/>
        </w:rPr>
        <w:t>Consultant</w:t>
      </w:r>
      <w:r>
        <w:rPr>
          <w:sz w:val="20"/>
        </w:rPr>
        <w:t xml:space="preserve">'s, or otherwise. Accordingly, the </w:t>
      </w:r>
      <w:r w:rsidR="001B1B9D">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1B1B9D">
        <w:rPr>
          <w:sz w:val="20"/>
        </w:rPr>
        <w:t>Consultant</w:t>
      </w:r>
      <w:r>
        <w:rPr>
          <w:sz w:val="20"/>
        </w:rPr>
        <w:t xml:space="preserve"> shall disseminate information regarding all subcontracting opportunities under this contract in a manner reasonably calculated to reach all qualified potential </w:t>
      </w:r>
      <w:r w:rsidR="001B1B9D">
        <w:rPr>
          <w:sz w:val="20"/>
        </w:rPr>
        <w:t>subcontractor</w:t>
      </w:r>
      <w:r>
        <w:rPr>
          <w:sz w:val="20"/>
        </w:rPr>
        <w:t xml:space="preserve">s who may be interested. The </w:t>
      </w:r>
      <w:r w:rsidR="001B1B9D">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25DAFA1D" w14:textId="77777777" w:rsidR="00A74464" w:rsidRDefault="00A74464" w:rsidP="00A53584">
      <w:pPr>
        <w:tabs>
          <w:tab w:val="left" w:pos="733"/>
        </w:tabs>
        <w:spacing w:line="276" w:lineRule="auto"/>
        <w:ind w:right="355"/>
        <w:jc w:val="both"/>
      </w:pPr>
    </w:p>
    <w:p w14:paraId="01E0D914" w14:textId="41053ACD" w:rsidR="00470151" w:rsidRDefault="00470151" w:rsidP="00A53584">
      <w:pPr>
        <w:pStyle w:val="ListParagraph"/>
        <w:numPr>
          <w:ilvl w:val="0"/>
          <w:numId w:val="11"/>
        </w:numPr>
        <w:tabs>
          <w:tab w:val="left" w:pos="733"/>
        </w:tabs>
        <w:spacing w:line="276" w:lineRule="auto"/>
        <w:ind w:right="355"/>
        <w:jc w:val="both"/>
        <w:rPr>
          <w:sz w:val="20"/>
        </w:rPr>
      </w:pPr>
      <w:r>
        <w:rPr>
          <w:b/>
          <w:sz w:val="20"/>
        </w:rPr>
        <w:lastRenderedPageBreak/>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1B1B9D">
        <w:rPr>
          <w:sz w:val="20"/>
        </w:rPr>
        <w:t>Consultant</w:t>
      </w:r>
      <w:r>
        <w:rPr>
          <w:sz w:val="20"/>
        </w:rPr>
        <w:t xml:space="preserve">. It is understood and agreed that El Paso County is not a legally binding party to any contractual agreement made between any other governmental unit and the </w:t>
      </w:r>
      <w:r w:rsidR="001B1B9D">
        <w:rPr>
          <w:sz w:val="20"/>
        </w:rPr>
        <w:t>Consultant</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1D85E544" w:rsidR="00470151" w:rsidRDefault="00470151" w:rsidP="00A53584">
      <w:pPr>
        <w:pStyle w:val="ListParagraph"/>
        <w:numPr>
          <w:ilvl w:val="0"/>
          <w:numId w:val="11"/>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1B1B9D">
        <w:rPr>
          <w:sz w:val="20"/>
        </w:rPr>
        <w:t>Consultant</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1B4998E8"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1B1B9D">
        <w:t>Consultant</w:t>
      </w:r>
      <w:r>
        <w:t xml:space="preserve">’s Response shall be identified as such. Should the County receive a request for the release of any information in the </w:t>
      </w:r>
      <w:r w:rsidR="001B1B9D">
        <w:t>Consultant</w:t>
      </w:r>
      <w:r>
        <w:t xml:space="preserve">’s Response identified as confidential in accordance with the open records law, the County will notify the </w:t>
      </w:r>
      <w:r w:rsidR="001B1B9D">
        <w:t>Consultant</w:t>
      </w:r>
      <w:r>
        <w:t xml:space="preserve"> of the request and will exercise best efforts in assisting the </w:t>
      </w:r>
      <w:r w:rsidR="001B1B9D">
        <w:t>Consultant</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3BBCE783"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w:t>
      </w:r>
      <w:r w:rsidR="001B1B9D">
        <w:t>subcontractor</w:t>
      </w:r>
      <w:r>
        <w:t xml:space="preserve"> under a contract to the prime </w:t>
      </w:r>
      <w:r w:rsidR="001B1B9D">
        <w:t>Consultant</w:t>
      </w:r>
      <w:r>
        <w:t xml:space="preserve"> or higher tier </w:t>
      </w:r>
      <w:r w:rsidR="001B1B9D">
        <w:t>subcontractor</w:t>
      </w:r>
      <w:r>
        <w:t xml:space="preserve">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A53584">
      <w:pPr>
        <w:pStyle w:val="ListParagraph"/>
        <w:numPr>
          <w:ilvl w:val="0"/>
          <w:numId w:val="11"/>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4A4ABB2C" w14:textId="77777777" w:rsidR="001B1B9D" w:rsidRDefault="001B1B9D" w:rsidP="00A53584">
      <w:pPr>
        <w:pStyle w:val="BodyText"/>
        <w:spacing w:line="276" w:lineRule="auto"/>
      </w:pPr>
    </w:p>
    <w:p w14:paraId="3D8A68BC" w14:textId="3FA23309" w:rsidR="00470151" w:rsidRDefault="00470151" w:rsidP="00A53584">
      <w:pPr>
        <w:pStyle w:val="BodyText"/>
        <w:numPr>
          <w:ilvl w:val="0"/>
          <w:numId w:val="11"/>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1B1B9D">
        <w:t>Consultant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658285AC" w:rsidR="00911AFF" w:rsidRDefault="00B75550" w:rsidP="00A8671D">
      <w:pPr>
        <w:spacing w:line="360" w:lineRule="auto"/>
        <w:ind w:left="6012"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w:t>
      </w:r>
      <w:r w:rsidR="00A8671D">
        <w:rPr>
          <w:b/>
          <w:sz w:val="20"/>
        </w:rPr>
        <w:t>STATEMENT OF QUALIFICATIONS</w:t>
      </w:r>
      <w:r w:rsidR="002F28BC" w:rsidRPr="002F28BC">
        <w:rPr>
          <w:b/>
          <w:sz w:val="20"/>
        </w:rPr>
        <w:t xml:space="preserve"> #</w:t>
      </w:r>
      <w:r w:rsidR="00A8671D">
        <w:rPr>
          <w:b/>
          <w:sz w:val="20"/>
        </w:rPr>
        <w:t>SOQ-25-079</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4FAF801E" w:rsidR="00911AFF" w:rsidRPr="00470151" w:rsidRDefault="00B75550" w:rsidP="00470151">
      <w:pPr>
        <w:pStyle w:val="ListParagraph"/>
        <w:numPr>
          <w:ilvl w:val="0"/>
          <w:numId w:val="10"/>
        </w:numPr>
        <w:tabs>
          <w:tab w:val="left" w:pos="580"/>
        </w:tabs>
        <w:spacing w:before="93" w:line="276" w:lineRule="auto"/>
        <w:ind w:right="337"/>
        <w:jc w:val="both"/>
        <w:rPr>
          <w:sz w:val="20"/>
        </w:rPr>
      </w:pPr>
      <w:bookmarkStart w:id="5" w:name="_bookmark5"/>
      <w:bookmarkEnd w:id="5"/>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w:t>
      </w:r>
      <w:r w:rsidR="001B1B9D">
        <w:rPr>
          <w:sz w:val="20"/>
        </w:rPr>
        <w:t>Consultant</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pPr>
        <w:pStyle w:val="Heading1"/>
        <w:numPr>
          <w:ilvl w:val="0"/>
          <w:numId w:val="10"/>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257B6037" w:rsidR="00911AFF" w:rsidRDefault="00B75550">
      <w:pPr>
        <w:pStyle w:val="ListParagraph"/>
        <w:numPr>
          <w:ilvl w:val="1"/>
          <w:numId w:val="10"/>
        </w:numPr>
        <w:tabs>
          <w:tab w:val="left" w:pos="1659"/>
          <w:tab w:val="left" w:pos="1660"/>
        </w:tabs>
        <w:spacing w:line="276" w:lineRule="auto"/>
        <w:ind w:right="338"/>
        <w:rPr>
          <w:sz w:val="20"/>
        </w:rPr>
      </w:pPr>
      <w:r>
        <w:rPr>
          <w:b/>
          <w:sz w:val="20"/>
        </w:rPr>
        <w:t xml:space="preserve">General Conditions. </w:t>
      </w:r>
      <w:r w:rsidR="001B1B9D">
        <w:rPr>
          <w:sz w:val="20"/>
        </w:rPr>
        <w:t>Consultant</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5C80437" w:rsidR="00911AFF" w:rsidRDefault="001B1B9D">
      <w:pPr>
        <w:pStyle w:val="ListParagraph"/>
        <w:numPr>
          <w:ilvl w:val="2"/>
          <w:numId w:val="10"/>
        </w:numPr>
        <w:tabs>
          <w:tab w:val="left" w:pos="2380"/>
        </w:tabs>
        <w:spacing w:line="276" w:lineRule="auto"/>
        <w:ind w:right="337"/>
        <w:jc w:val="both"/>
        <w:rPr>
          <w:sz w:val="20"/>
        </w:rPr>
      </w:pPr>
      <w:r>
        <w:rPr>
          <w:sz w:val="20"/>
        </w:rPr>
        <w:t>Consultant</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Consultant</w:t>
      </w:r>
      <w:r w:rsidR="00B75550">
        <w:rPr>
          <w:sz w:val="20"/>
        </w:rPr>
        <w:t xml:space="preserve"> of conditions that exist or that may hereafter exist as a result of failure to fulfill the requirements of the contract documents will be accepted as the basis for varying the requirements or the compensation to the</w:t>
      </w:r>
      <w:r w:rsidR="00B75550">
        <w:rPr>
          <w:spacing w:val="-4"/>
          <w:sz w:val="20"/>
        </w:rPr>
        <w:t xml:space="preserve"> </w:t>
      </w:r>
      <w:r>
        <w:rPr>
          <w:sz w:val="20"/>
        </w:rPr>
        <w:t>Consultant</w:t>
      </w:r>
      <w:r w:rsidR="00B75550">
        <w:rPr>
          <w:sz w:val="20"/>
        </w:rPr>
        <w:t>.</w:t>
      </w:r>
    </w:p>
    <w:p w14:paraId="1FCA839D" w14:textId="77777777" w:rsidR="00911AFF" w:rsidRDefault="00911AFF">
      <w:pPr>
        <w:pStyle w:val="BodyText"/>
        <w:rPr>
          <w:sz w:val="23"/>
        </w:rPr>
      </w:pPr>
    </w:p>
    <w:p w14:paraId="3727E6A4" w14:textId="36DF6AC6" w:rsidR="00911AFF" w:rsidRDefault="001B1B9D">
      <w:pPr>
        <w:pStyle w:val="ListParagraph"/>
        <w:numPr>
          <w:ilvl w:val="2"/>
          <w:numId w:val="10"/>
        </w:numPr>
        <w:tabs>
          <w:tab w:val="left" w:pos="2380"/>
        </w:tabs>
        <w:spacing w:line="276" w:lineRule="auto"/>
        <w:ind w:right="338"/>
        <w:jc w:val="both"/>
        <w:rPr>
          <w:sz w:val="20"/>
        </w:rPr>
      </w:pPr>
      <w:r>
        <w:rPr>
          <w:sz w:val="20"/>
        </w:rPr>
        <w:t>Consultant</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719843CA" w:rsidR="00911AFF" w:rsidRDefault="001B1B9D">
      <w:pPr>
        <w:pStyle w:val="ListParagraph"/>
        <w:numPr>
          <w:ilvl w:val="2"/>
          <w:numId w:val="10"/>
        </w:numPr>
        <w:tabs>
          <w:tab w:val="left" w:pos="2380"/>
        </w:tabs>
        <w:spacing w:line="276" w:lineRule="auto"/>
        <w:ind w:right="337"/>
        <w:jc w:val="both"/>
        <w:rPr>
          <w:sz w:val="20"/>
        </w:rPr>
      </w:pPr>
      <w:r>
        <w:rPr>
          <w:sz w:val="20"/>
        </w:rPr>
        <w:t>Consultant</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Consultant</w:t>
      </w:r>
      <w:r w:rsidR="00B75550">
        <w:rPr>
          <w:sz w:val="20"/>
        </w:rPr>
        <w:t xml:space="preserve">’s Offer, it shall be construed that the </w:t>
      </w:r>
      <w:r>
        <w:rPr>
          <w:sz w:val="20"/>
        </w:rPr>
        <w:t>Consultant</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62EE5FAD" w:rsidR="00911AFF" w:rsidRDefault="00B75550">
      <w:pPr>
        <w:pStyle w:val="ListParagraph"/>
        <w:numPr>
          <w:ilvl w:val="2"/>
          <w:numId w:val="10"/>
        </w:numPr>
        <w:tabs>
          <w:tab w:val="left" w:pos="2380"/>
        </w:tabs>
        <w:spacing w:line="276" w:lineRule="auto"/>
        <w:ind w:right="339"/>
        <w:jc w:val="both"/>
        <w:rPr>
          <w:sz w:val="20"/>
        </w:rPr>
      </w:pPr>
      <w:r>
        <w:rPr>
          <w:sz w:val="20"/>
        </w:rPr>
        <w:t xml:space="preserve">El Paso County intends and expects that the contracting processes of the County and its </w:t>
      </w:r>
      <w:r w:rsidR="001B1B9D">
        <w:rPr>
          <w:sz w:val="20"/>
        </w:rPr>
        <w:t>Consultant</w:t>
      </w:r>
      <w:r>
        <w:rPr>
          <w:sz w:val="20"/>
        </w:rPr>
        <w:t xml:space="preserve">s provide equal opportunity without regard to race, color, religion, sex, national origin, age, disability, or any other characteristic protected by law. Accordingly, the </w:t>
      </w:r>
      <w:r w:rsidR="001B1B9D">
        <w:rPr>
          <w:sz w:val="20"/>
        </w:rPr>
        <w:t>Consultant</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4468510C" w:rsidR="000A6095" w:rsidRDefault="00470151" w:rsidP="000A6095">
      <w:pPr>
        <w:pStyle w:val="ListParagraph"/>
        <w:numPr>
          <w:ilvl w:val="2"/>
          <w:numId w:val="10"/>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1B1B9D">
        <w:rPr>
          <w:sz w:val="20"/>
        </w:rPr>
        <w:t>Consultant</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4482D4FB" w:rsidR="00911AFF" w:rsidRPr="0053772E" w:rsidRDefault="00B75550" w:rsidP="000A6095">
      <w:pPr>
        <w:pStyle w:val="ListParagraph"/>
        <w:numPr>
          <w:ilvl w:val="2"/>
          <w:numId w:val="10"/>
        </w:numPr>
        <w:tabs>
          <w:tab w:val="left" w:pos="2380"/>
        </w:tabs>
        <w:spacing w:before="70" w:line="276" w:lineRule="auto"/>
        <w:ind w:right="337"/>
        <w:jc w:val="both"/>
        <w:rPr>
          <w:sz w:val="18"/>
          <w:szCs w:val="20"/>
        </w:rPr>
      </w:pPr>
      <w:r w:rsidRPr="0053772E">
        <w:rPr>
          <w:sz w:val="20"/>
          <w:szCs w:val="20"/>
        </w:rPr>
        <w:t xml:space="preserve">Any </w:t>
      </w:r>
      <w:r w:rsidR="001B1B9D">
        <w:rPr>
          <w:sz w:val="20"/>
          <w:szCs w:val="20"/>
        </w:rPr>
        <w:t>Consultant</w:t>
      </w:r>
      <w:r w:rsidRPr="0053772E">
        <w:rPr>
          <w:sz w:val="20"/>
          <w:szCs w:val="20"/>
        </w:rPr>
        <w:t xml:space="preserve"> claiming an exemption must identify the specific provision of the Open Records Act that provides an exemption from disclosure for each item that the </w:t>
      </w:r>
      <w:r w:rsidR="001B1B9D">
        <w:rPr>
          <w:sz w:val="20"/>
          <w:szCs w:val="20"/>
        </w:rPr>
        <w:t>Consultant</w:t>
      </w:r>
      <w:r w:rsidRPr="0053772E">
        <w:rPr>
          <w:sz w:val="20"/>
          <w:szCs w:val="20"/>
        </w:rPr>
        <w:t xml:space="preserve"> claims is not subject to disclosure and must submit an additional bound copy of the Response with each exempt item clearly redacted. Any </w:t>
      </w:r>
      <w:r w:rsidR="001B1B9D">
        <w:rPr>
          <w:sz w:val="20"/>
          <w:szCs w:val="20"/>
        </w:rPr>
        <w:t>Consultant</w:t>
      </w:r>
      <w:r w:rsidRPr="0053772E">
        <w:rPr>
          <w:sz w:val="20"/>
          <w:szCs w:val="20"/>
        </w:rPr>
        <w:t xml:space="preserve"> claiming an  exemption must also state in its Response that the </w:t>
      </w:r>
      <w:r w:rsidR="001B1B9D">
        <w:rPr>
          <w:sz w:val="20"/>
          <w:szCs w:val="20"/>
        </w:rPr>
        <w:t>Consultant</w:t>
      </w:r>
      <w:r w:rsidRPr="0053772E">
        <w:rPr>
          <w:sz w:val="20"/>
          <w:szCs w:val="20"/>
        </w:rPr>
        <w:t xml:space="preserve"> agrees to defend, indemnify, and hold harmless the County and its officers and employees from any action brought against the </w:t>
      </w:r>
      <w:r w:rsidRPr="0053772E">
        <w:rPr>
          <w:sz w:val="20"/>
          <w:szCs w:val="20"/>
        </w:rPr>
        <w:lastRenderedPageBreak/>
        <w:t>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0532BEE9" w:rsidR="00911AFF" w:rsidRDefault="00B75550">
      <w:pPr>
        <w:pStyle w:val="BodyText"/>
        <w:spacing w:line="276" w:lineRule="auto"/>
        <w:ind w:left="2380" w:right="337"/>
        <w:jc w:val="both"/>
      </w:pPr>
      <w:r>
        <w:t xml:space="preserve">Any </w:t>
      </w:r>
      <w:r w:rsidR="001B1B9D">
        <w:t>Consultant</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pPr>
        <w:pStyle w:val="Heading1"/>
        <w:numPr>
          <w:ilvl w:val="1"/>
          <w:numId w:val="10"/>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pPr>
        <w:pStyle w:val="ListParagraph"/>
        <w:numPr>
          <w:ilvl w:val="2"/>
          <w:numId w:val="10"/>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44927B33" w:rsidR="00911AFF" w:rsidRDefault="00B75550">
      <w:pPr>
        <w:pStyle w:val="ListParagraph"/>
        <w:numPr>
          <w:ilvl w:val="2"/>
          <w:numId w:val="10"/>
        </w:numPr>
        <w:tabs>
          <w:tab w:val="left" w:pos="2380"/>
        </w:tabs>
        <w:spacing w:line="276" w:lineRule="auto"/>
        <w:ind w:right="337"/>
        <w:jc w:val="both"/>
        <w:rPr>
          <w:sz w:val="20"/>
        </w:rPr>
      </w:pPr>
      <w:r>
        <w:rPr>
          <w:sz w:val="20"/>
        </w:rPr>
        <w:t xml:space="preserve">If any </w:t>
      </w:r>
      <w:r w:rsidR="001B1B9D">
        <w:rPr>
          <w:sz w:val="20"/>
        </w:rPr>
        <w:t>Consultant</w:t>
      </w:r>
      <w:r>
        <w:rPr>
          <w:sz w:val="20"/>
        </w:rPr>
        <w:t xml:space="preserve"> contemplating submitting an Offer under this Solicitation is in doubt as to the true meaning of the specifications, the </w:t>
      </w:r>
      <w:r w:rsidR="001B1B9D">
        <w:rPr>
          <w:sz w:val="20"/>
        </w:rPr>
        <w:t>Consultant</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1B1B9D">
        <w:rPr>
          <w:sz w:val="20"/>
        </w:rPr>
        <w:t>Consultant</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3F62662E"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0">
        <w:r>
          <w:rPr>
            <w:color w:val="0000FF"/>
          </w:rPr>
          <w:t>http://www.rockymountainbidsystem.com</w:t>
        </w:r>
      </w:hyperlink>
      <w:r>
        <w:t>) as well as El Paso County web site (</w:t>
      </w:r>
      <w:r>
        <w:rPr>
          <w:color w:val="0000FF"/>
        </w:rPr>
        <w:t>http://www.elpasoco.com</w:t>
      </w:r>
      <w:r>
        <w:t xml:space="preserve">). </w:t>
      </w:r>
      <w:r w:rsidR="001B1B9D">
        <w:t>Consultant</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62431834" w:rsidR="00911AFF" w:rsidRDefault="00B75550">
      <w:pPr>
        <w:pStyle w:val="BodyText"/>
        <w:spacing w:line="276" w:lineRule="auto"/>
        <w:ind w:left="2380" w:right="337"/>
        <w:jc w:val="both"/>
      </w:pPr>
      <w:r>
        <w:t xml:space="preserve">The </w:t>
      </w:r>
      <w:r w:rsidR="001B1B9D">
        <w:t>Consultant</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pPr>
        <w:pStyle w:val="Heading1"/>
        <w:numPr>
          <w:ilvl w:val="1"/>
          <w:numId w:val="10"/>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470151">
      <w:pPr>
        <w:pStyle w:val="ListParagraph"/>
        <w:numPr>
          <w:ilvl w:val="2"/>
          <w:numId w:val="10"/>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7F116B4A" w:rsidR="00911AFF" w:rsidRDefault="001B1B9D">
      <w:pPr>
        <w:pStyle w:val="ListParagraph"/>
        <w:numPr>
          <w:ilvl w:val="2"/>
          <w:numId w:val="10"/>
        </w:numPr>
        <w:tabs>
          <w:tab w:val="left" w:pos="2380"/>
        </w:tabs>
        <w:spacing w:line="276" w:lineRule="auto"/>
        <w:ind w:right="338"/>
        <w:jc w:val="both"/>
        <w:rPr>
          <w:sz w:val="20"/>
        </w:rPr>
      </w:pPr>
      <w:r>
        <w:rPr>
          <w:sz w:val="20"/>
        </w:rPr>
        <w:t>Consultant</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Consultant</w:t>
      </w:r>
      <w:r w:rsidR="00B75550">
        <w:rPr>
          <w:sz w:val="20"/>
        </w:rPr>
        <w:t xml:space="preserve"> in conjunction with this contract will, however, be subject to applicable state and local sales taxes. These taxes shall be borne by the </w:t>
      </w:r>
      <w:r>
        <w:rPr>
          <w:sz w:val="20"/>
        </w:rPr>
        <w:t>Consultant</w:t>
      </w:r>
      <w:r w:rsidR="00B75550">
        <w:rPr>
          <w:sz w:val="20"/>
        </w:rPr>
        <w:t xml:space="preserve">. Under no circumstances shall </w:t>
      </w:r>
      <w:r>
        <w:rPr>
          <w:sz w:val="20"/>
        </w:rPr>
        <w:t>Consultant</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22D34FFC" w:rsidR="00911AFF" w:rsidRDefault="00B75550">
      <w:pPr>
        <w:pStyle w:val="ListParagraph"/>
        <w:numPr>
          <w:ilvl w:val="2"/>
          <w:numId w:val="10"/>
        </w:numPr>
        <w:tabs>
          <w:tab w:val="left" w:pos="2380"/>
        </w:tabs>
        <w:spacing w:line="276" w:lineRule="auto"/>
        <w:ind w:right="338"/>
        <w:jc w:val="both"/>
        <w:rPr>
          <w:sz w:val="20"/>
        </w:rPr>
      </w:pPr>
      <w:r>
        <w:rPr>
          <w:sz w:val="20"/>
        </w:rPr>
        <w:t xml:space="preserve">The </w:t>
      </w:r>
      <w:r w:rsidR="001B1B9D">
        <w:rPr>
          <w:sz w:val="20"/>
        </w:rPr>
        <w:t>Consultant</w:t>
      </w:r>
      <w:r>
        <w:rPr>
          <w:sz w:val="20"/>
        </w:rPr>
        <w:t xml:space="preserve">, by affixing its signature to this Solicitation, certifies that its Offer is made without previous understanding, agreement, or connection either with any persons, firms </w:t>
      </w:r>
      <w:r>
        <w:rPr>
          <w:sz w:val="20"/>
        </w:rPr>
        <w:lastRenderedPageBreak/>
        <w:t xml:space="preserve">or corporations making an Offer for the same items, services, or with the County. The </w:t>
      </w:r>
      <w:r w:rsidR="001B1B9D">
        <w:rPr>
          <w:sz w:val="20"/>
        </w:rPr>
        <w:t>Consultant</w:t>
      </w:r>
      <w:r>
        <w:rPr>
          <w:sz w:val="20"/>
        </w:rPr>
        <w:t xml:space="preserve"> also certifies that its Offer is in all respects fair, without outside control, collusion, fraud, or otherwise illegal action. To ensure integrity of the County's public procurement process, all </w:t>
      </w:r>
      <w:r w:rsidR="001B1B9D">
        <w:rPr>
          <w:sz w:val="20"/>
        </w:rPr>
        <w:t>Consultant</w:t>
      </w:r>
      <w:r>
        <w:rPr>
          <w:sz w:val="20"/>
        </w:rPr>
        <w:t xml:space="preserve">s are hereby placed on notice that any and all </w:t>
      </w:r>
      <w:r w:rsidR="001B1B9D">
        <w:rPr>
          <w:sz w:val="20"/>
        </w:rPr>
        <w:t>Consultant</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pPr>
        <w:pStyle w:val="Heading1"/>
        <w:numPr>
          <w:ilvl w:val="0"/>
          <w:numId w:val="10"/>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pPr>
        <w:pStyle w:val="ListParagraph"/>
        <w:numPr>
          <w:ilvl w:val="1"/>
          <w:numId w:val="10"/>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48DAE537" w:rsidR="00911AFF" w:rsidRDefault="00B75550">
      <w:pPr>
        <w:pStyle w:val="ListParagraph"/>
        <w:numPr>
          <w:ilvl w:val="2"/>
          <w:numId w:val="10"/>
        </w:numPr>
        <w:tabs>
          <w:tab w:val="left" w:pos="2380"/>
        </w:tabs>
        <w:spacing w:line="276" w:lineRule="auto"/>
        <w:ind w:right="340"/>
        <w:jc w:val="both"/>
        <w:rPr>
          <w:sz w:val="20"/>
        </w:rPr>
      </w:pPr>
      <w:r>
        <w:rPr>
          <w:sz w:val="20"/>
        </w:rPr>
        <w:t xml:space="preserve">El Paso County will not be responsible for any expenses incurred by any </w:t>
      </w:r>
      <w:r w:rsidR="001B1B9D">
        <w:rPr>
          <w:sz w:val="20"/>
        </w:rPr>
        <w:t>Consultant</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42F7A37B" w:rsidR="00911AFF" w:rsidRDefault="00B75550">
      <w:pPr>
        <w:pStyle w:val="ListParagraph"/>
        <w:numPr>
          <w:ilvl w:val="2"/>
          <w:numId w:val="10"/>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1B1B9D">
        <w:rPr>
          <w:sz w:val="20"/>
        </w:rPr>
        <w:t>Consultant</w:t>
      </w:r>
      <w:r>
        <w:rPr>
          <w:sz w:val="20"/>
        </w:rPr>
        <w:t xml:space="preserve"> must be initialed </w:t>
      </w:r>
      <w:r>
        <w:rPr>
          <w:b/>
          <w:sz w:val="20"/>
        </w:rPr>
        <w:t xml:space="preserve">in blue ink </w:t>
      </w:r>
      <w:r>
        <w:rPr>
          <w:sz w:val="20"/>
        </w:rPr>
        <w:t>by the authorized agent of the</w:t>
      </w:r>
      <w:r>
        <w:rPr>
          <w:spacing w:val="-3"/>
          <w:sz w:val="20"/>
        </w:rPr>
        <w:t xml:space="preserve"> </w:t>
      </w:r>
      <w:r w:rsidR="001B1B9D">
        <w:rPr>
          <w:sz w:val="20"/>
        </w:rPr>
        <w:t>Consultant</w:t>
      </w:r>
      <w:r>
        <w:rPr>
          <w:sz w:val="20"/>
        </w:rPr>
        <w:t>.</w:t>
      </w:r>
    </w:p>
    <w:p w14:paraId="48B58962" w14:textId="77777777" w:rsidR="00911AFF" w:rsidRDefault="00911AFF">
      <w:pPr>
        <w:pStyle w:val="BodyText"/>
        <w:spacing w:before="11"/>
        <w:rPr>
          <w:sz w:val="22"/>
        </w:rPr>
      </w:pPr>
    </w:p>
    <w:p w14:paraId="77645BC6" w14:textId="6B4A7F18" w:rsidR="00911AFF" w:rsidRDefault="00B75550">
      <w:pPr>
        <w:pStyle w:val="ListParagraph"/>
        <w:numPr>
          <w:ilvl w:val="2"/>
          <w:numId w:val="10"/>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1B1B9D">
        <w:rPr>
          <w:sz w:val="20"/>
        </w:rPr>
        <w:t>Consultant</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1B1B9D">
        <w:rPr>
          <w:sz w:val="20"/>
        </w:rPr>
        <w:t>Consultant</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64DD0058" w:rsidR="00911AFF" w:rsidRDefault="00B75550">
      <w:pPr>
        <w:pStyle w:val="ListParagraph"/>
        <w:numPr>
          <w:ilvl w:val="2"/>
          <w:numId w:val="10"/>
        </w:numPr>
        <w:tabs>
          <w:tab w:val="left" w:pos="2380"/>
        </w:tabs>
        <w:spacing w:line="276" w:lineRule="auto"/>
        <w:ind w:right="337"/>
        <w:jc w:val="both"/>
        <w:rPr>
          <w:sz w:val="20"/>
        </w:rPr>
      </w:pPr>
      <w:r>
        <w:rPr>
          <w:sz w:val="20"/>
        </w:rPr>
        <w:t xml:space="preserve">Prices shall be provided by the </w:t>
      </w:r>
      <w:r w:rsidR="001B1B9D">
        <w:rPr>
          <w:sz w:val="20"/>
        </w:rPr>
        <w:t>Consultant</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pPr>
        <w:pStyle w:val="ListParagraph"/>
        <w:numPr>
          <w:ilvl w:val="2"/>
          <w:numId w:val="10"/>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2EEE942B" w:rsidR="00911AFF" w:rsidRDefault="00B75550">
      <w:pPr>
        <w:pStyle w:val="ListParagraph"/>
        <w:numPr>
          <w:ilvl w:val="2"/>
          <w:numId w:val="10"/>
        </w:numPr>
        <w:tabs>
          <w:tab w:val="left" w:pos="2380"/>
        </w:tabs>
        <w:spacing w:line="276" w:lineRule="auto"/>
        <w:ind w:right="337"/>
        <w:jc w:val="both"/>
        <w:rPr>
          <w:sz w:val="20"/>
        </w:rPr>
      </w:pPr>
      <w:r>
        <w:rPr>
          <w:sz w:val="20"/>
        </w:rPr>
        <w:t xml:space="preserve">The accuracy of the Offer is the sole responsibility of the </w:t>
      </w:r>
      <w:r w:rsidR="001B1B9D">
        <w:rPr>
          <w:sz w:val="20"/>
        </w:rPr>
        <w:t>Consultant</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pPr>
        <w:pStyle w:val="Heading1"/>
        <w:numPr>
          <w:ilvl w:val="1"/>
          <w:numId w:val="10"/>
        </w:numPr>
        <w:tabs>
          <w:tab w:val="left" w:pos="1659"/>
          <w:tab w:val="left" w:pos="1660"/>
        </w:tabs>
        <w:ind w:left="1659"/>
      </w:pPr>
      <w:r>
        <w:t>Submission</w:t>
      </w:r>
    </w:p>
    <w:p w14:paraId="541AE679" w14:textId="77777777" w:rsidR="00911AFF" w:rsidRDefault="00911AFF">
      <w:pPr>
        <w:pStyle w:val="BodyText"/>
        <w:rPr>
          <w:b/>
          <w:sz w:val="26"/>
        </w:rPr>
      </w:pPr>
    </w:p>
    <w:p w14:paraId="13FBE59F" w14:textId="15633BC8" w:rsidR="00911AFF" w:rsidRPr="00436A6E" w:rsidRDefault="00B75550" w:rsidP="00436A6E">
      <w:pPr>
        <w:pStyle w:val="ListParagraph"/>
        <w:numPr>
          <w:ilvl w:val="2"/>
          <w:numId w:val="10"/>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1B1B9D">
        <w:rPr>
          <w:sz w:val="20"/>
          <w:szCs w:val="20"/>
        </w:rPr>
        <w:t>Consultant</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1B1B9D">
        <w:rPr>
          <w:sz w:val="20"/>
          <w:szCs w:val="20"/>
        </w:rPr>
        <w:t>Consultant</w:t>
      </w:r>
      <w:r w:rsidRPr="00436A6E">
        <w:rPr>
          <w:sz w:val="20"/>
          <w:szCs w:val="20"/>
        </w:rPr>
        <w:t xml:space="preserve"> is submitting its Offer. The </w:t>
      </w:r>
      <w:r w:rsidR="001B1B9D">
        <w:rPr>
          <w:sz w:val="20"/>
          <w:szCs w:val="20"/>
        </w:rPr>
        <w:t>Consultant</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pPr>
        <w:pStyle w:val="ListParagraph"/>
        <w:numPr>
          <w:ilvl w:val="2"/>
          <w:numId w:val="10"/>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pPr>
        <w:pStyle w:val="ListParagraph"/>
        <w:numPr>
          <w:ilvl w:val="2"/>
          <w:numId w:val="10"/>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pPr>
        <w:pStyle w:val="Heading1"/>
        <w:numPr>
          <w:ilvl w:val="0"/>
          <w:numId w:val="10"/>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64083CB3" w:rsidR="00911AFF" w:rsidRDefault="00B75550">
      <w:pPr>
        <w:pStyle w:val="ListParagraph"/>
        <w:numPr>
          <w:ilvl w:val="1"/>
          <w:numId w:val="9"/>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1B1B9D">
        <w:rPr>
          <w:sz w:val="20"/>
        </w:rPr>
        <w:t>Consultant</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pPr>
        <w:pStyle w:val="Heading1"/>
        <w:numPr>
          <w:ilvl w:val="1"/>
          <w:numId w:val="9"/>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pPr>
        <w:pStyle w:val="ListParagraph"/>
        <w:numPr>
          <w:ilvl w:val="2"/>
          <w:numId w:val="9"/>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2927D35B" w:rsidR="00911AFF" w:rsidRDefault="00B75550">
      <w:pPr>
        <w:pStyle w:val="ListParagraph"/>
        <w:numPr>
          <w:ilvl w:val="2"/>
          <w:numId w:val="9"/>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1B1B9D">
        <w:rPr>
          <w:sz w:val="20"/>
        </w:rPr>
        <w:t>Consultant</w:t>
      </w:r>
      <w:r>
        <w:rPr>
          <w:sz w:val="20"/>
        </w:rPr>
        <w:t xml:space="preserve"> during this ninety-day period, the County may, at its option, suspend the </w:t>
      </w:r>
      <w:r w:rsidR="001B1B9D">
        <w:rPr>
          <w:sz w:val="20"/>
        </w:rPr>
        <w:t>Consultant</w:t>
      </w:r>
      <w:r>
        <w:rPr>
          <w:sz w:val="20"/>
        </w:rPr>
        <w:t xml:space="preserve"> from the bid list and may not accept any Offer from the </w:t>
      </w:r>
      <w:r w:rsidR="001B1B9D">
        <w:rPr>
          <w:sz w:val="20"/>
        </w:rPr>
        <w:t>Consultant</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pPr>
        <w:pStyle w:val="Heading1"/>
        <w:numPr>
          <w:ilvl w:val="0"/>
          <w:numId w:val="10"/>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pPr>
        <w:pStyle w:val="ListParagraph"/>
        <w:numPr>
          <w:ilvl w:val="1"/>
          <w:numId w:val="8"/>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04DAB065" w:rsidR="00911AFF" w:rsidRDefault="00B75550">
      <w:pPr>
        <w:pStyle w:val="ListParagraph"/>
        <w:numPr>
          <w:ilvl w:val="2"/>
          <w:numId w:val="8"/>
        </w:numPr>
        <w:tabs>
          <w:tab w:val="left" w:pos="2379"/>
          <w:tab w:val="left" w:pos="2380"/>
        </w:tabs>
        <w:rPr>
          <w:sz w:val="20"/>
        </w:rPr>
      </w:pPr>
      <w:r>
        <w:rPr>
          <w:sz w:val="20"/>
        </w:rPr>
        <w:t>Reject any and all, or parts of any or all, Offers submitted by prospective</w:t>
      </w:r>
      <w:r>
        <w:rPr>
          <w:spacing w:val="-29"/>
          <w:sz w:val="20"/>
        </w:rPr>
        <w:t xml:space="preserve"> </w:t>
      </w:r>
      <w:r w:rsidR="001B1B9D">
        <w:rPr>
          <w:sz w:val="20"/>
        </w:rPr>
        <w:t>Consultant</w:t>
      </w:r>
      <w:r>
        <w:rPr>
          <w:sz w:val="20"/>
        </w:rPr>
        <w:t>s;</w:t>
      </w:r>
    </w:p>
    <w:p w14:paraId="3BF41610" w14:textId="77777777" w:rsidR="00911AFF" w:rsidRDefault="00911AFF">
      <w:pPr>
        <w:pStyle w:val="BodyText"/>
        <w:rPr>
          <w:sz w:val="26"/>
        </w:rPr>
      </w:pPr>
    </w:p>
    <w:p w14:paraId="1DFF33B0" w14:textId="77777777" w:rsidR="00911AFF" w:rsidRDefault="00B75550">
      <w:pPr>
        <w:pStyle w:val="ListParagraph"/>
        <w:numPr>
          <w:ilvl w:val="2"/>
          <w:numId w:val="8"/>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pPr>
        <w:pStyle w:val="ListParagraph"/>
        <w:numPr>
          <w:ilvl w:val="2"/>
          <w:numId w:val="8"/>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pPr>
        <w:pStyle w:val="ListParagraph"/>
        <w:numPr>
          <w:ilvl w:val="2"/>
          <w:numId w:val="8"/>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pPr>
        <w:pStyle w:val="ListParagraph"/>
        <w:numPr>
          <w:ilvl w:val="2"/>
          <w:numId w:val="8"/>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pPr>
        <w:pStyle w:val="ListParagraph"/>
        <w:numPr>
          <w:ilvl w:val="1"/>
          <w:numId w:val="7"/>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2BFF559E" w:rsidR="00911AFF" w:rsidRDefault="00B75550">
      <w:pPr>
        <w:pStyle w:val="ListParagraph"/>
        <w:numPr>
          <w:ilvl w:val="2"/>
          <w:numId w:val="7"/>
        </w:numPr>
        <w:tabs>
          <w:tab w:val="left" w:pos="2379"/>
          <w:tab w:val="left" w:pos="2380"/>
        </w:tabs>
        <w:spacing w:before="70"/>
        <w:rPr>
          <w:sz w:val="20"/>
        </w:rPr>
      </w:pPr>
      <w:r>
        <w:rPr>
          <w:sz w:val="20"/>
        </w:rPr>
        <w:t xml:space="preserve">The </w:t>
      </w:r>
      <w:r w:rsidR="001B1B9D">
        <w:rPr>
          <w:sz w:val="20"/>
        </w:rPr>
        <w:t>Consultant</w:t>
      </w:r>
      <w:r>
        <w:rPr>
          <w:sz w:val="20"/>
        </w:rPr>
        <w:t xml:space="preserve">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5B9FBDD5" w:rsidR="00911AFF" w:rsidRDefault="00B75550">
      <w:pPr>
        <w:pStyle w:val="ListParagraph"/>
        <w:numPr>
          <w:ilvl w:val="2"/>
          <w:numId w:val="7"/>
        </w:numPr>
        <w:tabs>
          <w:tab w:val="left" w:pos="2380"/>
        </w:tabs>
        <w:spacing w:line="276" w:lineRule="auto"/>
        <w:ind w:left="2380" w:right="340"/>
        <w:jc w:val="both"/>
        <w:rPr>
          <w:sz w:val="20"/>
        </w:rPr>
      </w:pPr>
      <w:r>
        <w:rPr>
          <w:sz w:val="20"/>
        </w:rPr>
        <w:t xml:space="preserve">The </w:t>
      </w:r>
      <w:r w:rsidR="001B1B9D">
        <w:rPr>
          <w:sz w:val="20"/>
        </w:rPr>
        <w:t>Consultant</w:t>
      </w:r>
      <w:r>
        <w:rPr>
          <w:sz w:val="20"/>
        </w:rPr>
        <w:t>’s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017FAC89" w:rsidR="00911AFF" w:rsidRDefault="00B75550">
      <w:pPr>
        <w:pStyle w:val="ListParagraph"/>
        <w:numPr>
          <w:ilvl w:val="2"/>
          <w:numId w:val="7"/>
        </w:numPr>
        <w:tabs>
          <w:tab w:val="left" w:pos="2380"/>
        </w:tabs>
        <w:spacing w:line="276" w:lineRule="auto"/>
        <w:ind w:left="2380" w:right="338"/>
        <w:jc w:val="both"/>
        <w:rPr>
          <w:sz w:val="20"/>
        </w:rPr>
      </w:pPr>
      <w:r>
        <w:rPr>
          <w:sz w:val="20"/>
        </w:rPr>
        <w:t xml:space="preserve">The Offer has not been executed by the </w:t>
      </w:r>
      <w:r w:rsidR="001B1B9D">
        <w:rPr>
          <w:sz w:val="20"/>
        </w:rPr>
        <w:t>Consultant</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pPr>
        <w:pStyle w:val="Heading1"/>
        <w:numPr>
          <w:ilvl w:val="1"/>
          <w:numId w:val="7"/>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292257A6" w:rsidR="00911AFF" w:rsidRDefault="00B75550">
      <w:pPr>
        <w:pStyle w:val="ListParagraph"/>
        <w:numPr>
          <w:ilvl w:val="2"/>
          <w:numId w:val="7"/>
        </w:numPr>
        <w:tabs>
          <w:tab w:val="left" w:pos="2380"/>
        </w:tabs>
        <w:spacing w:line="276" w:lineRule="auto"/>
        <w:ind w:left="2380" w:right="338"/>
        <w:jc w:val="both"/>
        <w:rPr>
          <w:sz w:val="20"/>
        </w:rPr>
      </w:pPr>
      <w:r>
        <w:rPr>
          <w:sz w:val="20"/>
        </w:rPr>
        <w:t xml:space="preserve">To ensure fair consideration for all </w:t>
      </w:r>
      <w:r w:rsidR="001B1B9D">
        <w:rPr>
          <w:sz w:val="20"/>
        </w:rPr>
        <w:t>Consultant</w:t>
      </w:r>
      <w:r>
        <w:rPr>
          <w:sz w:val="20"/>
        </w:rPr>
        <w:t xml:space="preserve">s, the County prohibits communication initiated by a </w:t>
      </w:r>
      <w:r w:rsidR="001B1B9D">
        <w:rPr>
          <w:sz w:val="20"/>
        </w:rPr>
        <w:t>Consultant</w:t>
      </w:r>
      <w:r>
        <w:rPr>
          <w:sz w:val="20"/>
        </w:rPr>
        <w:t xml:space="preserve"> or on a </w:t>
      </w:r>
      <w:r w:rsidR="001B1B9D">
        <w:rPr>
          <w:sz w:val="20"/>
        </w:rPr>
        <w:t>Consultant</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1B1B9D">
        <w:rPr>
          <w:sz w:val="20"/>
        </w:rPr>
        <w:t>Consultant</w:t>
      </w:r>
      <w:r>
        <w:rPr>
          <w:sz w:val="20"/>
        </w:rPr>
        <w:t xml:space="preserve"> or on a </w:t>
      </w:r>
      <w:r w:rsidR="001B1B9D">
        <w:rPr>
          <w:sz w:val="20"/>
        </w:rPr>
        <w:t>Consultant</w:t>
      </w:r>
      <w:r>
        <w:rPr>
          <w:sz w:val="20"/>
        </w:rPr>
        <w:t xml:space="preserve">’s behalf to or with any County official or employee evaluating or considering the solicitation prior to the time an award decision has been made. Prohibited communications initiated by a </w:t>
      </w:r>
      <w:r w:rsidR="001B1B9D">
        <w:rPr>
          <w:sz w:val="20"/>
        </w:rPr>
        <w:t>Consultant</w:t>
      </w:r>
      <w:r>
        <w:rPr>
          <w:sz w:val="20"/>
        </w:rPr>
        <w:t xml:space="preserve"> shall be grounds for eliminating the offending </w:t>
      </w:r>
      <w:r w:rsidR="001B1B9D">
        <w:rPr>
          <w:sz w:val="20"/>
        </w:rPr>
        <w:t>Consultant</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pPr>
        <w:pStyle w:val="ListParagraph"/>
        <w:numPr>
          <w:ilvl w:val="2"/>
          <w:numId w:val="7"/>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7A9F001D" w:rsidR="00911AFF" w:rsidRDefault="00B75550">
      <w:pPr>
        <w:pStyle w:val="ListParagraph"/>
        <w:numPr>
          <w:ilvl w:val="0"/>
          <w:numId w:val="10"/>
        </w:numPr>
        <w:tabs>
          <w:tab w:val="left" w:pos="580"/>
        </w:tabs>
        <w:spacing w:line="276" w:lineRule="auto"/>
        <w:ind w:right="338"/>
        <w:jc w:val="both"/>
        <w:rPr>
          <w:sz w:val="20"/>
        </w:rPr>
      </w:pPr>
      <w:r>
        <w:rPr>
          <w:b/>
          <w:sz w:val="20"/>
        </w:rPr>
        <w:t>AWARD OF CONTRACT</w:t>
      </w:r>
      <w:r>
        <w:rPr>
          <w:sz w:val="20"/>
        </w:rPr>
        <w:t xml:space="preserve">. El Paso County and the successful </w:t>
      </w:r>
      <w:r w:rsidR="001B1B9D">
        <w:rPr>
          <w:sz w:val="20"/>
        </w:rPr>
        <w:t>Consultant</w:t>
      </w:r>
      <w:r>
        <w:rPr>
          <w:sz w:val="20"/>
        </w:rPr>
        <w:t xml:space="preserve"> shall execut</w:t>
      </w:r>
      <w:r w:rsidRPr="004349C0">
        <w:rPr>
          <w:sz w:val="20"/>
        </w:rPr>
        <w:t>e the</w:t>
      </w:r>
      <w:r w:rsidR="004349C0">
        <w:rPr>
          <w:sz w:val="20"/>
        </w:rPr>
        <w:t xml:space="preserve"> </w:t>
      </w:r>
      <w:r w:rsidR="004349C0" w:rsidRPr="00302FE5">
        <w:rPr>
          <w:sz w:val="20"/>
        </w:rPr>
        <w:t xml:space="preserve">Trade </w:t>
      </w:r>
      <w:r w:rsidR="001B1B9D">
        <w:rPr>
          <w:sz w:val="20"/>
        </w:rPr>
        <w:t>Consultant</w:t>
      </w:r>
      <w:r w:rsidR="004349C0" w:rsidRPr="00302FE5">
        <w:rPr>
          <w:sz w:val="20"/>
        </w:rPr>
        <w:t xml:space="preserve"> </w:t>
      </w:r>
      <w:r w:rsidR="004349C0" w:rsidRPr="001B1B9D">
        <w:rPr>
          <w:sz w:val="20"/>
        </w:rPr>
        <w:t xml:space="preserve">Agreement </w:t>
      </w:r>
      <w:r w:rsidRPr="001B1B9D">
        <w:rPr>
          <w:sz w:val="20"/>
        </w:rPr>
        <w:t>(see Attachment B) to</w:t>
      </w:r>
      <w:r>
        <w:rPr>
          <w:sz w:val="20"/>
        </w:rPr>
        <w:t xml:space="preserve"> consummate a contract between the parties. This Solicitation and the </w:t>
      </w:r>
      <w:r w:rsidR="001B1B9D">
        <w:rPr>
          <w:sz w:val="20"/>
        </w:rPr>
        <w:t>Consultant</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pPr>
        <w:pStyle w:val="Heading1"/>
        <w:numPr>
          <w:ilvl w:val="0"/>
          <w:numId w:val="10"/>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2DD5D6FA" w:rsidR="00911AFF" w:rsidRDefault="00B75550">
      <w:pPr>
        <w:pStyle w:val="ListParagraph"/>
        <w:numPr>
          <w:ilvl w:val="1"/>
          <w:numId w:val="10"/>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1B1B9D">
        <w:rPr>
          <w:sz w:val="20"/>
        </w:rPr>
        <w:t>Consultant</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07FD995E" w:rsidR="002812F8" w:rsidRPr="002812F8" w:rsidRDefault="002812F8" w:rsidP="002812F8">
      <w:pPr>
        <w:pStyle w:val="ListParagraph"/>
        <w:numPr>
          <w:ilvl w:val="0"/>
          <w:numId w:val="25"/>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1B1B9D">
        <w:rPr>
          <w:rFonts w:eastAsia="Times New Roman"/>
          <w:sz w:val="20"/>
          <w:szCs w:val="20"/>
        </w:rPr>
        <w:t>Consultant</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1B1B9D">
        <w:rPr>
          <w:rFonts w:eastAsia="Times New Roman"/>
          <w:sz w:val="20"/>
          <w:szCs w:val="20"/>
        </w:rPr>
        <w:t>Consultant</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26D06D01" w:rsidR="002812F8" w:rsidRPr="002812F8" w:rsidRDefault="002812F8" w:rsidP="005F2FB7">
      <w:pPr>
        <w:pStyle w:val="ListParagraph"/>
        <w:numPr>
          <w:ilvl w:val="0"/>
          <w:numId w:val="25"/>
        </w:numPr>
        <w:tabs>
          <w:tab w:val="left" w:pos="1660"/>
        </w:tabs>
        <w:spacing w:line="276" w:lineRule="auto"/>
        <w:ind w:right="337"/>
        <w:rPr>
          <w:b/>
          <w:bCs/>
          <w:sz w:val="20"/>
        </w:rPr>
      </w:pPr>
      <w:r w:rsidRPr="002812F8">
        <w:rPr>
          <w:b/>
          <w:bCs/>
          <w:sz w:val="20"/>
        </w:rPr>
        <w:t xml:space="preserve">Accessibility: </w:t>
      </w:r>
      <w:r w:rsidR="001B1B9D">
        <w:rPr>
          <w:sz w:val="20"/>
        </w:rPr>
        <w:t>Consultant</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1B1B9D">
        <w:rPr>
          <w:sz w:val="20"/>
        </w:rPr>
        <w:t>Consultant</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6545AF3" w:rsidR="002812F8" w:rsidRPr="002812F8" w:rsidRDefault="002812F8" w:rsidP="005F2FB7">
      <w:pPr>
        <w:pStyle w:val="ListParagraph"/>
        <w:numPr>
          <w:ilvl w:val="1"/>
          <w:numId w:val="10"/>
        </w:numPr>
        <w:tabs>
          <w:tab w:val="left" w:pos="1660"/>
        </w:tabs>
        <w:spacing w:line="276" w:lineRule="auto"/>
        <w:ind w:right="338"/>
        <w:jc w:val="both"/>
        <w:rPr>
          <w:sz w:val="20"/>
        </w:rPr>
      </w:pPr>
      <w:r>
        <w:rPr>
          <w:b/>
          <w:sz w:val="20"/>
        </w:rPr>
        <w:t xml:space="preserve">Disposition. </w:t>
      </w:r>
      <w:r>
        <w:rPr>
          <w:sz w:val="20"/>
        </w:rPr>
        <w:t xml:space="preserve">The </w:t>
      </w:r>
      <w:r w:rsidR="001B1B9D">
        <w:rPr>
          <w:sz w:val="20"/>
        </w:rPr>
        <w:t>Consultant</w:t>
      </w:r>
      <w:r>
        <w:rPr>
          <w:sz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5F2FB7">
      <w:pPr>
        <w:pStyle w:val="ListParagraph"/>
        <w:numPr>
          <w:ilvl w:val="1"/>
          <w:numId w:val="10"/>
        </w:numPr>
        <w:tabs>
          <w:tab w:val="left" w:pos="1660"/>
        </w:tabs>
        <w:spacing w:line="276" w:lineRule="auto"/>
        <w:ind w:right="338"/>
        <w:jc w:val="both"/>
        <w:rPr>
          <w:sz w:val="20"/>
        </w:rPr>
      </w:pPr>
      <w:r>
        <w:rPr>
          <w:b/>
          <w:sz w:val="20"/>
        </w:rPr>
        <w:lastRenderedPageBreak/>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01066AF0" w:rsidR="00911AFF" w:rsidRDefault="00B75550" w:rsidP="005F2FB7">
      <w:pPr>
        <w:pStyle w:val="ListParagraph"/>
        <w:numPr>
          <w:ilvl w:val="2"/>
          <w:numId w:val="10"/>
        </w:numPr>
        <w:tabs>
          <w:tab w:val="left" w:pos="2380"/>
        </w:tabs>
        <w:spacing w:line="276" w:lineRule="auto"/>
        <w:ind w:right="338"/>
        <w:jc w:val="both"/>
        <w:rPr>
          <w:sz w:val="20"/>
        </w:rPr>
      </w:pPr>
      <w:r>
        <w:rPr>
          <w:sz w:val="20"/>
        </w:rPr>
        <w:t xml:space="preserve">All employees of the </w:t>
      </w:r>
      <w:r w:rsidR="001B1B9D">
        <w:rPr>
          <w:sz w:val="20"/>
        </w:rPr>
        <w:t>Consultant</w:t>
      </w:r>
      <w:r>
        <w:rPr>
          <w:sz w:val="20"/>
        </w:rPr>
        <w:t xml:space="preserve"> shall be considered to be, at all times, employees of the </w:t>
      </w:r>
      <w:r w:rsidR="001B1B9D">
        <w:rPr>
          <w:sz w:val="20"/>
        </w:rPr>
        <w:t>Consultant</w:t>
      </w:r>
      <w:r>
        <w:rPr>
          <w:sz w:val="20"/>
        </w:rPr>
        <w:t xml:space="preserve">, under its sole direction, and not employees or agents of the County. The County may require the </w:t>
      </w:r>
      <w:r w:rsidR="001B1B9D">
        <w:rPr>
          <w:sz w:val="20"/>
        </w:rPr>
        <w:t>Consultant</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1B1B9D">
        <w:rPr>
          <w:sz w:val="20"/>
        </w:rPr>
        <w:t>Consultant</w:t>
      </w:r>
      <w:r>
        <w:rPr>
          <w:sz w:val="20"/>
        </w:rPr>
        <w:t xml:space="preserve"> shall be permitted to use tobacco products when performing work on County property.</w:t>
      </w:r>
    </w:p>
    <w:p w14:paraId="4D790DA7" w14:textId="77777777" w:rsidR="00911AFF" w:rsidRDefault="00911AFF">
      <w:pPr>
        <w:pStyle w:val="BodyText"/>
        <w:spacing w:before="11"/>
        <w:rPr>
          <w:sz w:val="22"/>
        </w:rPr>
      </w:pPr>
    </w:p>
    <w:p w14:paraId="380D8E1E" w14:textId="5C0645B4" w:rsidR="00911AFF" w:rsidRDefault="00B75550">
      <w:pPr>
        <w:pStyle w:val="ListParagraph"/>
        <w:numPr>
          <w:ilvl w:val="1"/>
          <w:numId w:val="10"/>
        </w:numPr>
        <w:tabs>
          <w:tab w:val="left" w:pos="1660"/>
        </w:tabs>
        <w:spacing w:line="276" w:lineRule="auto"/>
        <w:ind w:right="337"/>
        <w:jc w:val="both"/>
        <w:rPr>
          <w:sz w:val="20"/>
        </w:rPr>
      </w:pPr>
      <w:r>
        <w:rPr>
          <w:b/>
          <w:sz w:val="20"/>
        </w:rPr>
        <w:t xml:space="preserve">Workers’ Compensation Insurance. </w:t>
      </w:r>
      <w:r>
        <w:rPr>
          <w:sz w:val="20"/>
        </w:rPr>
        <w:t xml:space="preserve">Each </w:t>
      </w:r>
      <w:r w:rsidR="001B1B9D">
        <w:rPr>
          <w:sz w:val="20"/>
        </w:rPr>
        <w:t>Consultant</w:t>
      </w:r>
      <w:r>
        <w:rPr>
          <w:sz w:val="20"/>
        </w:rPr>
        <w:t xml:space="preserve"> and </w:t>
      </w:r>
      <w:r w:rsidR="001B1B9D">
        <w:rPr>
          <w:sz w:val="20"/>
        </w:rPr>
        <w:t>subcontractor</w:t>
      </w:r>
      <w:r>
        <w:rPr>
          <w:sz w:val="20"/>
        </w:rPr>
        <w:t xml:space="preserve"> shall maintain at his own expense until completion of his work and acceptance thereof by the County, Workers’ Compensation Insurance, including occupational disease provisions, covering the obligations of the </w:t>
      </w:r>
      <w:r w:rsidR="001B1B9D">
        <w:rPr>
          <w:sz w:val="20"/>
        </w:rPr>
        <w:t>Consultant</w:t>
      </w:r>
      <w:r>
        <w:rPr>
          <w:sz w:val="20"/>
        </w:rPr>
        <w:t xml:space="preserve"> or </w:t>
      </w:r>
      <w:r w:rsidR="001B1B9D">
        <w:rPr>
          <w:sz w:val="20"/>
        </w:rPr>
        <w:t>subcontractor</w:t>
      </w:r>
      <w:r>
        <w:rPr>
          <w:sz w:val="20"/>
        </w:rPr>
        <w:t xml:space="preserve"> in accordance with the provisions of the laws of the State of Colorado. The </w:t>
      </w:r>
      <w:r w:rsidR="001B1B9D">
        <w:rPr>
          <w:sz w:val="20"/>
        </w:rPr>
        <w:t>Consultant</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0B4932D8" w:rsidR="00911AFF" w:rsidRDefault="00B75550">
      <w:pPr>
        <w:pStyle w:val="ListParagraph"/>
        <w:numPr>
          <w:ilvl w:val="1"/>
          <w:numId w:val="10"/>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1B1B9D">
        <w:rPr>
          <w:sz w:val="20"/>
        </w:rPr>
        <w:t>Consultant</w:t>
      </w:r>
      <w:r>
        <w:rPr>
          <w:sz w:val="20"/>
        </w:rPr>
        <w:t xml:space="preserve"> defaults on its contract or the contract is terminated for cause due to performance, the County reserves the right to re-procure the materials or services from the next lowest </w:t>
      </w:r>
      <w:r w:rsidR="001B1B9D">
        <w:rPr>
          <w:sz w:val="20"/>
        </w:rPr>
        <w:t>Consultant</w:t>
      </w:r>
      <w:r>
        <w:rPr>
          <w:sz w:val="20"/>
        </w:rPr>
        <w:t xml:space="preserve"> or from other sources during the remaining term of the terminated/defaulted contract. Under this arrangement, the County shall charge the </w:t>
      </w:r>
      <w:r w:rsidR="001B1B9D">
        <w:rPr>
          <w:sz w:val="20"/>
        </w:rPr>
        <w:t>Consultant</w:t>
      </w:r>
      <w:r>
        <w:rPr>
          <w:sz w:val="20"/>
        </w:rPr>
        <w:t xml:space="preserve"> any difference between the </w:t>
      </w:r>
      <w:r w:rsidR="001B1B9D">
        <w:rPr>
          <w:sz w:val="20"/>
        </w:rPr>
        <w:t>Consultant</w:t>
      </w:r>
      <w:r>
        <w:rPr>
          <w:sz w:val="20"/>
        </w:rPr>
        <w:t xml:space="preserve">’s price and the price to be paid to the next lowest </w:t>
      </w:r>
      <w:r w:rsidR="001B1B9D">
        <w:rPr>
          <w:sz w:val="20"/>
        </w:rPr>
        <w:t>Consultant</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2DC5F0CD" w:rsidR="00D04CD3" w:rsidRPr="0084335B" w:rsidRDefault="00B75550" w:rsidP="0084335B">
      <w:pPr>
        <w:pStyle w:val="ListParagraph"/>
        <w:numPr>
          <w:ilvl w:val="1"/>
          <w:numId w:val="10"/>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1B1B9D">
        <w:rPr>
          <w:sz w:val="20"/>
        </w:rPr>
        <w:t>Consultant</w:t>
      </w:r>
      <w:r>
        <w:rPr>
          <w:sz w:val="20"/>
        </w:rPr>
        <w:t xml:space="preserve">(s) will discount all transactions as agreed. In the event the County discovers, through its contract monitoring process or formal audit process, that material or service was priced incorrectly, </w:t>
      </w:r>
      <w:r w:rsidR="001B1B9D">
        <w:rPr>
          <w:sz w:val="20"/>
        </w:rPr>
        <w:t>Consultant</w:t>
      </w:r>
      <w:r>
        <w:rPr>
          <w:sz w:val="20"/>
        </w:rPr>
        <w:t>(s)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3FC26EDE" w:rsidR="00911AFF" w:rsidRDefault="00B75550">
      <w:pPr>
        <w:pStyle w:val="ListParagraph"/>
        <w:numPr>
          <w:ilvl w:val="0"/>
          <w:numId w:val="10"/>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1B1B9D">
        <w:rPr>
          <w:sz w:val="20"/>
        </w:rPr>
        <w:t>Consultant</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1B1B9D">
        <w:rPr>
          <w:sz w:val="20"/>
        </w:rPr>
        <w:t>Consultant</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pPr>
        <w:pStyle w:val="Heading1"/>
        <w:numPr>
          <w:ilvl w:val="0"/>
          <w:numId w:val="10"/>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5EF9790C" w:rsidR="00911AFF" w:rsidRDefault="00B75550">
      <w:pPr>
        <w:pStyle w:val="ListParagraph"/>
        <w:numPr>
          <w:ilvl w:val="1"/>
          <w:numId w:val="10"/>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1B1B9D">
        <w:rPr>
          <w:sz w:val="20"/>
        </w:rPr>
        <w:t>Consultant</w:t>
      </w:r>
      <w:r>
        <w:rPr>
          <w:sz w:val="20"/>
        </w:rPr>
        <w:t xml:space="preserve">, terminate the contract if the </w:t>
      </w:r>
      <w:r w:rsidR="001B1B9D">
        <w:rPr>
          <w:sz w:val="20"/>
        </w:rPr>
        <w:t>Consultant</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4D71E6">
      <w:pPr>
        <w:pStyle w:val="ListParagraph"/>
        <w:numPr>
          <w:ilvl w:val="1"/>
          <w:numId w:val="10"/>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240D4BFE" w:rsidR="00911AFF" w:rsidRDefault="00450CEF">
      <w:pPr>
        <w:pStyle w:val="ListParagraph"/>
        <w:numPr>
          <w:ilvl w:val="0"/>
          <w:numId w:val="6"/>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6" w:name="_bookmark6"/>
      <w:bookmarkEnd w:id="6"/>
      <w:r w:rsidR="001B1B9D">
        <w:rPr>
          <w:b/>
          <w:sz w:val="16"/>
        </w:rPr>
        <w:t>CONSULTANT</w:t>
      </w:r>
    </w:p>
    <w:p w14:paraId="3FC8E5F5" w14:textId="77777777" w:rsidR="00911AFF" w:rsidRDefault="00B75550">
      <w:pPr>
        <w:pStyle w:val="BodyText"/>
        <w:spacing w:before="3"/>
        <w:rPr>
          <w:b/>
          <w:sz w:val="18"/>
        </w:rPr>
      </w:pPr>
      <w:r>
        <w:br w:type="column"/>
      </w:r>
    </w:p>
    <w:p w14:paraId="192AC73E" w14:textId="0F1CC5DB" w:rsidR="00911AFF" w:rsidRDefault="00A8671D">
      <w:pPr>
        <w:pStyle w:val="Heading1"/>
        <w:spacing w:line="360" w:lineRule="auto"/>
        <w:ind w:left="1125" w:right="481" w:hanging="862"/>
      </w:pPr>
      <w:r>
        <w:t>STATEMENT OF QUALIFICATIONS</w:t>
      </w:r>
      <w:r w:rsidR="002F28BC" w:rsidRPr="002F28BC">
        <w:t xml:space="preserve"> #</w:t>
      </w:r>
      <w:r>
        <w:t>SOQ</w:t>
      </w:r>
      <w:r w:rsidR="002F28BC" w:rsidRPr="002F28BC">
        <w:t>-25-0</w:t>
      </w:r>
      <w:r>
        <w:t>79</w:t>
      </w:r>
      <w:r w:rsidR="002F28BC">
        <w:t xml:space="preserve"> </w:t>
      </w:r>
      <w:r w:rsidR="00B75550">
        <w:t>CON</w:t>
      </w:r>
      <w:r>
        <w:t>SULTANT</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8F4F2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pPr>
        <w:pStyle w:val="ListParagraph"/>
        <w:numPr>
          <w:ilvl w:val="0"/>
          <w:numId w:val="6"/>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pPr>
        <w:pStyle w:val="ListParagraph"/>
        <w:numPr>
          <w:ilvl w:val="0"/>
          <w:numId w:val="6"/>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pPr>
        <w:pStyle w:val="ListParagraph"/>
        <w:numPr>
          <w:ilvl w:val="0"/>
          <w:numId w:val="6"/>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pPr>
        <w:pStyle w:val="ListParagraph"/>
        <w:numPr>
          <w:ilvl w:val="0"/>
          <w:numId w:val="6"/>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pPr>
        <w:pStyle w:val="ListParagraph"/>
        <w:numPr>
          <w:ilvl w:val="1"/>
          <w:numId w:val="6"/>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pPr>
        <w:pStyle w:val="ListParagraph"/>
        <w:numPr>
          <w:ilvl w:val="1"/>
          <w:numId w:val="6"/>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pPr>
        <w:pStyle w:val="ListParagraph"/>
        <w:numPr>
          <w:ilvl w:val="1"/>
          <w:numId w:val="6"/>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pPr>
        <w:pStyle w:val="ListParagraph"/>
        <w:numPr>
          <w:ilvl w:val="0"/>
          <w:numId w:val="6"/>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pPr>
        <w:pStyle w:val="ListParagraph"/>
        <w:numPr>
          <w:ilvl w:val="0"/>
          <w:numId w:val="6"/>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pPr>
        <w:pStyle w:val="ListParagraph"/>
        <w:numPr>
          <w:ilvl w:val="0"/>
          <w:numId w:val="6"/>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3F26EF53"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1B1B9D">
        <w:rPr>
          <w:sz w:val="16"/>
        </w:rPr>
        <w:t>Subcontractor</w:t>
      </w:r>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273032B7"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1B1B9D">
        <w:rPr>
          <w:sz w:val="16"/>
        </w:rPr>
        <w:t>Consultant</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pPr>
        <w:pStyle w:val="ListParagraph"/>
        <w:numPr>
          <w:ilvl w:val="0"/>
          <w:numId w:val="6"/>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pPr>
        <w:pStyle w:val="ListParagraph"/>
        <w:numPr>
          <w:ilvl w:val="0"/>
          <w:numId w:val="6"/>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pPr>
        <w:pStyle w:val="ListParagraph"/>
        <w:numPr>
          <w:ilvl w:val="0"/>
          <w:numId w:val="6"/>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pPr>
        <w:pStyle w:val="ListParagraph"/>
        <w:numPr>
          <w:ilvl w:val="0"/>
          <w:numId w:val="6"/>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pPr>
        <w:pStyle w:val="ListParagraph"/>
        <w:numPr>
          <w:ilvl w:val="0"/>
          <w:numId w:val="6"/>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pPr>
        <w:pStyle w:val="ListParagraph"/>
        <w:numPr>
          <w:ilvl w:val="1"/>
          <w:numId w:val="6"/>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pPr>
        <w:pStyle w:val="ListParagraph"/>
        <w:numPr>
          <w:ilvl w:val="0"/>
          <w:numId w:val="6"/>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pPr>
        <w:pStyle w:val="ListParagraph"/>
        <w:numPr>
          <w:ilvl w:val="0"/>
          <w:numId w:val="6"/>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pPr>
        <w:pStyle w:val="ListParagraph"/>
        <w:numPr>
          <w:ilvl w:val="1"/>
          <w:numId w:val="6"/>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pPr>
        <w:pStyle w:val="ListParagraph"/>
        <w:numPr>
          <w:ilvl w:val="1"/>
          <w:numId w:val="6"/>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pPr>
        <w:pStyle w:val="ListParagraph"/>
        <w:numPr>
          <w:ilvl w:val="1"/>
          <w:numId w:val="6"/>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pPr>
        <w:pStyle w:val="ListParagraph"/>
        <w:numPr>
          <w:ilvl w:val="1"/>
          <w:numId w:val="6"/>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pPr>
        <w:pStyle w:val="ListParagraph"/>
        <w:numPr>
          <w:ilvl w:val="1"/>
          <w:numId w:val="6"/>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pPr>
        <w:pStyle w:val="ListParagraph"/>
        <w:numPr>
          <w:ilvl w:val="1"/>
          <w:numId w:val="6"/>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pPr>
        <w:pStyle w:val="ListParagraph"/>
        <w:numPr>
          <w:ilvl w:val="1"/>
          <w:numId w:val="6"/>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pPr>
        <w:pStyle w:val="ListParagraph"/>
        <w:numPr>
          <w:ilvl w:val="1"/>
          <w:numId w:val="6"/>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pPr>
        <w:pStyle w:val="ListParagraph"/>
        <w:numPr>
          <w:ilvl w:val="1"/>
          <w:numId w:val="6"/>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pPr>
        <w:pStyle w:val="ListParagraph"/>
        <w:numPr>
          <w:ilvl w:val="1"/>
          <w:numId w:val="6"/>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pPr>
        <w:pStyle w:val="ListParagraph"/>
        <w:numPr>
          <w:ilvl w:val="1"/>
          <w:numId w:val="6"/>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pPr>
        <w:pStyle w:val="ListParagraph"/>
        <w:numPr>
          <w:ilvl w:val="1"/>
          <w:numId w:val="6"/>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pPr>
        <w:pStyle w:val="ListParagraph"/>
        <w:numPr>
          <w:ilvl w:val="1"/>
          <w:numId w:val="6"/>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pPr>
        <w:pStyle w:val="ListParagraph"/>
        <w:numPr>
          <w:ilvl w:val="1"/>
          <w:numId w:val="6"/>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pPr>
        <w:pStyle w:val="ListParagraph"/>
        <w:numPr>
          <w:ilvl w:val="1"/>
          <w:numId w:val="6"/>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pPr>
        <w:pStyle w:val="ListParagraph"/>
        <w:numPr>
          <w:ilvl w:val="1"/>
          <w:numId w:val="6"/>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26AA3336" w:rsidR="00911AFF" w:rsidRDefault="00B75550">
      <w:pPr>
        <w:pStyle w:val="ListParagraph"/>
        <w:numPr>
          <w:ilvl w:val="0"/>
          <w:numId w:val="6"/>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1B1B9D">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1B1B9D">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pPr>
        <w:pStyle w:val="ListParagraph"/>
        <w:numPr>
          <w:ilvl w:val="1"/>
          <w:numId w:val="6"/>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pPr>
        <w:pStyle w:val="ListParagraph"/>
        <w:numPr>
          <w:ilvl w:val="1"/>
          <w:numId w:val="6"/>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pPr>
        <w:pStyle w:val="ListParagraph"/>
        <w:numPr>
          <w:ilvl w:val="1"/>
          <w:numId w:val="6"/>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pPr>
        <w:pStyle w:val="ListParagraph"/>
        <w:numPr>
          <w:ilvl w:val="1"/>
          <w:numId w:val="6"/>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pPr>
        <w:pStyle w:val="ListParagraph"/>
        <w:numPr>
          <w:ilvl w:val="1"/>
          <w:numId w:val="6"/>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pPr>
        <w:pStyle w:val="ListParagraph"/>
        <w:numPr>
          <w:ilvl w:val="1"/>
          <w:numId w:val="6"/>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pPr>
        <w:pStyle w:val="ListParagraph"/>
        <w:numPr>
          <w:ilvl w:val="1"/>
          <w:numId w:val="6"/>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pPr>
        <w:pStyle w:val="ListParagraph"/>
        <w:numPr>
          <w:ilvl w:val="1"/>
          <w:numId w:val="6"/>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2FFB6D30"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26729CC7" w:rsidR="00911AFF" w:rsidRDefault="00B75550" w:rsidP="00A8671D">
      <w:pPr>
        <w:pStyle w:val="Heading1"/>
        <w:spacing w:before="1" w:line="360" w:lineRule="auto"/>
        <w:ind w:left="54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A8671D">
        <w:t>STATEMENT OF QUALIFICATIONS</w:t>
      </w:r>
      <w:r w:rsidR="002F28BC" w:rsidRPr="002F28BC">
        <w:t xml:space="preserve"> #</w:t>
      </w:r>
      <w:r w:rsidR="00A8671D">
        <w:t>SOQ</w:t>
      </w:r>
      <w:r w:rsidR="002F28BC" w:rsidRPr="002F28BC">
        <w:t>-25-0</w:t>
      </w:r>
      <w:r w:rsidR="00A8671D">
        <w:t>79</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7" w:name="_bookmark8"/>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12BDF513"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A8671D">
        <w:t>Statement of Qualifications</w:t>
      </w:r>
      <w:r w:rsidRPr="004349C0">
        <w:t xml:space="preserve">, </w:t>
      </w:r>
      <w:r w:rsidR="00A8671D">
        <w:t>SOQ-25-079</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0CF91926" w:rsidR="00911AFF" w:rsidRDefault="00B75550" w:rsidP="00A8671D">
      <w:pPr>
        <w:pStyle w:val="Heading1"/>
        <w:spacing w:before="93" w:line="360" w:lineRule="auto"/>
        <w:ind w:left="6789"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A8671D">
        <w:t>STATEMENT OF QUALIFICATIONS</w:t>
      </w:r>
      <w:r w:rsidR="002F28BC" w:rsidRPr="002F28BC">
        <w:t xml:space="preserve"> #</w:t>
      </w:r>
      <w:r w:rsidR="00A8671D">
        <w:t>SOQ-25-079</w:t>
      </w:r>
      <w:r w:rsidR="002F28BC">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8" w:name="_bookmark9"/>
      <w:bookmarkEnd w:id="8"/>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F436BB" w:rsidRDefault="00B75550">
      <w:pPr>
        <w:tabs>
          <w:tab w:val="left" w:pos="2379"/>
        </w:tabs>
        <w:ind w:left="220"/>
        <w:jc w:val="both"/>
        <w:rPr>
          <w:sz w:val="19"/>
        </w:rPr>
      </w:pPr>
      <w:r w:rsidRPr="00F436BB">
        <w:rPr>
          <w:sz w:val="19"/>
        </w:rPr>
        <w:t>Please</w:t>
      </w:r>
      <w:r w:rsidRPr="00F436BB">
        <w:rPr>
          <w:spacing w:val="-1"/>
          <w:sz w:val="19"/>
        </w:rPr>
        <w:t xml:space="preserve"> </w:t>
      </w:r>
      <w:r w:rsidRPr="00F436BB">
        <w:rPr>
          <w:sz w:val="19"/>
        </w:rPr>
        <w:t>send</w:t>
      </w:r>
      <w:r w:rsidRPr="00F436BB">
        <w:rPr>
          <w:spacing w:val="-1"/>
          <w:sz w:val="19"/>
        </w:rPr>
        <w:t xml:space="preserve"> </w:t>
      </w:r>
      <w:r w:rsidRPr="00F436BB">
        <w:rPr>
          <w:sz w:val="19"/>
        </w:rPr>
        <w:t>to:</w:t>
      </w:r>
      <w:r w:rsidRPr="00F436BB">
        <w:rPr>
          <w:sz w:val="19"/>
        </w:rPr>
        <w:tab/>
        <w:t>El Paso</w:t>
      </w:r>
      <w:r w:rsidRPr="00F436BB">
        <w:rPr>
          <w:spacing w:val="-2"/>
          <w:sz w:val="19"/>
        </w:rPr>
        <w:t xml:space="preserve"> </w:t>
      </w:r>
      <w:r w:rsidRPr="00F436BB">
        <w:rPr>
          <w:sz w:val="19"/>
        </w:rPr>
        <w:t>County</w:t>
      </w:r>
    </w:p>
    <w:p w14:paraId="57CEC5EA" w14:textId="6618F421" w:rsidR="00911AFF" w:rsidRPr="00F436BB" w:rsidRDefault="00A8671D">
      <w:pPr>
        <w:pStyle w:val="BodyText"/>
        <w:ind w:left="2380"/>
      </w:pPr>
      <w:r w:rsidRPr="00F436BB">
        <w:t>Matthew Marter</w:t>
      </w:r>
      <w:r w:rsidR="005258CD" w:rsidRPr="00F436BB">
        <w:t xml:space="preserve">, </w:t>
      </w:r>
      <w:r w:rsidR="0007328F">
        <w:t xml:space="preserve">Senior </w:t>
      </w:r>
      <w:r w:rsidR="005258CD" w:rsidRPr="00F436BB">
        <w:t>Procurement Specialist</w:t>
      </w:r>
    </w:p>
    <w:p w14:paraId="328B7BEC" w14:textId="7720F7F8" w:rsidR="00911AFF" w:rsidRPr="00F436BB" w:rsidRDefault="00A8671D">
      <w:pPr>
        <w:pStyle w:val="BodyText"/>
        <w:ind w:left="2380"/>
      </w:pPr>
      <w:r w:rsidRPr="00F436BB">
        <w:t>SOQ-25-079</w:t>
      </w:r>
      <w:r w:rsidR="00B75550" w:rsidRPr="00F436BB">
        <w:rPr>
          <w:sz w:val="19"/>
        </w:rPr>
        <w:t xml:space="preserve">; </w:t>
      </w:r>
      <w:r w:rsidRPr="00F436BB">
        <w:t>TRAFFIC DATA COLLECTION</w:t>
      </w:r>
    </w:p>
    <w:p w14:paraId="2C1DE560" w14:textId="5C9EFAA3" w:rsidR="00911AFF" w:rsidRDefault="00F436BB">
      <w:pPr>
        <w:pStyle w:val="BodyText"/>
        <w:ind w:left="2380"/>
      </w:pPr>
      <w:r w:rsidRPr="00F436BB">
        <w:t>matthewmarter@elpasoco.com</w:t>
      </w:r>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0C9CC743"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5BAC3670" w:rsidR="00911AFF" w:rsidRDefault="00B75550" w:rsidP="00F436BB">
      <w:pPr>
        <w:pStyle w:val="Heading1"/>
        <w:spacing w:line="360" w:lineRule="auto"/>
        <w:ind w:left="6823"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F436BB">
        <w:t>STATEMENT OF QUALIFICATIONS</w:t>
      </w:r>
      <w:r w:rsidR="002F28BC" w:rsidRPr="002F28BC">
        <w:t xml:space="preserve"> #</w:t>
      </w:r>
      <w:r w:rsidR="00F436BB">
        <w:t>SOQ-25-079</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1CC63DD1"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1B1B9D">
        <w:t>Consultant</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47243D41" w14:textId="7C4CCBA2" w:rsidR="00F436BB" w:rsidRDefault="001B1B9D" w:rsidP="00F436BB">
      <w:pPr>
        <w:pStyle w:val="Heading1"/>
        <w:spacing w:before="94"/>
      </w:pPr>
      <w:r>
        <w:t>Consultant</w:t>
      </w:r>
      <w:r w:rsidR="00B75550">
        <w:t xml:space="preserve"> shall check (</w:t>
      </w:r>
      <w:r w:rsidR="00BE0154">
        <w:sym w:font="Wingdings" w:char="F0FC"/>
      </w:r>
      <w:r w:rsidR="00B75550">
        <w:t>) to confirm that the following documentation has been submitted:</w:t>
      </w:r>
    </w:p>
    <w:p w14:paraId="3D9DBBF9" w14:textId="79FB32B6" w:rsidR="00911AFF" w:rsidRPr="001B1B9D" w:rsidRDefault="00B75550" w:rsidP="00795630">
      <w:pPr>
        <w:pStyle w:val="BodyText"/>
        <w:numPr>
          <w:ilvl w:val="0"/>
          <w:numId w:val="33"/>
        </w:numPr>
        <w:tabs>
          <w:tab w:val="left" w:pos="1323"/>
        </w:tabs>
        <w:spacing w:before="115"/>
        <w:ind w:left="1080"/>
      </w:pPr>
      <w:r w:rsidRPr="001B1B9D">
        <w:t>Signed Cover Sheet from this</w:t>
      </w:r>
      <w:r w:rsidRPr="001B1B9D">
        <w:rPr>
          <w:spacing w:val="-4"/>
        </w:rPr>
        <w:t xml:space="preserve"> </w:t>
      </w:r>
      <w:r w:rsidRPr="001B1B9D">
        <w:t>Solicitation</w:t>
      </w:r>
    </w:p>
    <w:p w14:paraId="67411AB8" w14:textId="3EB89F8F" w:rsidR="00911AFF" w:rsidRPr="001B1B9D" w:rsidRDefault="001B1B9D" w:rsidP="00795630">
      <w:pPr>
        <w:pStyle w:val="BodyText"/>
        <w:numPr>
          <w:ilvl w:val="0"/>
          <w:numId w:val="32"/>
        </w:numPr>
        <w:tabs>
          <w:tab w:val="left" w:pos="1323"/>
        </w:tabs>
        <w:spacing w:before="115"/>
        <w:ind w:left="1080"/>
      </w:pPr>
      <w:r>
        <w:t>Consultant</w:t>
      </w:r>
      <w:r w:rsidR="00B75550" w:rsidRPr="001B1B9D">
        <w:t xml:space="preserve"> Information</w:t>
      </w:r>
      <w:r w:rsidR="00B75550" w:rsidRPr="001B1B9D">
        <w:rPr>
          <w:spacing w:val="-2"/>
        </w:rPr>
        <w:t xml:space="preserve"> </w:t>
      </w:r>
      <w:r w:rsidR="00B75550" w:rsidRPr="001B1B9D">
        <w:t>Form</w:t>
      </w:r>
    </w:p>
    <w:p w14:paraId="47AAFED4" w14:textId="75CFAEE1" w:rsidR="00911AFF" w:rsidRPr="001B1B9D" w:rsidRDefault="00B75550" w:rsidP="00795630">
      <w:pPr>
        <w:pStyle w:val="BodyText"/>
        <w:numPr>
          <w:ilvl w:val="0"/>
          <w:numId w:val="31"/>
        </w:numPr>
        <w:tabs>
          <w:tab w:val="left" w:pos="1323"/>
        </w:tabs>
        <w:spacing w:before="115"/>
        <w:ind w:left="1080"/>
      </w:pPr>
      <w:r w:rsidRPr="001B1B9D">
        <w:t>Proprietary / Confidential</w:t>
      </w:r>
      <w:r w:rsidRPr="001B1B9D">
        <w:rPr>
          <w:spacing w:val="-2"/>
        </w:rPr>
        <w:t xml:space="preserve"> </w:t>
      </w:r>
      <w:r w:rsidRPr="001B1B9D">
        <w:t>Statement</w:t>
      </w:r>
    </w:p>
    <w:p w14:paraId="05FED9C5" w14:textId="38F936FA" w:rsidR="00911AFF" w:rsidRPr="001B1B9D" w:rsidRDefault="00B75550" w:rsidP="00795630">
      <w:pPr>
        <w:pStyle w:val="BodyText"/>
        <w:numPr>
          <w:ilvl w:val="0"/>
          <w:numId w:val="30"/>
        </w:numPr>
        <w:tabs>
          <w:tab w:val="left" w:pos="1323"/>
        </w:tabs>
        <w:spacing w:before="115"/>
        <w:ind w:left="1080"/>
      </w:pPr>
      <w:r w:rsidRPr="001B1B9D">
        <w:t>Signed copies of any addenda issued regarding this</w:t>
      </w:r>
      <w:r w:rsidRPr="001B1B9D">
        <w:rPr>
          <w:spacing w:val="-10"/>
        </w:rPr>
        <w:t xml:space="preserve"> </w:t>
      </w:r>
      <w:r w:rsidRPr="001B1B9D">
        <w:t>Solicitation</w:t>
      </w:r>
    </w:p>
    <w:p w14:paraId="13556DDF" w14:textId="0533C0A8" w:rsidR="00911AFF" w:rsidRPr="001B1B9D" w:rsidRDefault="00B75550" w:rsidP="00A74464">
      <w:pPr>
        <w:pStyle w:val="BodyText"/>
        <w:numPr>
          <w:ilvl w:val="0"/>
          <w:numId w:val="29"/>
        </w:numPr>
        <w:tabs>
          <w:tab w:val="left" w:pos="1323"/>
        </w:tabs>
        <w:spacing w:before="115"/>
        <w:ind w:left="1080"/>
      </w:pPr>
      <w:r w:rsidRPr="001B1B9D">
        <w:t>Exhibit 1, 2, 3,</w:t>
      </w:r>
      <w:r w:rsidRPr="001B1B9D">
        <w:rPr>
          <w:spacing w:val="-5"/>
        </w:rPr>
        <w:t xml:space="preserve"> </w:t>
      </w:r>
      <w:r w:rsidRPr="001B1B9D">
        <w:t>4</w:t>
      </w:r>
    </w:p>
    <w:p w14:paraId="4F64BFE1" w14:textId="44C4CA29" w:rsidR="00911AFF" w:rsidRPr="001B1B9D" w:rsidRDefault="00F436BB" w:rsidP="00795630">
      <w:pPr>
        <w:pStyle w:val="BodyText"/>
        <w:numPr>
          <w:ilvl w:val="0"/>
          <w:numId w:val="27"/>
        </w:numPr>
        <w:tabs>
          <w:tab w:val="left" w:pos="1323"/>
        </w:tabs>
        <w:spacing w:before="115"/>
        <w:ind w:left="1080"/>
      </w:pPr>
      <w:r w:rsidRPr="001B1B9D">
        <w:t>Fee Schedule</w:t>
      </w:r>
      <w:r w:rsidR="0007328F">
        <w:t xml:space="preserve"> (In Separate Bidnet Digital Envelope) </w:t>
      </w:r>
    </w:p>
    <w:p w14:paraId="4A135376" w14:textId="39196939" w:rsidR="00AC69BD" w:rsidRPr="001B1B9D" w:rsidRDefault="00AC69BD" w:rsidP="00795630">
      <w:pPr>
        <w:pStyle w:val="BodyText"/>
        <w:numPr>
          <w:ilvl w:val="0"/>
          <w:numId w:val="26"/>
        </w:numPr>
        <w:tabs>
          <w:tab w:val="left" w:pos="1323"/>
        </w:tabs>
        <w:spacing w:before="115"/>
        <w:ind w:left="1080"/>
      </w:pPr>
      <w:r w:rsidRPr="001B1B9D">
        <w:t xml:space="preserve">Details of the </w:t>
      </w:r>
      <w:r w:rsidR="001B1B9D">
        <w:t>Consultant</w:t>
      </w:r>
      <w:r w:rsidRPr="001B1B9D">
        <w:t>’s Experience and</w:t>
      </w:r>
      <w:r w:rsidRPr="001B1B9D">
        <w:rPr>
          <w:spacing w:val="-7"/>
        </w:rPr>
        <w:t xml:space="preserve"> </w:t>
      </w:r>
      <w:r w:rsidRPr="001B1B9D">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09DC1834" w:rsidR="00911AFF" w:rsidRDefault="001B1B9D">
      <w:pPr>
        <w:pStyle w:val="Heading1"/>
        <w:spacing w:before="94"/>
        <w:jc w:val="both"/>
      </w:pPr>
      <w:r>
        <w:t>Consultant</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0DFF91C2"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1B1B9D">
        <w:t>Consultant</w:t>
      </w:r>
      <w:r>
        <w:t xml:space="preserve">(s) at the contract price(s) established herein. Each agency would establish its own contract, issue its own orders, be invoiced therefrom, make its own payments, and issue its own exemption certificates as required by the </w:t>
      </w:r>
      <w:r w:rsidR="001B1B9D">
        <w:t>Consultant</w:t>
      </w:r>
      <w:r>
        <w:t xml:space="preserve">. It is understood and agreed that El Paso County would not be a legally binding party to any contractual agreement made between any other agency and the </w:t>
      </w:r>
      <w:r w:rsidR="001B1B9D">
        <w:t>Consultant</w:t>
      </w:r>
      <w:r>
        <w:t xml:space="preserve">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472951FC" w14:textId="4C32DBBA" w:rsidR="00911AFF" w:rsidRDefault="00B75550">
      <w:pPr>
        <w:spacing w:before="93" w:line="360" w:lineRule="auto"/>
        <w:ind w:left="969" w:right="480" w:hanging="750"/>
        <w:rPr>
          <w:b/>
          <w:sz w:val="20"/>
        </w:rPr>
      </w:pPr>
      <w:r>
        <w:br w:type="column"/>
      </w:r>
      <w:r w:rsidR="00F436BB">
        <w:rPr>
          <w:b/>
          <w:sz w:val="20"/>
        </w:rPr>
        <w:t>STATEMENT OF QUALIFICATIONS</w:t>
      </w:r>
      <w:r w:rsidR="002F28BC" w:rsidRPr="002F28BC">
        <w:rPr>
          <w:b/>
          <w:sz w:val="20"/>
        </w:rPr>
        <w:t xml:space="preserve"> #</w:t>
      </w:r>
      <w:r w:rsidR="00F436BB">
        <w:rPr>
          <w:b/>
          <w:sz w:val="20"/>
        </w:rPr>
        <w:t>SOQ-25-079</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675EE1A0" w:rsidR="00911AFF" w:rsidRDefault="00B75550">
      <w:pPr>
        <w:pStyle w:val="BodyText"/>
        <w:spacing w:line="276" w:lineRule="auto"/>
        <w:ind w:left="220" w:right="338"/>
        <w:jc w:val="both"/>
      </w:pPr>
      <w:r>
        <w:rPr>
          <w:b/>
        </w:rPr>
        <w:t xml:space="preserve">Note: </w:t>
      </w:r>
      <w:r>
        <w:t xml:space="preserve">All potential </w:t>
      </w:r>
      <w:r w:rsidR="001B1B9D">
        <w:t>Consultant</w:t>
      </w:r>
      <w:r>
        <w:t xml:space="preserve">s are hereby advised that exceptions taken may be considered during the review of your bid which may affect the final decision made by the County. </w:t>
      </w:r>
      <w:r w:rsidR="001B1B9D">
        <w:t>Consultant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00303DF3"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2"/>
      <w:bookmarkEnd w:id="11"/>
      <w:r w:rsidR="002F28BC" w:rsidRPr="002F28BC">
        <w:rPr>
          <w:b w:val="0"/>
        </w:rPr>
        <w:t xml:space="preserve"> </w:t>
      </w:r>
      <w:bookmarkStart w:id="12" w:name="_Hlk204684740"/>
      <w:r w:rsidR="00F436BB">
        <w:t>STATEMENT OF QUALIFICATIONS</w:t>
      </w:r>
      <w:r w:rsidR="002F28BC" w:rsidRPr="002F28BC">
        <w:t xml:space="preserve"> #</w:t>
      </w:r>
      <w:r w:rsidR="00F436BB">
        <w:t>SOQ-25-079</w:t>
      </w:r>
      <w:r w:rsidR="002F28BC">
        <w:t xml:space="preserve">    </w:t>
      </w:r>
      <w:r>
        <w:t>EXHIBIT 2 – LOBBYING RESTRICTION CERTIFICATION</w:t>
      </w:r>
      <w:bookmarkEnd w:id="12"/>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57FB1C6E"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r w:rsidR="001B1B9D">
        <w:rPr>
          <w:sz w:val="20"/>
        </w:rPr>
        <w:t>subcontractor</w:t>
      </w:r>
      <w:r>
        <w:rPr>
          <w:sz w:val="20"/>
        </w:rPr>
        <w:t>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3"/>
      <w:bookmarkEnd w:id="13"/>
      <w:r w:rsidR="00B75550">
        <w:t>EXHIBIT 3: NON-COLLUSION AFFIDAVIT</w:t>
      </w:r>
    </w:p>
    <w:p w14:paraId="74F843A2" w14:textId="77777777" w:rsidR="00F436BB" w:rsidRDefault="00B75550" w:rsidP="002F28BC">
      <w:pPr>
        <w:pStyle w:val="BodyText"/>
        <w:spacing w:before="3"/>
      </w:pPr>
      <w:r>
        <w:br w:type="column"/>
      </w:r>
    </w:p>
    <w:p w14:paraId="23664402" w14:textId="343A3ADC" w:rsidR="00911AFF" w:rsidRDefault="00F436BB" w:rsidP="00F436BB">
      <w:pPr>
        <w:spacing w:line="360" w:lineRule="auto"/>
        <w:ind w:left="220"/>
        <w:jc w:val="center"/>
        <w:rPr>
          <w:sz w:val="20"/>
        </w:rPr>
        <w:sectPr w:rsidR="00911AFF">
          <w:type w:val="continuous"/>
          <w:pgSz w:w="12240" w:h="15840"/>
          <w:pgMar w:top="920" w:right="740" w:bottom="520" w:left="860" w:header="720" w:footer="720" w:gutter="0"/>
          <w:cols w:num="2" w:space="720" w:equalWidth="0">
            <w:col w:w="4800" w:space="329"/>
            <w:col w:w="5511"/>
          </w:cols>
        </w:sectPr>
      </w:pPr>
      <w:r w:rsidRPr="00F436BB">
        <w:rPr>
          <w:b/>
          <w:sz w:val="20"/>
          <w:szCs w:val="20"/>
        </w:rPr>
        <w:t xml:space="preserve">STATEMENT OF QUALIFICATIONS #SOQ-25-079    </w:t>
      </w:r>
      <w:r>
        <w:rPr>
          <w:b/>
          <w:sz w:val="20"/>
          <w:szCs w:val="20"/>
        </w:rPr>
        <w:t xml:space="preserve">  </w:t>
      </w:r>
      <w:r w:rsidRPr="00F436BB">
        <w:rPr>
          <w:b/>
          <w:sz w:val="20"/>
          <w:szCs w:val="20"/>
        </w:rPr>
        <w:t xml:space="preserve">EXHIBIT </w:t>
      </w:r>
      <w:r>
        <w:rPr>
          <w:b/>
          <w:sz w:val="20"/>
          <w:szCs w:val="20"/>
        </w:rPr>
        <w:t>3</w:t>
      </w:r>
      <w:r w:rsidRPr="00F436BB">
        <w:rPr>
          <w:b/>
          <w:sz w:val="20"/>
          <w:szCs w:val="20"/>
        </w:rPr>
        <w:t xml:space="preserve"> – </w:t>
      </w:r>
      <w:r>
        <w:rPr>
          <w:b/>
          <w:sz w:val="20"/>
          <w:szCs w:val="20"/>
        </w:rPr>
        <w:t xml:space="preserve">  NON-COLLUSION AFFIDAVIT</w:t>
      </w: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A0D7ECE"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1B1B9D">
        <w:rPr>
          <w:sz w:val="20"/>
        </w:rPr>
        <w:t>Consultant</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4"/>
      <w:bookmarkEnd w:id="14"/>
      <w:r w:rsidR="00B75550">
        <w:t>EXHIBIT 4: MINIMUM INSURANCE</w:t>
      </w:r>
      <w:r w:rsidR="00B75550">
        <w:rPr>
          <w:spacing w:val="-21"/>
        </w:rPr>
        <w:t xml:space="preserve"> </w:t>
      </w:r>
      <w:r w:rsidR="00B75550">
        <w:t>REQUIREMENTS</w:t>
      </w:r>
    </w:p>
    <w:p w14:paraId="3BC8F889" w14:textId="3CAC702E" w:rsidR="00911AFF" w:rsidRPr="00F436BB" w:rsidRDefault="00B75550" w:rsidP="00F436BB">
      <w:pPr>
        <w:spacing w:before="93" w:line="360" w:lineRule="auto"/>
        <w:ind w:left="10" w:right="471" w:firstLine="188"/>
        <w:rPr>
          <w:b/>
          <w:sz w:val="20"/>
        </w:rPr>
        <w:sectPr w:rsidR="00911AFF" w:rsidRPr="00F436BB">
          <w:type w:val="continuous"/>
          <w:pgSz w:w="12240" w:h="15840"/>
          <w:pgMar w:top="920" w:right="740" w:bottom="520" w:left="860" w:header="720" w:footer="720" w:gutter="0"/>
          <w:cols w:num="2" w:space="720" w:equalWidth="0">
            <w:col w:w="5109" w:space="40"/>
            <w:col w:w="5491"/>
          </w:cols>
        </w:sectPr>
      </w:pPr>
      <w:r>
        <w:br w:type="column"/>
      </w:r>
      <w:r w:rsidR="00F436BB">
        <w:rPr>
          <w:b/>
          <w:sz w:val="20"/>
        </w:rPr>
        <w:t>STATEMENT OF QUALIFICATIONS</w:t>
      </w:r>
      <w:r w:rsidR="002F28BC" w:rsidRPr="002F28BC">
        <w:rPr>
          <w:b/>
          <w:sz w:val="20"/>
        </w:rPr>
        <w:t xml:space="preserve"> #</w:t>
      </w:r>
      <w:r w:rsidR="00F436BB">
        <w:rPr>
          <w:b/>
          <w:sz w:val="20"/>
        </w:rPr>
        <w:t>SOQ-25-079</w:t>
      </w:r>
      <w:r w:rsidR="002F28BC">
        <w:t xml:space="preserve">    </w:t>
      </w:r>
      <w:r>
        <w:rPr>
          <w:b/>
          <w:sz w:val="20"/>
        </w:rPr>
        <w:t>EXHIBIT 4 – MINIMUM INSURANCE REQUIREMENTS</w:t>
      </w:r>
    </w:p>
    <w:p w14:paraId="418D52DB" w14:textId="77777777" w:rsidR="00911AFF" w:rsidRDefault="00B75550" w:rsidP="00F436BB">
      <w:pPr>
        <w:pStyle w:val="BodyText"/>
        <w:spacing w:before="93"/>
        <w:ind w:left="241" w:firstLine="720"/>
      </w:pPr>
      <w:r>
        <w:t>For this contract, the following provisions for insurance shall apply:</w:t>
      </w:r>
    </w:p>
    <w:p w14:paraId="65B06416" w14:textId="77777777" w:rsidR="00911AFF" w:rsidRDefault="00911AFF">
      <w:pPr>
        <w:pStyle w:val="BodyText"/>
        <w:rPr>
          <w:sz w:val="26"/>
        </w:rPr>
      </w:pPr>
    </w:p>
    <w:p w14:paraId="3AFC999A" w14:textId="1A1107CF" w:rsidR="00911AFF" w:rsidRDefault="00B75550">
      <w:pPr>
        <w:pStyle w:val="BodyText"/>
        <w:spacing w:line="276" w:lineRule="auto"/>
        <w:ind w:left="220" w:right="338" w:firstLine="741"/>
        <w:jc w:val="both"/>
      </w:pPr>
      <w:r>
        <w:t xml:space="preserve">The </w:t>
      </w:r>
      <w:r w:rsidR="001B1B9D">
        <w:t>Consultant</w:t>
      </w:r>
      <w:r>
        <w:t xml:space="preserve"> agrees to procure and maintain, during the life of this Agreement, a policy, or policies of insurance against all liability, claims, demands and other obligations assumed by the </w:t>
      </w:r>
      <w:r w:rsidR="001B1B9D">
        <w:t>Consultant</w:t>
      </w:r>
      <w:r>
        <w:t xml:space="preserve">, pursuant to Attachment A. Such insurance shall be in addition to any other insurance requirements imposed by this Agreement or by law. The </w:t>
      </w:r>
      <w:r w:rsidR="001B1B9D">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1A000EA2" w:rsidR="00911AFF" w:rsidRDefault="00B75550">
      <w:pPr>
        <w:pStyle w:val="BodyText"/>
        <w:spacing w:line="276" w:lineRule="auto"/>
        <w:ind w:left="220" w:right="338" w:firstLine="741"/>
        <w:jc w:val="both"/>
      </w:pPr>
      <w:r>
        <w:t xml:space="preserve">The </w:t>
      </w:r>
      <w:r w:rsidR="001B1B9D">
        <w:t>Consultant</w:t>
      </w:r>
      <w:r>
        <w:t xml:space="preserve"> shall procure and maintain, during the life of this Agreement, for itself and shall ensure that any </w:t>
      </w:r>
      <w:r w:rsidR="001B1B9D">
        <w:t>subcontractor</w:t>
      </w:r>
      <w:r>
        <w:t xml:space="preserve">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1B1B9D">
        <w:t>Consultant</w:t>
      </w:r>
      <w:r>
        <w:t xml:space="preserve">, pursuant to Attachment A. In the case of a claims-made policy, the necessary retroactive dates and extended reporting periods shall be procured to maintain such continuous coverage. Notwithstanding the foregoing, when the </w:t>
      </w:r>
      <w:r w:rsidR="001B1B9D">
        <w:t>Consultant</w:t>
      </w:r>
      <w:r>
        <w:t xml:space="preserve"> requires a </w:t>
      </w:r>
      <w:r w:rsidR="001B1B9D">
        <w:t>subcontractor</w:t>
      </w:r>
      <w:r>
        <w:t xml:space="preserve"> to obtain insurance coverage, the types and minimum limits of this coverage may be different than those required, as stated herein for the</w:t>
      </w:r>
      <w:r>
        <w:rPr>
          <w:spacing w:val="-18"/>
        </w:rPr>
        <w:t xml:space="preserve"> </w:t>
      </w:r>
      <w:r w:rsidR="001B1B9D">
        <w:t>Consultant</w:t>
      </w:r>
      <w:r>
        <w:t>.</w:t>
      </w:r>
    </w:p>
    <w:p w14:paraId="193DDABC" w14:textId="77777777" w:rsidR="00911AFF" w:rsidRDefault="00911AFF">
      <w:pPr>
        <w:pStyle w:val="BodyText"/>
        <w:spacing w:before="10"/>
      </w:pPr>
    </w:p>
    <w:p w14:paraId="74FD2D0B" w14:textId="36769ABC"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1B1B9D">
        <w:rPr>
          <w:sz w:val="20"/>
        </w:rPr>
        <w:t>Consultant</w:t>
      </w:r>
      <w:r>
        <w:rPr>
          <w:sz w:val="20"/>
        </w:rPr>
        <w:t xml:space="preserve"> shall be completed by the </w:t>
      </w:r>
      <w:r w:rsidR="001B1B9D">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3A322AB8" w:rsidR="00911AFF" w:rsidRDefault="00B75550">
      <w:pPr>
        <w:pStyle w:val="BodyText"/>
        <w:ind w:left="2380"/>
      </w:pPr>
      <w:r>
        <w:t>El Paso County</w:t>
      </w:r>
      <w:r w:rsidR="009B079D">
        <w:t>,</w:t>
      </w:r>
    </w:p>
    <w:p w14:paraId="73BB0E03" w14:textId="70732871" w:rsidR="00911AFF" w:rsidRDefault="00B75550">
      <w:pPr>
        <w:pStyle w:val="BodyText"/>
        <w:spacing w:before="34"/>
        <w:ind w:left="2380"/>
      </w:pPr>
      <w:r>
        <w:t>Board of County Commissioners</w:t>
      </w:r>
      <w:r w:rsidR="009B079D">
        <w:t>, and</w:t>
      </w:r>
    </w:p>
    <w:p w14:paraId="63CF7B1D" w14:textId="2F507530" w:rsidR="00F436BB" w:rsidRDefault="00F436BB">
      <w:pPr>
        <w:pStyle w:val="BodyText"/>
        <w:spacing w:before="34"/>
        <w:ind w:left="2380"/>
      </w:pPr>
      <w:r>
        <w:t>Pikes Peak Rural Transportation Authority</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4663C2C5"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1B1B9D">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B671912"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1B1B9D">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1B1B9D">
        <w:rPr>
          <w:sz w:val="20"/>
        </w:rPr>
        <w:t>Consultant</w:t>
      </w:r>
      <w:r>
        <w:rPr>
          <w:sz w:val="20"/>
        </w:rPr>
        <w:t xml:space="preserve"> to the County upon demand, or the County may offset the cost of the premiums against any monies due to </w:t>
      </w:r>
      <w:r w:rsidR="001B1B9D">
        <w:rPr>
          <w:sz w:val="20"/>
        </w:rPr>
        <w:t>Consultant</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38C233FA" w:rsidR="00911AFF" w:rsidRDefault="00B75550">
      <w:pPr>
        <w:spacing w:before="1" w:line="276" w:lineRule="auto"/>
        <w:ind w:left="940" w:right="336"/>
        <w:jc w:val="both"/>
        <w:rPr>
          <w:sz w:val="20"/>
        </w:rPr>
      </w:pPr>
      <w:r>
        <w:rPr>
          <w:b/>
          <w:sz w:val="20"/>
        </w:rPr>
        <w:t>El Paso County</w:t>
      </w:r>
      <w:r w:rsidR="00F436BB">
        <w:rPr>
          <w:b/>
          <w:sz w:val="20"/>
        </w:rPr>
        <w:t xml:space="preserve">, </w:t>
      </w:r>
      <w:r w:rsidR="003A34E1">
        <w:rPr>
          <w:b/>
          <w:sz w:val="20"/>
        </w:rPr>
        <w:t>Board of County Commissioners</w:t>
      </w:r>
      <w:r w:rsidR="00F436BB">
        <w:rPr>
          <w:b/>
          <w:sz w:val="20"/>
        </w:rPr>
        <w:t>, and Pikes Peak Rural Transportation Authority</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713DB8CC" w:rsidR="00911AFF" w:rsidRDefault="00B75550">
      <w:pPr>
        <w:pStyle w:val="BodyText"/>
        <w:spacing w:line="276" w:lineRule="auto"/>
        <w:ind w:left="940" w:right="337"/>
        <w:jc w:val="both"/>
      </w:pPr>
      <w:r>
        <w:t xml:space="preserve">It shall be the responsibility of the </w:t>
      </w:r>
      <w:r w:rsidR="001B1B9D">
        <w:t>Consultant</w:t>
      </w:r>
      <w:r>
        <w:t xml:space="preserve"> to ensure that all </w:t>
      </w:r>
      <w:r w:rsidR="001B1B9D">
        <w:t>subcontractor</w:t>
      </w:r>
      <w:r>
        <w:t xml:space="preserve">s carry insurance of not less than those coverages and limits specified herein. Proper evidence of this compliance must be forwarded to </w:t>
      </w:r>
      <w:r w:rsidR="007917D9">
        <w:t xml:space="preserve">El Paso County's Contracts and Procurement Division </w:t>
      </w:r>
      <w:r>
        <w:t xml:space="preserve">prior to the inception of any work by </w:t>
      </w:r>
      <w:r w:rsidR="001B1B9D">
        <w:t>subcontractor</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2FCEE1BD"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5" w:name="_bookmark15"/>
      <w:bookmarkEnd w:id="15"/>
      <w:r w:rsidR="00F436BB">
        <w:rPr>
          <w:b/>
          <w:sz w:val="16"/>
        </w:rPr>
        <w:tab/>
        <w:t>SOQ-25-079</w:t>
      </w:r>
    </w:p>
    <w:p w14:paraId="67CE1FF3" w14:textId="7CC24B27"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Pr>
          <w:b/>
          <w:sz w:val="16"/>
        </w:rPr>
        <w:tab/>
      </w:r>
      <w:r w:rsidR="00F436BB">
        <w:rPr>
          <w:b/>
          <w:sz w:val="16"/>
        </w:rPr>
        <w:t>TRAFFIC DATA COLLECTION</w:t>
      </w:r>
    </w:p>
    <w:p w14:paraId="69AC987F" w14:textId="77777777" w:rsidR="00E83D8B" w:rsidRDefault="00E83D8B" w:rsidP="00E83D8B">
      <w:pPr>
        <w:pStyle w:val="BodyText"/>
        <w:rPr>
          <w:b/>
          <w:sz w:val="18"/>
        </w:rPr>
      </w:pPr>
    </w:p>
    <w:p w14:paraId="733C8100" w14:textId="6E8CD740" w:rsidR="00E83D8B" w:rsidRPr="00DC68F0" w:rsidRDefault="00E83D8B" w:rsidP="00E83D8B">
      <w:pPr>
        <w:spacing w:before="161" w:line="480" w:lineRule="auto"/>
        <w:ind w:left="220" w:right="503"/>
        <w:rPr>
          <w:b/>
          <w:sz w:val="16"/>
        </w:rPr>
      </w:pPr>
      <w:r>
        <w:rPr>
          <w:b/>
          <w:sz w:val="16"/>
        </w:rPr>
        <w:t xml:space="preserve">Insurance items checked below have been identified as necessary requirements for this </w:t>
      </w:r>
      <w:r w:rsidR="001B1B9D">
        <w:rPr>
          <w:b/>
          <w:sz w:val="16"/>
        </w:rPr>
        <w:t>Consultant</w:t>
      </w:r>
      <w:r>
        <w:rPr>
          <w:b/>
          <w:sz w:val="16"/>
        </w:rPr>
        <w:t xml:space="preserve"> per the desired scope of work. EL PASO COUNTY</w:t>
      </w:r>
      <w:r w:rsidR="00770417">
        <w:rPr>
          <w:b/>
          <w:sz w:val="16"/>
        </w:rPr>
        <w:t xml:space="preserve">, </w:t>
      </w:r>
      <w:r>
        <w:rPr>
          <w:b/>
          <w:sz w:val="16"/>
        </w:rPr>
        <w:t>BOARD OF COUNTY COMMISSIONERS</w:t>
      </w:r>
      <w:r w:rsidR="00770417">
        <w:rPr>
          <w:b/>
          <w:sz w:val="16"/>
        </w:rPr>
        <w:t>, AND PIKES PEAK RURAL TRANSPORTATION AUTHORITY</w:t>
      </w:r>
      <w:r>
        <w:rPr>
          <w:b/>
          <w:sz w:val="16"/>
        </w:rPr>
        <w:t xml:space="preserve">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D1A6A86" w:rsidR="00E83D8B" w:rsidRPr="00FA0407" w:rsidRDefault="001B1B9D" w:rsidP="00BD424D">
            <w:pPr>
              <w:pStyle w:val="TableParagraph"/>
              <w:ind w:left="108" w:right="95"/>
              <w:jc w:val="both"/>
              <w:rPr>
                <w:sz w:val="15"/>
                <w:szCs w:val="15"/>
              </w:rPr>
            </w:pPr>
            <w:r>
              <w:rPr>
                <w:sz w:val="15"/>
                <w:szCs w:val="15"/>
              </w:rPr>
              <w:t>Consultant</w:t>
            </w:r>
            <w:r w:rsidR="00E83D8B" w:rsidRPr="00FA0407">
              <w:rPr>
                <w:sz w:val="15"/>
                <w:szCs w:val="15"/>
              </w:rPr>
              <w:t xml:space="preserve"> shall obtain and maintain, and ensure that each </w:t>
            </w:r>
            <w:r>
              <w:rPr>
                <w:sz w:val="15"/>
                <w:szCs w:val="15"/>
              </w:rPr>
              <w:t>Subcontractor</w:t>
            </w:r>
            <w:r w:rsidR="00E83D8B" w:rsidRPr="00FA0407">
              <w:rPr>
                <w:sz w:val="15"/>
                <w:szCs w:val="15"/>
              </w:rPr>
              <w:t xml:space="preserve"> shall obtain and maintain, insurance as specified below</w:t>
            </w:r>
            <w:r w:rsidR="00E83D8B" w:rsidRPr="00FA0407">
              <w:rPr>
                <w:b/>
                <w:sz w:val="15"/>
                <w:szCs w:val="15"/>
              </w:rPr>
              <w:t xml:space="preserve"> </w:t>
            </w:r>
            <w:r w:rsidR="00E83D8B"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7489D5B5" w14:textId="2F7AAA3B" w:rsidR="00E83D8B" w:rsidRPr="00FA0407"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1B1B9D">
              <w:rPr>
                <w:sz w:val="15"/>
                <w:szCs w:val="15"/>
              </w:rPr>
              <w:t>Consultant</w:t>
            </w:r>
            <w:r w:rsidRPr="00FA0407">
              <w:rPr>
                <w:sz w:val="15"/>
                <w:szCs w:val="15"/>
              </w:rPr>
              <w:t xml:space="preserve"> or </w:t>
            </w:r>
            <w:r w:rsidR="001B1B9D">
              <w:rPr>
                <w:sz w:val="15"/>
                <w:szCs w:val="15"/>
              </w:rPr>
              <w:t>Subcontractor</w:t>
            </w:r>
            <w:r w:rsidRPr="00FA0407">
              <w:rPr>
                <w:sz w:val="15"/>
                <w:szCs w:val="15"/>
              </w:rPr>
              <w:t xml:space="preserve"> employees acting within the course and scope of their employment.</w:t>
            </w:r>
            <w:r w:rsidR="004515FE">
              <w:rPr>
                <w:sz w:val="15"/>
                <w:szCs w:val="15"/>
              </w:rPr>
              <w:t xml:space="preserve"> </w:t>
            </w: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w:t>
            </w:r>
            <w:r w:rsidR="00F436BB">
              <w:rPr>
                <w:b/>
                <w:bCs/>
                <w:sz w:val="15"/>
                <w:szCs w:val="15"/>
              </w:rPr>
              <w:t xml:space="preserve">, </w:t>
            </w:r>
            <w:r w:rsidRPr="00FA0407">
              <w:rPr>
                <w:b/>
                <w:bCs/>
                <w:sz w:val="15"/>
                <w:szCs w:val="15"/>
              </w:rPr>
              <w:t>Board of County Commissioners</w:t>
            </w:r>
            <w:r w:rsidR="00F436BB">
              <w:rPr>
                <w:b/>
                <w:bCs/>
                <w:sz w:val="15"/>
                <w:szCs w:val="15"/>
              </w:rPr>
              <w:t>, and Pikes Peak Rural Transportation Authority</w:t>
            </w:r>
            <w:r w:rsidRPr="00FA0407">
              <w:rPr>
                <w:b/>
                <w:bCs/>
                <w:sz w:val="15"/>
                <w:szCs w:val="15"/>
              </w:rPr>
              <w:t>.</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357ECEED"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1B1B9D">
              <w:rPr>
                <w:sz w:val="15"/>
                <w:szCs w:val="15"/>
              </w:rPr>
              <w:t>Consultant</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 xml:space="preserve">Additional Insured Endorsement and a Waiver of Subrogation in favor of </w:t>
            </w:r>
            <w:r w:rsidR="00F436BB" w:rsidRPr="00FA0407">
              <w:rPr>
                <w:b/>
                <w:bCs/>
                <w:sz w:val="15"/>
                <w:szCs w:val="15"/>
              </w:rPr>
              <w:t>El Paso County</w:t>
            </w:r>
            <w:r w:rsidR="00F436BB">
              <w:rPr>
                <w:b/>
                <w:bCs/>
                <w:sz w:val="15"/>
                <w:szCs w:val="15"/>
              </w:rPr>
              <w:t xml:space="preserve">, </w:t>
            </w:r>
            <w:r w:rsidR="00F436BB" w:rsidRPr="00FA0407">
              <w:rPr>
                <w:b/>
                <w:bCs/>
                <w:sz w:val="15"/>
                <w:szCs w:val="15"/>
              </w:rPr>
              <w:t>Board of County Commissioners</w:t>
            </w:r>
            <w:r w:rsidR="00F436BB">
              <w:rPr>
                <w:b/>
                <w:bCs/>
                <w:sz w:val="15"/>
                <w:szCs w:val="15"/>
              </w:rPr>
              <w:t>, and Pikes Peak Rural Transportation Authority</w:t>
            </w:r>
            <w:r w:rsidRPr="00FA0407">
              <w:rPr>
                <w:b/>
                <w:bCs/>
                <w:sz w:val="15"/>
                <w:szCs w:val="15"/>
              </w:rPr>
              <w:t>.</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5C5B9A8E"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 xml:space="preserve">Coverage shall include Additional Insured Endorsement and a Waiver of Subrogation in favor of </w:t>
            </w:r>
            <w:r w:rsidR="00F436BB" w:rsidRPr="00FA0407">
              <w:rPr>
                <w:b/>
                <w:bCs/>
                <w:sz w:val="15"/>
                <w:szCs w:val="15"/>
              </w:rPr>
              <w:t>El Paso County</w:t>
            </w:r>
            <w:r w:rsidR="00F436BB">
              <w:rPr>
                <w:b/>
                <w:bCs/>
                <w:sz w:val="15"/>
                <w:szCs w:val="15"/>
              </w:rPr>
              <w:t xml:space="preserve">, </w:t>
            </w:r>
            <w:r w:rsidR="00F436BB" w:rsidRPr="00FA0407">
              <w:rPr>
                <w:b/>
                <w:bCs/>
                <w:sz w:val="15"/>
                <w:szCs w:val="15"/>
              </w:rPr>
              <w:t>Board of County Commissioners</w:t>
            </w:r>
            <w:r w:rsidR="00F436BB">
              <w:rPr>
                <w:b/>
                <w:bCs/>
                <w:sz w:val="15"/>
                <w:szCs w:val="15"/>
              </w:rPr>
              <w:t>, and Pikes Peak Rural Transportation Authority</w:t>
            </w:r>
            <w:r w:rsidRPr="00FA0407">
              <w:rPr>
                <w:b/>
                <w:bCs/>
                <w:sz w:val="15"/>
                <w:szCs w:val="15"/>
              </w:rPr>
              <w:t>.</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7A786CE2"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1B1B9D">
              <w:rPr>
                <w:sz w:val="15"/>
                <w:szCs w:val="15"/>
              </w:rPr>
              <w:t>Consultant</w:t>
            </w:r>
            <w:r w:rsidRPr="00FA0407">
              <w:rPr>
                <w:sz w:val="15"/>
                <w:szCs w:val="15"/>
              </w:rPr>
              <w:t xml:space="preserve"> in relation to this contract shall include clauses stating that each carrier shall waive all rights of recovery under subrogation or otherwise against the County,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1195F3F4"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w:t>
            </w:r>
            <w:r w:rsidR="001B1B9D">
              <w:rPr>
                <w:sz w:val="15"/>
                <w:szCs w:val="15"/>
              </w:rPr>
              <w:t>Consultant</w:t>
            </w:r>
            <w:r w:rsidRPr="00FA0407">
              <w:rPr>
                <w:sz w:val="15"/>
                <w:szCs w:val="15"/>
              </w:rPr>
              <w:t xml:space="preserve">s custody for servicing or storage with a minimum limit of $500,000 for each loss. </w:t>
            </w:r>
            <w:r w:rsidRPr="00FA0407">
              <w:rPr>
                <w:b/>
                <w:bCs/>
                <w:sz w:val="15"/>
                <w:szCs w:val="15"/>
              </w:rPr>
              <w:t xml:space="preserve">Coverage shall list </w:t>
            </w:r>
            <w:r w:rsidR="00F436BB" w:rsidRPr="00FA0407">
              <w:rPr>
                <w:b/>
                <w:bCs/>
                <w:sz w:val="15"/>
                <w:szCs w:val="15"/>
              </w:rPr>
              <w:t>El Paso County</w:t>
            </w:r>
            <w:r w:rsidR="00F436BB">
              <w:rPr>
                <w:b/>
                <w:bCs/>
                <w:sz w:val="15"/>
                <w:szCs w:val="15"/>
              </w:rPr>
              <w:t xml:space="preserve">, </w:t>
            </w:r>
            <w:r w:rsidR="00F436BB" w:rsidRPr="00FA0407">
              <w:rPr>
                <w:b/>
                <w:bCs/>
                <w:sz w:val="15"/>
                <w:szCs w:val="15"/>
              </w:rPr>
              <w:t>Board of County Commissioners</w:t>
            </w:r>
            <w:r w:rsidR="00F436BB">
              <w:rPr>
                <w:b/>
                <w:bCs/>
                <w:sz w:val="15"/>
                <w:szCs w:val="15"/>
              </w:rPr>
              <w:t>, and Pikes Peak Rural Transportation Authority</w:t>
            </w:r>
            <w:r w:rsidRPr="00FA0407">
              <w:rPr>
                <w:b/>
                <w:bCs/>
                <w:sz w:val="15"/>
                <w:szCs w:val="15"/>
              </w:rPr>
              <w:t xml:space="preserve">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1F342CEA"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1B1B9D">
              <w:rPr>
                <w:sz w:val="15"/>
                <w:szCs w:val="15"/>
              </w:rPr>
              <w:t>Consultant</w:t>
            </w:r>
            <w:r w:rsidRPr="00FA0407">
              <w:rPr>
                <w:sz w:val="15"/>
                <w:szCs w:val="15"/>
              </w:rPr>
              <w:t xml:space="preserve">’s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 xml:space="preserve">Coverage shall include Additional Insured Endorsement and a Waiver of Subrogation in favor of </w:t>
            </w:r>
            <w:r w:rsidR="00615D08" w:rsidRPr="00FA0407">
              <w:rPr>
                <w:b/>
                <w:bCs/>
                <w:sz w:val="15"/>
                <w:szCs w:val="15"/>
              </w:rPr>
              <w:t>El Paso County</w:t>
            </w:r>
            <w:r w:rsidR="00615D08">
              <w:rPr>
                <w:b/>
                <w:bCs/>
                <w:sz w:val="15"/>
                <w:szCs w:val="15"/>
              </w:rPr>
              <w:t xml:space="preserve">, </w:t>
            </w:r>
            <w:r w:rsidR="00615D08" w:rsidRPr="00FA0407">
              <w:rPr>
                <w:b/>
                <w:bCs/>
                <w:sz w:val="15"/>
                <w:szCs w:val="15"/>
              </w:rPr>
              <w:t>Board of County Commissioners</w:t>
            </w:r>
            <w:r w:rsidR="00615D08">
              <w:rPr>
                <w:b/>
                <w:bCs/>
                <w:sz w:val="15"/>
                <w:szCs w:val="15"/>
              </w:rPr>
              <w:t>, and Pikes Peak Rural Transportation Authority</w:t>
            </w:r>
            <w:r w:rsidRPr="00FA0407">
              <w:rPr>
                <w:b/>
                <w:bCs/>
                <w:sz w:val="15"/>
                <w:szCs w:val="15"/>
              </w:rPr>
              <w:t>.</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3984D2C8"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1B1B9D">
              <w:rPr>
                <w:sz w:val="15"/>
                <w:szCs w:val="15"/>
              </w:rPr>
              <w:t>Consultant</w:t>
            </w:r>
            <w:r w:rsidRPr="00FA0407">
              <w:rPr>
                <w:sz w:val="15"/>
                <w:szCs w:val="15"/>
              </w:rPr>
              <w:t xml:space="preserve">’s scope of work will include access to Protected Information/Confidential Information, such as PII, PHI, PCI, Tax Information, and CJI, </w:t>
            </w:r>
            <w:r w:rsidR="001B1B9D">
              <w:rPr>
                <w:sz w:val="15"/>
                <w:szCs w:val="15"/>
              </w:rPr>
              <w:t>Consultant</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441EE5EA" w:rsidR="00E83D8B" w:rsidRPr="00FA0407" w:rsidRDefault="00E83D8B" w:rsidP="00BD424D">
            <w:pPr>
              <w:pStyle w:val="TableParagraph"/>
              <w:ind w:left="108" w:right="95"/>
              <w:jc w:val="both"/>
              <w:rPr>
                <w:sz w:val="15"/>
                <w:szCs w:val="15"/>
              </w:rPr>
            </w:pPr>
            <w:r w:rsidRPr="00FA0407">
              <w:rPr>
                <w:b/>
                <w:sz w:val="15"/>
                <w:szCs w:val="15"/>
              </w:rPr>
              <w:t xml:space="preserve">Pollution Liability: </w:t>
            </w:r>
            <w:r w:rsidRPr="00FA0407">
              <w:rPr>
                <w:sz w:val="15"/>
                <w:szCs w:val="15"/>
              </w:rPr>
              <w:t xml:space="preserve">If </w:t>
            </w:r>
            <w:r w:rsidR="001B1B9D">
              <w:rPr>
                <w:sz w:val="15"/>
                <w:szCs w:val="15"/>
              </w:rPr>
              <w:t>Consultant</w:t>
            </w:r>
            <w:r w:rsidRPr="00FA0407">
              <w:rPr>
                <w:sz w:val="15"/>
                <w:szCs w:val="15"/>
              </w:rPr>
              <w:t xml:space="preserve">’s scope of work includes any pollution liability exposure, </w:t>
            </w:r>
            <w:r w:rsidR="001B1B9D">
              <w:rPr>
                <w:sz w:val="15"/>
                <w:szCs w:val="15"/>
              </w:rPr>
              <w:t>Consultant</w:t>
            </w:r>
            <w:r w:rsidRPr="00FA0407">
              <w:rPr>
                <w:sz w:val="15"/>
                <w:szCs w:val="15"/>
              </w:rPr>
              <w:t xml:space="preserve"> must provide and maintain a separate Pollution Liability Insurance policy. Such insurance shall include coverage for the Hold-Harmless or Indemnification Clause contained in this Agreement. Coverage shall include no less than $1,000,000 each occurrence and</w:t>
            </w:r>
            <w:r w:rsidRPr="00FA0407">
              <w:rPr>
                <w:spacing w:val="-21"/>
                <w:sz w:val="15"/>
                <w:szCs w:val="15"/>
              </w:rPr>
              <w:t xml:space="preserve"> </w:t>
            </w:r>
            <w:r w:rsidRPr="00FA0407">
              <w:rPr>
                <w:sz w:val="15"/>
                <w:szCs w:val="15"/>
              </w:rPr>
              <w:t xml:space="preserve">aggregate. </w:t>
            </w:r>
            <w:r w:rsidRPr="00FA0407">
              <w:rPr>
                <w:b/>
                <w:bCs/>
                <w:sz w:val="15"/>
                <w:szCs w:val="15"/>
              </w:rPr>
              <w:t xml:space="preserve">Coverage shall include Additional Insured Endorsement in favor of </w:t>
            </w:r>
            <w:r w:rsidR="00615D08" w:rsidRPr="00FA0407">
              <w:rPr>
                <w:b/>
                <w:bCs/>
                <w:sz w:val="15"/>
                <w:szCs w:val="15"/>
              </w:rPr>
              <w:t>El Paso County</w:t>
            </w:r>
            <w:r w:rsidR="00615D08">
              <w:rPr>
                <w:b/>
                <w:bCs/>
                <w:sz w:val="15"/>
                <w:szCs w:val="15"/>
              </w:rPr>
              <w:t xml:space="preserve">, </w:t>
            </w:r>
            <w:r w:rsidR="00615D08" w:rsidRPr="00FA0407">
              <w:rPr>
                <w:b/>
                <w:bCs/>
                <w:sz w:val="15"/>
                <w:szCs w:val="15"/>
              </w:rPr>
              <w:t>Board of County Commissioners</w:t>
            </w:r>
            <w:r w:rsidR="00615D08">
              <w:rPr>
                <w:b/>
                <w:bCs/>
                <w:sz w:val="15"/>
                <w:szCs w:val="15"/>
              </w:rPr>
              <w:t>, and Pikes Peak Rural Transportation Authority.</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3D6BE56F"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w:t>
            </w:r>
            <w:r w:rsidR="001B1B9D">
              <w:rPr>
                <w:sz w:val="15"/>
                <w:szCs w:val="15"/>
              </w:rPr>
              <w:t>Consultant</w:t>
            </w:r>
            <w:r w:rsidRPr="00FA0407">
              <w:rPr>
                <w:sz w:val="15"/>
                <w:szCs w:val="15"/>
              </w:rPr>
              <w:t xml:space="preserve">’s scope of work includes the performance of professional services providing healthcare or mental health services, </w:t>
            </w:r>
            <w:r w:rsidR="001B1B9D">
              <w:rPr>
                <w:sz w:val="15"/>
                <w:szCs w:val="15"/>
              </w:rPr>
              <w:t>Consultant</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 xml:space="preserve">Coverage shall include Additional Insured Endorsement and a Waiver of Subrogation in favor of </w:t>
            </w:r>
            <w:r w:rsidR="00615D08" w:rsidRPr="00FA0407">
              <w:rPr>
                <w:b/>
                <w:bCs/>
                <w:sz w:val="15"/>
                <w:szCs w:val="15"/>
              </w:rPr>
              <w:t>El Paso County</w:t>
            </w:r>
            <w:r w:rsidR="00615D08">
              <w:rPr>
                <w:b/>
                <w:bCs/>
                <w:sz w:val="15"/>
                <w:szCs w:val="15"/>
              </w:rPr>
              <w:t xml:space="preserve">, </w:t>
            </w:r>
            <w:r w:rsidR="00615D08" w:rsidRPr="00FA0407">
              <w:rPr>
                <w:b/>
                <w:bCs/>
                <w:sz w:val="15"/>
                <w:szCs w:val="15"/>
              </w:rPr>
              <w:t>Board of County Commissioners</w:t>
            </w:r>
            <w:r w:rsidR="00615D08">
              <w:rPr>
                <w:b/>
                <w:bCs/>
                <w:sz w:val="15"/>
                <w:szCs w:val="15"/>
              </w:rPr>
              <w:t>, and Pikes Peak Rural Transportation Authority</w:t>
            </w:r>
            <w:r w:rsidRPr="00FA0407">
              <w:rPr>
                <w:b/>
                <w:bCs/>
                <w:sz w:val="15"/>
                <w:szCs w:val="15"/>
              </w:rPr>
              <w:t>.</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48C3CC6D"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Etc.. If </w:t>
            </w:r>
            <w:r w:rsidR="001B1B9D">
              <w:rPr>
                <w:sz w:val="15"/>
                <w:szCs w:val="15"/>
              </w:rPr>
              <w:t>Consultant</w:t>
            </w:r>
            <w:r w:rsidRPr="00FA0407">
              <w:rPr>
                <w:sz w:val="15"/>
                <w:szCs w:val="15"/>
              </w:rPr>
              <w:t xml:space="preserve">’s scope of work includes the performance of professional services, </w:t>
            </w:r>
            <w:r w:rsidR="001B1B9D">
              <w:rPr>
                <w:sz w:val="15"/>
                <w:szCs w:val="15"/>
              </w:rPr>
              <w:t>Consultant</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69BFE4CA"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1B1B9D">
              <w:rPr>
                <w:sz w:val="15"/>
                <w:szCs w:val="15"/>
              </w:rPr>
              <w:t>Consultant</w:t>
            </w:r>
            <w:r w:rsidRPr="00FA0407">
              <w:rPr>
                <w:sz w:val="15"/>
                <w:szCs w:val="15"/>
              </w:rPr>
              <w:t xml:space="preserve">’s scope of work includes </w:t>
            </w:r>
            <w:r w:rsidR="001B1B9D">
              <w:rPr>
                <w:sz w:val="15"/>
                <w:szCs w:val="15"/>
              </w:rPr>
              <w:t>Consultant</w:t>
            </w:r>
            <w:r w:rsidRPr="00FA0407">
              <w:rPr>
                <w:sz w:val="15"/>
                <w:szCs w:val="15"/>
              </w:rPr>
              <w:t xml:space="preserve"> or </w:t>
            </w:r>
            <w:r w:rsidR="001B1B9D">
              <w:rPr>
                <w:sz w:val="15"/>
                <w:szCs w:val="15"/>
              </w:rPr>
              <w:t>Consultant</w:t>
            </w:r>
            <w:r w:rsidRPr="00FA0407">
              <w:rPr>
                <w:sz w:val="15"/>
                <w:szCs w:val="15"/>
              </w:rPr>
              <w:t xml:space="preserve">’s employees’ involvement with money or securities of County, </w:t>
            </w:r>
            <w:r w:rsidR="001B1B9D">
              <w:rPr>
                <w:sz w:val="15"/>
                <w:szCs w:val="15"/>
              </w:rPr>
              <w:t>Consultant</w:t>
            </w:r>
            <w:r w:rsidRPr="00FA0407">
              <w:rPr>
                <w:sz w:val="15"/>
                <w:szCs w:val="15"/>
              </w:rPr>
              <w:t xml:space="preserve"> shall provide and maintain Commercial Crime coverage for a loss arising out of or in connection with any fraudulent or dishonest act committed by employees of the </w:t>
            </w:r>
            <w:r w:rsidR="001B1B9D">
              <w:rPr>
                <w:sz w:val="15"/>
                <w:szCs w:val="15"/>
              </w:rPr>
              <w:t>Consultant</w:t>
            </w:r>
            <w:r w:rsidRPr="00FA0407">
              <w:rPr>
                <w:sz w:val="15"/>
                <w:szCs w:val="15"/>
              </w:rPr>
              <w:t xml:space="preserve">, in an amount of not less than $1,000,000 single limit. Commercial Crime Coverage shall include third party liability coverage. </w:t>
            </w:r>
            <w:r w:rsidRPr="00FA0407">
              <w:rPr>
                <w:b/>
                <w:bCs/>
                <w:sz w:val="15"/>
                <w:szCs w:val="15"/>
              </w:rPr>
              <w:t xml:space="preserve">Coverage shall list </w:t>
            </w:r>
            <w:r w:rsidR="00615D08" w:rsidRPr="00FA0407">
              <w:rPr>
                <w:b/>
                <w:bCs/>
                <w:sz w:val="15"/>
                <w:szCs w:val="15"/>
              </w:rPr>
              <w:t>El Paso County</w:t>
            </w:r>
            <w:r w:rsidR="00615D08">
              <w:rPr>
                <w:b/>
                <w:bCs/>
                <w:sz w:val="15"/>
                <w:szCs w:val="15"/>
              </w:rPr>
              <w:t xml:space="preserve">, </w:t>
            </w:r>
            <w:r w:rsidR="00615D08" w:rsidRPr="00FA0407">
              <w:rPr>
                <w:b/>
                <w:bCs/>
                <w:sz w:val="15"/>
                <w:szCs w:val="15"/>
              </w:rPr>
              <w:t>Board of County Commissioners</w:t>
            </w:r>
            <w:r w:rsidR="00615D08">
              <w:rPr>
                <w:b/>
                <w:bCs/>
                <w:sz w:val="15"/>
                <w:szCs w:val="15"/>
              </w:rPr>
              <w:t>, and Pikes Peak Rural Transportation Authority</w:t>
            </w:r>
            <w:r w:rsidRPr="00FA0407">
              <w:rPr>
                <w:b/>
                <w:bCs/>
                <w:sz w:val="15"/>
                <w:szCs w:val="15"/>
              </w:rPr>
              <w:t xml:space="preserve">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1880040C"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1B1B9D">
              <w:rPr>
                <w:sz w:val="15"/>
                <w:szCs w:val="15"/>
              </w:rPr>
              <w:t>Consultant</w:t>
            </w:r>
            <w:r w:rsidRPr="00FA0407">
              <w:rPr>
                <w:sz w:val="15"/>
                <w:szCs w:val="15"/>
              </w:rPr>
              <w:t xml:space="preserve"> shall purchase and maintain All Risk Builder's Risk insurance upon the entire Project to One Hundred Percent (100%) of the insurable value thereof for the benefit of the Owner and the </w:t>
            </w:r>
            <w:r w:rsidR="001B1B9D">
              <w:rPr>
                <w:sz w:val="15"/>
                <w:szCs w:val="15"/>
              </w:rPr>
              <w:t>Consultant</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 xml:space="preserve">Coverage shall list </w:t>
            </w:r>
            <w:r w:rsidR="00615D08" w:rsidRPr="00FA0407">
              <w:rPr>
                <w:b/>
                <w:bCs/>
                <w:sz w:val="15"/>
                <w:szCs w:val="15"/>
              </w:rPr>
              <w:t>El Paso County</w:t>
            </w:r>
            <w:r w:rsidR="00615D08">
              <w:rPr>
                <w:b/>
                <w:bCs/>
                <w:sz w:val="15"/>
                <w:szCs w:val="15"/>
              </w:rPr>
              <w:t xml:space="preserve">, </w:t>
            </w:r>
            <w:r w:rsidR="00615D08" w:rsidRPr="00FA0407">
              <w:rPr>
                <w:b/>
                <w:bCs/>
                <w:sz w:val="15"/>
                <w:szCs w:val="15"/>
              </w:rPr>
              <w:t>Board of County Commissioners</w:t>
            </w:r>
            <w:r w:rsidR="00615D08">
              <w:rPr>
                <w:b/>
                <w:bCs/>
                <w:sz w:val="15"/>
                <w:szCs w:val="15"/>
              </w:rPr>
              <w:t>, and Pikes Peak Rural Transportation Authority</w:t>
            </w:r>
            <w:r w:rsidRPr="00FA0407">
              <w:rPr>
                <w:b/>
                <w:bCs/>
                <w:sz w:val="15"/>
                <w:szCs w:val="15"/>
              </w:rPr>
              <w:t xml:space="preserve">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733195E8"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770417">
        <w:t>STATEMENT OF QUALIFICATIONS</w:t>
      </w:r>
      <w:r w:rsidR="002F28BC" w:rsidRPr="002F28BC">
        <w:t xml:space="preserve"> #</w:t>
      </w:r>
      <w:r w:rsidR="00770417">
        <w:t>SOQ-25-079</w:t>
      </w:r>
      <w:r w:rsidR="002F28BC">
        <w:t xml:space="preserve">       </w:t>
      </w:r>
      <w:r>
        <w:t xml:space="preserve">ATTACHMENT B – SAMPLE </w:t>
      </w:r>
      <w:r w:rsidR="00770417">
        <w:t xml:space="preserve">PPRTA </w:t>
      </w:r>
      <w:r w:rsidR="002E335A">
        <w:t>PROFESSIONAL SERVICES</w:t>
      </w:r>
      <w:r>
        <w:t xml:space="preserve">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2DA4FFA1" w:rsidR="00911AFF" w:rsidRDefault="00B75550">
      <w:pPr>
        <w:pStyle w:val="BodyText"/>
        <w:spacing w:before="94" w:line="276" w:lineRule="auto"/>
        <w:ind w:left="220" w:right="338"/>
        <w:jc w:val="both"/>
      </w:pPr>
      <w:bookmarkStart w:id="16" w:name="_bookmark16"/>
      <w:bookmarkEnd w:id="16"/>
      <w:r>
        <w:t xml:space="preserve">The </w:t>
      </w:r>
      <w:r w:rsidR="00770417">
        <w:t>Sample PPRTA 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52C1FEE7" w:rsidR="00911AFF" w:rsidRDefault="00B75550">
      <w:pPr>
        <w:pStyle w:val="BodyText"/>
        <w:spacing w:line="276" w:lineRule="auto"/>
        <w:ind w:left="220" w:right="337"/>
        <w:jc w:val="both"/>
      </w:pPr>
      <w:r>
        <w:t xml:space="preserve">It </w:t>
      </w:r>
      <w:r w:rsidRPr="00460E2D">
        <w:t xml:space="preserve">is the responsibility of the </w:t>
      </w:r>
      <w:r w:rsidR="001B1B9D">
        <w:t>Consultant</w:t>
      </w:r>
      <w:r w:rsidRPr="00460E2D">
        <w:t xml:space="preserve"> to provide any exceptions to this Solicitation and/or </w:t>
      </w:r>
      <w:r w:rsidR="00770417">
        <w:t>PPRTA Professional Services</w:t>
      </w:r>
      <w:r w:rsidR="00770417" w:rsidRPr="00460E2D">
        <w:t xml:space="preserve"> Agreement</w:t>
      </w:r>
      <w:r w:rsidRPr="00460E2D">
        <w:t xml:space="preserve"> with its response for evaluation by El Paso County. It is the responsibility of the Consultant to provide the Solicitation and Sample </w:t>
      </w:r>
      <w:r w:rsidR="00770417">
        <w:t>PPRTA Professional Services</w:t>
      </w:r>
      <w:r w:rsidR="00770417" w:rsidRPr="00460E2D">
        <w:t xml:space="preserve"> Agreement</w:t>
      </w:r>
      <w:r w:rsidRPr="00460E2D">
        <w:t xml:space="preserve">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2EDC193B" w:rsidR="00911AFF" w:rsidRDefault="00B75550">
      <w:pPr>
        <w:pStyle w:val="BodyText"/>
        <w:spacing w:line="276" w:lineRule="auto"/>
        <w:ind w:left="220" w:right="338"/>
        <w:jc w:val="both"/>
      </w:pPr>
      <w:r>
        <w:t>Following the determination of award, El Paso County</w:t>
      </w:r>
      <w:r w:rsidR="00770417">
        <w:t>, PPRTA,</w:t>
      </w:r>
      <w:r>
        <w:t xml:space="preserve"> and the successful </w:t>
      </w:r>
      <w:r w:rsidR="001B1B9D">
        <w:t>Consultant</w:t>
      </w:r>
      <w:r>
        <w:t xml:space="preserve"> will execute this document to consummate a contract between the parties. The Solicitation and the </w:t>
      </w:r>
      <w:r w:rsidR="001B1B9D">
        <w:t>Consultant</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7" w:name="_bookmark17"/>
      <w:bookmarkEnd w:id="17"/>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E555" w14:textId="77777777" w:rsidR="00566148" w:rsidRDefault="00566148">
      <w:r>
        <w:separator/>
      </w:r>
    </w:p>
  </w:endnote>
  <w:endnote w:type="continuationSeparator" w:id="0">
    <w:p w14:paraId="56A81513" w14:textId="77777777" w:rsidR="00566148" w:rsidRDefault="0056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4E3FEBCE" w:rsidR="00911AFF" w:rsidRDefault="00B75550">
                          <w:pPr>
                            <w:spacing w:before="17"/>
                            <w:ind w:left="20"/>
                            <w:rPr>
                              <w:rFonts w:ascii="Georgia"/>
                              <w:sz w:val="15"/>
                            </w:rPr>
                          </w:pPr>
                          <w:r>
                            <w:rPr>
                              <w:rFonts w:ascii="Times New Roman"/>
                              <w:sz w:val="15"/>
                            </w:rPr>
                            <w:t>Statement of Qualifications #</w:t>
                          </w:r>
                          <w:r>
                            <w:rPr>
                              <w:rFonts w:ascii="Georgia"/>
                              <w:sz w:val="15"/>
                            </w:rPr>
                            <w:t>SOQ-</w:t>
                          </w:r>
                          <w:r w:rsidR="00C660FB">
                            <w:rPr>
                              <w:rFonts w:ascii="Georgia"/>
                              <w:sz w:val="15"/>
                            </w:rPr>
                            <w:t>2</w:t>
                          </w:r>
                          <w:r w:rsidR="005A267C">
                            <w:rPr>
                              <w:rFonts w:ascii="Georgia"/>
                              <w:sz w:val="15"/>
                            </w:rPr>
                            <w:t>5-079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4E3FEBCE" w:rsidR="00911AFF" w:rsidRDefault="00B75550">
                    <w:pPr>
                      <w:spacing w:before="17"/>
                      <w:ind w:left="20"/>
                      <w:rPr>
                        <w:rFonts w:ascii="Georgia"/>
                        <w:sz w:val="15"/>
                      </w:rPr>
                    </w:pPr>
                    <w:r>
                      <w:rPr>
                        <w:rFonts w:ascii="Times New Roman"/>
                        <w:sz w:val="15"/>
                      </w:rPr>
                      <w:t>Statement of Qualifications #</w:t>
                    </w:r>
                    <w:r>
                      <w:rPr>
                        <w:rFonts w:ascii="Georgia"/>
                        <w:sz w:val="15"/>
                      </w:rPr>
                      <w:t>SOQ-</w:t>
                    </w:r>
                    <w:r w:rsidR="00C660FB">
                      <w:rPr>
                        <w:rFonts w:ascii="Georgia"/>
                        <w:sz w:val="15"/>
                      </w:rPr>
                      <w:t>2</w:t>
                    </w:r>
                    <w:r w:rsidR="005A267C">
                      <w:rPr>
                        <w:rFonts w:ascii="Georgia"/>
                        <w:sz w:val="15"/>
                      </w:rPr>
                      <w:t>5-079</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0286" w14:textId="77777777" w:rsidR="00566148" w:rsidRDefault="00566148">
      <w:r>
        <w:separator/>
      </w:r>
    </w:p>
  </w:footnote>
  <w:footnote w:type="continuationSeparator" w:id="0">
    <w:p w14:paraId="53E88F07" w14:textId="77777777" w:rsidR="00566148" w:rsidRDefault="00566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8320C4B"/>
    <w:multiLevelType w:val="hybridMultilevel"/>
    <w:tmpl w:val="8B326F9E"/>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7" w15:restartNumberingAfterBreak="0">
    <w:nsid w:val="1B3D3757"/>
    <w:multiLevelType w:val="hybridMultilevel"/>
    <w:tmpl w:val="75F0D4FA"/>
    <w:lvl w:ilvl="0" w:tplc="F0D60B3A">
      <w:start w:val="1"/>
      <w:numFmt w:val="decimal"/>
      <w:lvlText w:val="%1."/>
      <w:lvlJc w:val="left"/>
      <w:pPr>
        <w:ind w:left="1390" w:hanging="450"/>
      </w:pPr>
      <w:rPr>
        <w:rFonts w:ascii="Arial" w:eastAsia="Arial" w:hAnsi="Arial" w:cs="Arial" w:hint="default"/>
        <w:spacing w:val="-14"/>
        <w:w w:val="100"/>
        <w:sz w:val="20"/>
        <w:szCs w:val="20"/>
      </w:rPr>
    </w:lvl>
    <w:lvl w:ilvl="1" w:tplc="2D7EA90E">
      <w:numFmt w:val="bullet"/>
      <w:lvlText w:val=""/>
      <w:lvlJc w:val="left"/>
      <w:pPr>
        <w:ind w:left="2110" w:hanging="360"/>
      </w:pPr>
      <w:rPr>
        <w:rFonts w:ascii="Symbol" w:eastAsia="Symbol" w:hAnsi="Symbol" w:cs="Symbol" w:hint="default"/>
        <w:w w:val="100"/>
        <w:sz w:val="20"/>
        <w:szCs w:val="20"/>
      </w:rPr>
    </w:lvl>
    <w:lvl w:ilvl="2" w:tplc="1324CC8C">
      <w:numFmt w:val="bullet"/>
      <w:lvlText w:val="•"/>
      <w:lvlJc w:val="left"/>
      <w:pPr>
        <w:ind w:left="3066" w:hanging="360"/>
      </w:pPr>
      <w:rPr>
        <w:rFonts w:hint="default"/>
      </w:rPr>
    </w:lvl>
    <w:lvl w:ilvl="3" w:tplc="BBA41878">
      <w:numFmt w:val="bullet"/>
      <w:lvlText w:val="•"/>
      <w:lvlJc w:val="left"/>
      <w:pPr>
        <w:ind w:left="4013" w:hanging="360"/>
      </w:pPr>
      <w:rPr>
        <w:rFonts w:hint="default"/>
      </w:rPr>
    </w:lvl>
    <w:lvl w:ilvl="4" w:tplc="FF5ABB36">
      <w:numFmt w:val="bullet"/>
      <w:lvlText w:val="•"/>
      <w:lvlJc w:val="left"/>
      <w:pPr>
        <w:ind w:left="4960" w:hanging="360"/>
      </w:pPr>
      <w:rPr>
        <w:rFonts w:hint="default"/>
      </w:rPr>
    </w:lvl>
    <w:lvl w:ilvl="5" w:tplc="B92E9FCE">
      <w:numFmt w:val="bullet"/>
      <w:lvlText w:val="•"/>
      <w:lvlJc w:val="left"/>
      <w:pPr>
        <w:ind w:left="5906" w:hanging="360"/>
      </w:pPr>
      <w:rPr>
        <w:rFonts w:hint="default"/>
      </w:rPr>
    </w:lvl>
    <w:lvl w:ilvl="6" w:tplc="49A0EC06">
      <w:numFmt w:val="bullet"/>
      <w:lvlText w:val="•"/>
      <w:lvlJc w:val="left"/>
      <w:pPr>
        <w:ind w:left="6853" w:hanging="360"/>
      </w:pPr>
      <w:rPr>
        <w:rFonts w:hint="default"/>
      </w:rPr>
    </w:lvl>
    <w:lvl w:ilvl="7" w:tplc="20E09EFC">
      <w:numFmt w:val="bullet"/>
      <w:lvlText w:val="•"/>
      <w:lvlJc w:val="left"/>
      <w:pPr>
        <w:ind w:left="7800" w:hanging="360"/>
      </w:pPr>
      <w:rPr>
        <w:rFonts w:hint="default"/>
      </w:rPr>
    </w:lvl>
    <w:lvl w:ilvl="8" w:tplc="CC44F3C6">
      <w:numFmt w:val="bullet"/>
      <w:lvlText w:val="•"/>
      <w:lvlJc w:val="left"/>
      <w:pPr>
        <w:ind w:left="8746" w:hanging="360"/>
      </w:pPr>
      <w:rPr>
        <w:rFonts w:hint="default"/>
      </w:rPr>
    </w:lvl>
  </w:abstractNum>
  <w:abstractNum w:abstractNumId="8" w15:restartNumberingAfterBreak="0">
    <w:nsid w:val="279F4B43"/>
    <w:multiLevelType w:val="hybridMultilevel"/>
    <w:tmpl w:val="41C0C0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74212"/>
    <w:multiLevelType w:val="hybridMultilevel"/>
    <w:tmpl w:val="1AE41B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525FD1"/>
    <w:multiLevelType w:val="hybridMultilevel"/>
    <w:tmpl w:val="32DC9ED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3"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4"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5"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6"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7"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8"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9" w15:restartNumberingAfterBreak="0">
    <w:nsid w:val="412C04BE"/>
    <w:multiLevelType w:val="hybridMultilevel"/>
    <w:tmpl w:val="52924218"/>
    <w:lvl w:ilvl="0" w:tplc="FA44B746">
      <w:numFmt w:val="bullet"/>
      <w:lvlText w:val=""/>
      <w:lvlJc w:val="left"/>
      <w:pPr>
        <w:ind w:left="1325" w:hanging="360"/>
      </w:pPr>
      <w:rPr>
        <w:rFonts w:ascii="Symbol" w:eastAsia="Symbol" w:hAnsi="Symbol" w:cs="Symbol" w:hint="default"/>
        <w:w w:val="100"/>
        <w:sz w:val="20"/>
        <w:szCs w:val="20"/>
      </w:rPr>
    </w:lvl>
    <w:lvl w:ilvl="1" w:tplc="93ACD0F4">
      <w:numFmt w:val="bullet"/>
      <w:lvlText w:val="•"/>
      <w:lvlJc w:val="left"/>
      <w:pPr>
        <w:ind w:left="2252" w:hanging="360"/>
      </w:pPr>
      <w:rPr>
        <w:rFonts w:hint="default"/>
      </w:rPr>
    </w:lvl>
    <w:lvl w:ilvl="2" w:tplc="C374E8BE">
      <w:numFmt w:val="bullet"/>
      <w:lvlText w:val="•"/>
      <w:lvlJc w:val="left"/>
      <w:pPr>
        <w:ind w:left="3184" w:hanging="360"/>
      </w:pPr>
      <w:rPr>
        <w:rFonts w:hint="default"/>
      </w:rPr>
    </w:lvl>
    <w:lvl w:ilvl="3" w:tplc="62E43EC6">
      <w:numFmt w:val="bullet"/>
      <w:lvlText w:val="•"/>
      <w:lvlJc w:val="left"/>
      <w:pPr>
        <w:ind w:left="4116" w:hanging="360"/>
      </w:pPr>
      <w:rPr>
        <w:rFonts w:hint="default"/>
      </w:rPr>
    </w:lvl>
    <w:lvl w:ilvl="4" w:tplc="C4AA2F7A">
      <w:numFmt w:val="bullet"/>
      <w:lvlText w:val="•"/>
      <w:lvlJc w:val="left"/>
      <w:pPr>
        <w:ind w:left="5048" w:hanging="360"/>
      </w:pPr>
      <w:rPr>
        <w:rFonts w:hint="default"/>
      </w:rPr>
    </w:lvl>
    <w:lvl w:ilvl="5" w:tplc="B0E6D6E2">
      <w:numFmt w:val="bullet"/>
      <w:lvlText w:val="•"/>
      <w:lvlJc w:val="left"/>
      <w:pPr>
        <w:ind w:left="5980" w:hanging="360"/>
      </w:pPr>
      <w:rPr>
        <w:rFonts w:hint="default"/>
      </w:rPr>
    </w:lvl>
    <w:lvl w:ilvl="6" w:tplc="51F69942">
      <w:numFmt w:val="bullet"/>
      <w:lvlText w:val="•"/>
      <w:lvlJc w:val="left"/>
      <w:pPr>
        <w:ind w:left="6912" w:hanging="360"/>
      </w:pPr>
      <w:rPr>
        <w:rFonts w:hint="default"/>
      </w:rPr>
    </w:lvl>
    <w:lvl w:ilvl="7" w:tplc="FA3439C4">
      <w:numFmt w:val="bullet"/>
      <w:lvlText w:val="•"/>
      <w:lvlJc w:val="left"/>
      <w:pPr>
        <w:ind w:left="7844" w:hanging="360"/>
      </w:pPr>
      <w:rPr>
        <w:rFonts w:hint="default"/>
      </w:rPr>
    </w:lvl>
    <w:lvl w:ilvl="8" w:tplc="8438BBDA">
      <w:numFmt w:val="bullet"/>
      <w:lvlText w:val="•"/>
      <w:lvlJc w:val="left"/>
      <w:pPr>
        <w:ind w:left="8776" w:hanging="360"/>
      </w:pPr>
      <w:rPr>
        <w:rFonts w:hint="default"/>
      </w:rPr>
    </w:lvl>
  </w:abstractNum>
  <w:abstractNum w:abstractNumId="20" w15:restartNumberingAfterBreak="0">
    <w:nsid w:val="428352E3"/>
    <w:multiLevelType w:val="hybridMultilevel"/>
    <w:tmpl w:val="29B8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55118"/>
    <w:multiLevelType w:val="hybridMultilevel"/>
    <w:tmpl w:val="9B186168"/>
    <w:lvl w:ilvl="0" w:tplc="4CA23F90">
      <w:start w:val="1"/>
      <w:numFmt w:val="lowerLetter"/>
      <w:lvlText w:val="%1."/>
      <w:lvlJc w:val="left"/>
      <w:pPr>
        <w:ind w:left="2110" w:hanging="360"/>
      </w:pPr>
      <w:rPr>
        <w:rFonts w:ascii="Arial" w:eastAsia="Arial" w:hAnsi="Arial" w:cs="Arial" w:hint="default"/>
        <w:spacing w:val="-23"/>
        <w:w w:val="100"/>
        <w:sz w:val="20"/>
        <w:szCs w:val="20"/>
      </w:rPr>
    </w:lvl>
    <w:lvl w:ilvl="1" w:tplc="D6AC32B6">
      <w:numFmt w:val="bullet"/>
      <w:lvlText w:val="•"/>
      <w:lvlJc w:val="left"/>
      <w:pPr>
        <w:ind w:left="2972" w:hanging="360"/>
      </w:pPr>
      <w:rPr>
        <w:rFonts w:hint="default"/>
      </w:rPr>
    </w:lvl>
    <w:lvl w:ilvl="2" w:tplc="BD8EA7E2">
      <w:numFmt w:val="bullet"/>
      <w:lvlText w:val="•"/>
      <w:lvlJc w:val="left"/>
      <w:pPr>
        <w:ind w:left="3824" w:hanging="360"/>
      </w:pPr>
      <w:rPr>
        <w:rFonts w:hint="default"/>
      </w:rPr>
    </w:lvl>
    <w:lvl w:ilvl="3" w:tplc="18141032">
      <w:numFmt w:val="bullet"/>
      <w:lvlText w:val="•"/>
      <w:lvlJc w:val="left"/>
      <w:pPr>
        <w:ind w:left="4676" w:hanging="360"/>
      </w:pPr>
      <w:rPr>
        <w:rFonts w:hint="default"/>
      </w:rPr>
    </w:lvl>
    <w:lvl w:ilvl="4" w:tplc="B6A203E0">
      <w:numFmt w:val="bullet"/>
      <w:lvlText w:val="•"/>
      <w:lvlJc w:val="left"/>
      <w:pPr>
        <w:ind w:left="5528" w:hanging="360"/>
      </w:pPr>
      <w:rPr>
        <w:rFonts w:hint="default"/>
      </w:rPr>
    </w:lvl>
    <w:lvl w:ilvl="5" w:tplc="F27AC23C">
      <w:numFmt w:val="bullet"/>
      <w:lvlText w:val="•"/>
      <w:lvlJc w:val="left"/>
      <w:pPr>
        <w:ind w:left="6380" w:hanging="360"/>
      </w:pPr>
      <w:rPr>
        <w:rFonts w:hint="default"/>
      </w:rPr>
    </w:lvl>
    <w:lvl w:ilvl="6" w:tplc="11344528">
      <w:numFmt w:val="bullet"/>
      <w:lvlText w:val="•"/>
      <w:lvlJc w:val="left"/>
      <w:pPr>
        <w:ind w:left="7232" w:hanging="360"/>
      </w:pPr>
      <w:rPr>
        <w:rFonts w:hint="default"/>
      </w:rPr>
    </w:lvl>
    <w:lvl w:ilvl="7" w:tplc="69520D24">
      <w:numFmt w:val="bullet"/>
      <w:lvlText w:val="•"/>
      <w:lvlJc w:val="left"/>
      <w:pPr>
        <w:ind w:left="8084" w:hanging="360"/>
      </w:pPr>
      <w:rPr>
        <w:rFonts w:hint="default"/>
      </w:rPr>
    </w:lvl>
    <w:lvl w:ilvl="8" w:tplc="614E4AA4">
      <w:numFmt w:val="bullet"/>
      <w:lvlText w:val="•"/>
      <w:lvlJc w:val="left"/>
      <w:pPr>
        <w:ind w:left="8936" w:hanging="360"/>
      </w:pPr>
      <w:rPr>
        <w:rFonts w:hint="default"/>
      </w:rPr>
    </w:lvl>
  </w:abstractNum>
  <w:abstractNum w:abstractNumId="22" w15:restartNumberingAfterBreak="0">
    <w:nsid w:val="46794732"/>
    <w:multiLevelType w:val="hybridMultilevel"/>
    <w:tmpl w:val="022CCDA2"/>
    <w:lvl w:ilvl="0" w:tplc="04090013">
      <w:start w:val="1"/>
      <w:numFmt w:val="upperRoman"/>
      <w:lvlText w:val="%1."/>
      <w:lvlJc w:val="righ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3"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4" w15:restartNumberingAfterBreak="0">
    <w:nsid w:val="491C6962"/>
    <w:multiLevelType w:val="hybridMultilevel"/>
    <w:tmpl w:val="1EF88012"/>
    <w:lvl w:ilvl="0" w:tplc="A6045B9A">
      <w:start w:val="6"/>
      <w:numFmt w:val="decimal"/>
      <w:lvlText w:val="%1."/>
      <w:lvlJc w:val="left"/>
      <w:pPr>
        <w:ind w:left="1299" w:hanging="360"/>
      </w:pPr>
      <w:rPr>
        <w:rFonts w:ascii="Arial" w:eastAsia="Arial" w:hAnsi="Arial" w:cs="Arial" w:hint="default"/>
        <w:spacing w:val="-1"/>
        <w:w w:val="100"/>
        <w:sz w:val="20"/>
        <w:szCs w:val="20"/>
      </w:rPr>
    </w:lvl>
    <w:lvl w:ilvl="1" w:tplc="B304353A">
      <w:numFmt w:val="bullet"/>
      <w:lvlText w:val="•"/>
      <w:lvlJc w:val="left"/>
      <w:pPr>
        <w:ind w:left="2234" w:hanging="360"/>
      </w:pPr>
      <w:rPr>
        <w:rFonts w:hint="default"/>
      </w:rPr>
    </w:lvl>
    <w:lvl w:ilvl="2" w:tplc="786A1F94">
      <w:numFmt w:val="bullet"/>
      <w:lvlText w:val="•"/>
      <w:lvlJc w:val="left"/>
      <w:pPr>
        <w:ind w:left="3168" w:hanging="360"/>
      </w:pPr>
      <w:rPr>
        <w:rFonts w:hint="default"/>
      </w:rPr>
    </w:lvl>
    <w:lvl w:ilvl="3" w:tplc="BD642D6A">
      <w:numFmt w:val="bullet"/>
      <w:lvlText w:val="•"/>
      <w:lvlJc w:val="left"/>
      <w:pPr>
        <w:ind w:left="4102" w:hanging="360"/>
      </w:pPr>
      <w:rPr>
        <w:rFonts w:hint="default"/>
      </w:rPr>
    </w:lvl>
    <w:lvl w:ilvl="4" w:tplc="8C621B20">
      <w:numFmt w:val="bullet"/>
      <w:lvlText w:val="•"/>
      <w:lvlJc w:val="left"/>
      <w:pPr>
        <w:ind w:left="5036" w:hanging="360"/>
      </w:pPr>
      <w:rPr>
        <w:rFonts w:hint="default"/>
      </w:rPr>
    </w:lvl>
    <w:lvl w:ilvl="5" w:tplc="1CB24182">
      <w:numFmt w:val="bullet"/>
      <w:lvlText w:val="•"/>
      <w:lvlJc w:val="left"/>
      <w:pPr>
        <w:ind w:left="5970" w:hanging="360"/>
      </w:pPr>
      <w:rPr>
        <w:rFonts w:hint="default"/>
      </w:rPr>
    </w:lvl>
    <w:lvl w:ilvl="6" w:tplc="9C6AFF6A">
      <w:numFmt w:val="bullet"/>
      <w:lvlText w:val="•"/>
      <w:lvlJc w:val="left"/>
      <w:pPr>
        <w:ind w:left="6904" w:hanging="360"/>
      </w:pPr>
      <w:rPr>
        <w:rFonts w:hint="default"/>
      </w:rPr>
    </w:lvl>
    <w:lvl w:ilvl="7" w:tplc="48E6183A">
      <w:numFmt w:val="bullet"/>
      <w:lvlText w:val="•"/>
      <w:lvlJc w:val="left"/>
      <w:pPr>
        <w:ind w:left="7838" w:hanging="360"/>
      </w:pPr>
      <w:rPr>
        <w:rFonts w:hint="default"/>
      </w:rPr>
    </w:lvl>
    <w:lvl w:ilvl="8" w:tplc="A80AF3FC">
      <w:numFmt w:val="bullet"/>
      <w:lvlText w:val="•"/>
      <w:lvlJc w:val="left"/>
      <w:pPr>
        <w:ind w:left="8772" w:hanging="360"/>
      </w:pPr>
      <w:rPr>
        <w:rFonts w:hint="default"/>
      </w:rPr>
    </w:lvl>
  </w:abstractNum>
  <w:abstractNum w:abstractNumId="25" w15:restartNumberingAfterBreak="0">
    <w:nsid w:val="4BBE73EB"/>
    <w:multiLevelType w:val="hybridMultilevel"/>
    <w:tmpl w:val="94FE6938"/>
    <w:lvl w:ilvl="0" w:tplc="E018B888">
      <w:start w:val="1"/>
      <w:numFmt w:val="decimal"/>
      <w:lvlText w:val="%1."/>
      <w:lvlJc w:val="left"/>
      <w:pPr>
        <w:ind w:left="1300" w:hanging="360"/>
      </w:pPr>
      <w:rPr>
        <w:rFonts w:ascii="Arial" w:eastAsia="Arial" w:hAnsi="Arial" w:cs="Arial" w:hint="default"/>
        <w:spacing w:val="-9"/>
        <w:w w:val="100"/>
        <w:sz w:val="20"/>
        <w:szCs w:val="20"/>
      </w:rPr>
    </w:lvl>
    <w:lvl w:ilvl="1" w:tplc="F2568D7A">
      <w:numFmt w:val="bullet"/>
      <w:lvlText w:val="•"/>
      <w:lvlJc w:val="left"/>
      <w:pPr>
        <w:ind w:left="2234" w:hanging="360"/>
      </w:pPr>
      <w:rPr>
        <w:rFonts w:hint="default"/>
      </w:rPr>
    </w:lvl>
    <w:lvl w:ilvl="2" w:tplc="F006B704">
      <w:numFmt w:val="bullet"/>
      <w:lvlText w:val="•"/>
      <w:lvlJc w:val="left"/>
      <w:pPr>
        <w:ind w:left="3168" w:hanging="360"/>
      </w:pPr>
      <w:rPr>
        <w:rFonts w:hint="default"/>
      </w:rPr>
    </w:lvl>
    <w:lvl w:ilvl="3" w:tplc="8DBCCF7E">
      <w:numFmt w:val="bullet"/>
      <w:lvlText w:val="•"/>
      <w:lvlJc w:val="left"/>
      <w:pPr>
        <w:ind w:left="4102" w:hanging="360"/>
      </w:pPr>
      <w:rPr>
        <w:rFonts w:hint="default"/>
      </w:rPr>
    </w:lvl>
    <w:lvl w:ilvl="4" w:tplc="C62AE48A">
      <w:numFmt w:val="bullet"/>
      <w:lvlText w:val="•"/>
      <w:lvlJc w:val="left"/>
      <w:pPr>
        <w:ind w:left="5036" w:hanging="360"/>
      </w:pPr>
      <w:rPr>
        <w:rFonts w:hint="default"/>
      </w:rPr>
    </w:lvl>
    <w:lvl w:ilvl="5" w:tplc="41EA18CE">
      <w:numFmt w:val="bullet"/>
      <w:lvlText w:val="•"/>
      <w:lvlJc w:val="left"/>
      <w:pPr>
        <w:ind w:left="5970" w:hanging="360"/>
      </w:pPr>
      <w:rPr>
        <w:rFonts w:hint="default"/>
      </w:rPr>
    </w:lvl>
    <w:lvl w:ilvl="6" w:tplc="0394A4B2">
      <w:numFmt w:val="bullet"/>
      <w:lvlText w:val="•"/>
      <w:lvlJc w:val="left"/>
      <w:pPr>
        <w:ind w:left="6904" w:hanging="360"/>
      </w:pPr>
      <w:rPr>
        <w:rFonts w:hint="default"/>
      </w:rPr>
    </w:lvl>
    <w:lvl w:ilvl="7" w:tplc="AB5C7AA4">
      <w:numFmt w:val="bullet"/>
      <w:lvlText w:val="•"/>
      <w:lvlJc w:val="left"/>
      <w:pPr>
        <w:ind w:left="7838" w:hanging="360"/>
      </w:pPr>
      <w:rPr>
        <w:rFonts w:hint="default"/>
      </w:rPr>
    </w:lvl>
    <w:lvl w:ilvl="8" w:tplc="4A18D5DE">
      <w:numFmt w:val="bullet"/>
      <w:lvlText w:val="•"/>
      <w:lvlJc w:val="left"/>
      <w:pPr>
        <w:ind w:left="8772" w:hanging="360"/>
      </w:pPr>
      <w:rPr>
        <w:rFonts w:hint="default"/>
      </w:rPr>
    </w:lvl>
  </w:abstractNum>
  <w:abstractNum w:abstractNumId="26" w15:restartNumberingAfterBreak="0">
    <w:nsid w:val="4F56656A"/>
    <w:multiLevelType w:val="hybridMultilevel"/>
    <w:tmpl w:val="50A67AB8"/>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290977"/>
    <w:multiLevelType w:val="hybridMultilevel"/>
    <w:tmpl w:val="713CA522"/>
    <w:lvl w:ilvl="0" w:tplc="BACE0276">
      <w:start w:val="1"/>
      <w:numFmt w:val="decimal"/>
      <w:lvlText w:val="%1."/>
      <w:lvlJc w:val="left"/>
      <w:pPr>
        <w:ind w:left="579" w:hanging="360"/>
      </w:pPr>
      <w:rPr>
        <w:rFonts w:ascii="Arial" w:eastAsia="Arial" w:hAnsi="Arial" w:cs="Arial" w:hint="default"/>
        <w:spacing w:val="-1"/>
        <w:w w:val="100"/>
        <w:sz w:val="20"/>
        <w:szCs w:val="20"/>
      </w:rPr>
    </w:lvl>
    <w:lvl w:ilvl="1" w:tplc="DD66521C">
      <w:numFmt w:val="bullet"/>
      <w:lvlText w:val="•"/>
      <w:lvlJc w:val="left"/>
      <w:pPr>
        <w:ind w:left="1586" w:hanging="360"/>
      </w:pPr>
      <w:rPr>
        <w:rFonts w:hint="default"/>
      </w:rPr>
    </w:lvl>
    <w:lvl w:ilvl="2" w:tplc="72048440">
      <w:numFmt w:val="bullet"/>
      <w:lvlText w:val="•"/>
      <w:lvlJc w:val="left"/>
      <w:pPr>
        <w:ind w:left="2592" w:hanging="360"/>
      </w:pPr>
      <w:rPr>
        <w:rFonts w:hint="default"/>
      </w:rPr>
    </w:lvl>
    <w:lvl w:ilvl="3" w:tplc="FDB25CB0">
      <w:numFmt w:val="bullet"/>
      <w:lvlText w:val="•"/>
      <w:lvlJc w:val="left"/>
      <w:pPr>
        <w:ind w:left="3598" w:hanging="360"/>
      </w:pPr>
      <w:rPr>
        <w:rFonts w:hint="default"/>
      </w:rPr>
    </w:lvl>
    <w:lvl w:ilvl="4" w:tplc="3CB8CB0C">
      <w:numFmt w:val="bullet"/>
      <w:lvlText w:val="•"/>
      <w:lvlJc w:val="left"/>
      <w:pPr>
        <w:ind w:left="4604" w:hanging="360"/>
      </w:pPr>
      <w:rPr>
        <w:rFonts w:hint="default"/>
      </w:rPr>
    </w:lvl>
    <w:lvl w:ilvl="5" w:tplc="09F438F8">
      <w:numFmt w:val="bullet"/>
      <w:lvlText w:val="•"/>
      <w:lvlJc w:val="left"/>
      <w:pPr>
        <w:ind w:left="5610" w:hanging="360"/>
      </w:pPr>
      <w:rPr>
        <w:rFonts w:hint="default"/>
      </w:rPr>
    </w:lvl>
    <w:lvl w:ilvl="6" w:tplc="D1E2575C">
      <w:numFmt w:val="bullet"/>
      <w:lvlText w:val="•"/>
      <w:lvlJc w:val="left"/>
      <w:pPr>
        <w:ind w:left="6616" w:hanging="360"/>
      </w:pPr>
      <w:rPr>
        <w:rFonts w:hint="default"/>
      </w:rPr>
    </w:lvl>
    <w:lvl w:ilvl="7" w:tplc="C8B66AFC">
      <w:numFmt w:val="bullet"/>
      <w:lvlText w:val="•"/>
      <w:lvlJc w:val="left"/>
      <w:pPr>
        <w:ind w:left="7622" w:hanging="360"/>
      </w:pPr>
      <w:rPr>
        <w:rFonts w:hint="default"/>
      </w:rPr>
    </w:lvl>
    <w:lvl w:ilvl="8" w:tplc="B052A874">
      <w:numFmt w:val="bullet"/>
      <w:lvlText w:val="•"/>
      <w:lvlJc w:val="left"/>
      <w:pPr>
        <w:ind w:left="8628" w:hanging="360"/>
      </w:pPr>
      <w:rPr>
        <w:rFonts w:hint="default"/>
      </w:rPr>
    </w:lvl>
  </w:abstractNum>
  <w:abstractNum w:abstractNumId="28"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9" w15:restartNumberingAfterBreak="0">
    <w:nsid w:val="512A0FAA"/>
    <w:multiLevelType w:val="hybridMultilevel"/>
    <w:tmpl w:val="32D8CF32"/>
    <w:lvl w:ilvl="0" w:tplc="3BBA9B48">
      <w:start w:val="1"/>
      <w:numFmt w:val="upperLetter"/>
      <w:lvlText w:val="%1."/>
      <w:lvlJc w:val="left"/>
      <w:pPr>
        <w:ind w:left="939" w:hanging="360"/>
      </w:pPr>
      <w:rPr>
        <w:rFonts w:ascii="Arial" w:eastAsia="Arial" w:hAnsi="Arial" w:cs="Arial" w:hint="default"/>
        <w:b/>
        <w:bCs/>
        <w:spacing w:val="-7"/>
        <w:w w:val="100"/>
        <w:sz w:val="20"/>
        <w:szCs w:val="20"/>
      </w:rPr>
    </w:lvl>
    <w:lvl w:ilvl="1" w:tplc="C1DA5E8A">
      <w:numFmt w:val="bullet"/>
      <w:lvlText w:val=""/>
      <w:lvlJc w:val="left"/>
      <w:pPr>
        <w:ind w:left="1660" w:hanging="360"/>
      </w:pPr>
      <w:rPr>
        <w:rFonts w:ascii="Symbol" w:eastAsia="Symbol" w:hAnsi="Symbol" w:cs="Symbol" w:hint="default"/>
        <w:w w:val="100"/>
        <w:sz w:val="20"/>
        <w:szCs w:val="20"/>
      </w:rPr>
    </w:lvl>
    <w:lvl w:ilvl="2" w:tplc="2ABA722E">
      <w:numFmt w:val="bullet"/>
      <w:lvlText w:val="•"/>
      <w:lvlJc w:val="left"/>
      <w:pPr>
        <w:ind w:left="2657" w:hanging="360"/>
      </w:pPr>
      <w:rPr>
        <w:rFonts w:hint="default"/>
      </w:rPr>
    </w:lvl>
    <w:lvl w:ilvl="3" w:tplc="E2F08FA8">
      <w:numFmt w:val="bullet"/>
      <w:lvlText w:val="•"/>
      <w:lvlJc w:val="left"/>
      <w:pPr>
        <w:ind w:left="3655" w:hanging="360"/>
      </w:pPr>
      <w:rPr>
        <w:rFonts w:hint="default"/>
      </w:rPr>
    </w:lvl>
    <w:lvl w:ilvl="4" w:tplc="81BA51A2">
      <w:numFmt w:val="bullet"/>
      <w:lvlText w:val="•"/>
      <w:lvlJc w:val="left"/>
      <w:pPr>
        <w:ind w:left="4653" w:hanging="360"/>
      </w:pPr>
      <w:rPr>
        <w:rFonts w:hint="default"/>
      </w:rPr>
    </w:lvl>
    <w:lvl w:ilvl="5" w:tplc="0A62D71E">
      <w:numFmt w:val="bullet"/>
      <w:lvlText w:val="•"/>
      <w:lvlJc w:val="left"/>
      <w:pPr>
        <w:ind w:left="5651" w:hanging="360"/>
      </w:pPr>
      <w:rPr>
        <w:rFonts w:hint="default"/>
      </w:rPr>
    </w:lvl>
    <w:lvl w:ilvl="6" w:tplc="1A661D06">
      <w:numFmt w:val="bullet"/>
      <w:lvlText w:val="•"/>
      <w:lvlJc w:val="left"/>
      <w:pPr>
        <w:ind w:left="6648" w:hanging="360"/>
      </w:pPr>
      <w:rPr>
        <w:rFonts w:hint="default"/>
      </w:rPr>
    </w:lvl>
    <w:lvl w:ilvl="7" w:tplc="C98EE8F4">
      <w:numFmt w:val="bullet"/>
      <w:lvlText w:val="•"/>
      <w:lvlJc w:val="left"/>
      <w:pPr>
        <w:ind w:left="7646" w:hanging="360"/>
      </w:pPr>
      <w:rPr>
        <w:rFonts w:hint="default"/>
      </w:rPr>
    </w:lvl>
    <w:lvl w:ilvl="8" w:tplc="66461712">
      <w:numFmt w:val="bullet"/>
      <w:lvlText w:val="•"/>
      <w:lvlJc w:val="left"/>
      <w:pPr>
        <w:ind w:left="8644" w:hanging="360"/>
      </w:pPr>
      <w:rPr>
        <w:rFonts w:hint="default"/>
      </w:rPr>
    </w:lvl>
  </w:abstractNum>
  <w:abstractNum w:abstractNumId="30"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80A4DC9"/>
    <w:multiLevelType w:val="hybridMultilevel"/>
    <w:tmpl w:val="D2185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7" w15:restartNumberingAfterBreak="0">
    <w:nsid w:val="5F841519"/>
    <w:multiLevelType w:val="hybridMultilevel"/>
    <w:tmpl w:val="014031D0"/>
    <w:lvl w:ilvl="0" w:tplc="3E4C3FC4">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FA34071"/>
    <w:multiLevelType w:val="hybridMultilevel"/>
    <w:tmpl w:val="5FF234A0"/>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0"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1" w15:restartNumberingAfterBreak="0">
    <w:nsid w:val="68AF4EF5"/>
    <w:multiLevelType w:val="hybridMultilevel"/>
    <w:tmpl w:val="6BFAD9E4"/>
    <w:lvl w:ilvl="0" w:tplc="948AE5B2">
      <w:start w:val="1"/>
      <w:numFmt w:val="upperRoman"/>
      <w:lvlText w:val="%1."/>
      <w:lvlJc w:val="left"/>
      <w:pPr>
        <w:ind w:left="2520" w:hanging="72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5D72E1"/>
    <w:multiLevelType w:val="hybridMultilevel"/>
    <w:tmpl w:val="D946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5"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6" w15:restartNumberingAfterBreak="0">
    <w:nsid w:val="73D338A9"/>
    <w:multiLevelType w:val="hybridMultilevel"/>
    <w:tmpl w:val="8E024DC2"/>
    <w:lvl w:ilvl="0" w:tplc="9C7A812A">
      <w:start w:val="1"/>
      <w:numFmt w:val="decimal"/>
      <w:lvlText w:val="%1."/>
      <w:lvlJc w:val="left"/>
      <w:pPr>
        <w:ind w:left="1677" w:hanging="360"/>
      </w:pPr>
      <w:rPr>
        <w:rFonts w:hint="default"/>
      </w:rPr>
    </w:lvl>
    <w:lvl w:ilvl="1" w:tplc="04090019" w:tentative="1">
      <w:start w:val="1"/>
      <w:numFmt w:val="lowerLetter"/>
      <w:lvlText w:val="%2."/>
      <w:lvlJc w:val="left"/>
      <w:pPr>
        <w:ind w:left="2397" w:hanging="360"/>
      </w:p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47" w15:restartNumberingAfterBreak="0">
    <w:nsid w:val="76D93F3A"/>
    <w:multiLevelType w:val="hybridMultilevel"/>
    <w:tmpl w:val="59046D2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8"/>
  </w:num>
  <w:num w:numId="2" w16cid:durableId="1061439098">
    <w:abstractNumId w:val="16"/>
  </w:num>
  <w:num w:numId="3" w16cid:durableId="2057116923">
    <w:abstractNumId w:val="5"/>
  </w:num>
  <w:num w:numId="4" w16cid:durableId="1677268824">
    <w:abstractNumId w:val="4"/>
  </w:num>
  <w:num w:numId="5" w16cid:durableId="1577326427">
    <w:abstractNumId w:val="27"/>
  </w:num>
  <w:num w:numId="6" w16cid:durableId="995568912">
    <w:abstractNumId w:val="14"/>
  </w:num>
  <w:num w:numId="7" w16cid:durableId="1540822962">
    <w:abstractNumId w:val="15"/>
  </w:num>
  <w:num w:numId="8" w16cid:durableId="1677607340">
    <w:abstractNumId w:val="48"/>
  </w:num>
  <w:num w:numId="9" w16cid:durableId="352805266">
    <w:abstractNumId w:val="39"/>
  </w:num>
  <w:num w:numId="10" w16cid:durableId="1035279374">
    <w:abstractNumId w:val="3"/>
  </w:num>
  <w:num w:numId="11" w16cid:durableId="1322586728">
    <w:abstractNumId w:val="44"/>
  </w:num>
  <w:num w:numId="12" w16cid:durableId="1620337801">
    <w:abstractNumId w:val="23"/>
  </w:num>
  <w:num w:numId="13" w16cid:durableId="1475028666">
    <w:abstractNumId w:val="0"/>
  </w:num>
  <w:num w:numId="14" w16cid:durableId="1928878788">
    <w:abstractNumId w:val="24"/>
  </w:num>
  <w:num w:numId="15" w16cid:durableId="1285502986">
    <w:abstractNumId w:val="1"/>
  </w:num>
  <w:num w:numId="16" w16cid:durableId="1522625920">
    <w:abstractNumId w:val="12"/>
  </w:num>
  <w:num w:numId="17" w16cid:durableId="134763571">
    <w:abstractNumId w:val="25"/>
  </w:num>
  <w:num w:numId="18" w16cid:durableId="1102721478">
    <w:abstractNumId w:val="21"/>
  </w:num>
  <w:num w:numId="19" w16cid:durableId="1724065539">
    <w:abstractNumId w:val="7"/>
  </w:num>
  <w:num w:numId="20" w16cid:durableId="1646664296">
    <w:abstractNumId w:val="29"/>
  </w:num>
  <w:num w:numId="21" w16cid:durableId="672074379">
    <w:abstractNumId w:val="19"/>
  </w:num>
  <w:num w:numId="22" w16cid:durableId="1753043324">
    <w:abstractNumId w:val="28"/>
  </w:num>
  <w:num w:numId="23" w16cid:durableId="525564379">
    <w:abstractNumId w:val="13"/>
  </w:num>
  <w:num w:numId="24" w16cid:durableId="439959938">
    <w:abstractNumId w:val="17"/>
  </w:num>
  <w:num w:numId="25" w16cid:durableId="836193222">
    <w:abstractNumId w:val="6"/>
  </w:num>
  <w:num w:numId="26" w16cid:durableId="1067999960">
    <w:abstractNumId w:val="32"/>
  </w:num>
  <w:num w:numId="27" w16cid:durableId="1652059519">
    <w:abstractNumId w:val="45"/>
  </w:num>
  <w:num w:numId="28" w16cid:durableId="510997535">
    <w:abstractNumId w:val="34"/>
  </w:num>
  <w:num w:numId="29" w16cid:durableId="1824394135">
    <w:abstractNumId w:val="31"/>
  </w:num>
  <w:num w:numId="30" w16cid:durableId="1949240933">
    <w:abstractNumId w:val="40"/>
  </w:num>
  <w:num w:numId="31" w16cid:durableId="675380984">
    <w:abstractNumId w:val="33"/>
  </w:num>
  <w:num w:numId="32" w16cid:durableId="898133031">
    <w:abstractNumId w:val="36"/>
  </w:num>
  <w:num w:numId="33" w16cid:durableId="681861688">
    <w:abstractNumId w:val="30"/>
  </w:num>
  <w:num w:numId="34" w16cid:durableId="360516656">
    <w:abstractNumId w:val="26"/>
  </w:num>
  <w:num w:numId="35" w16cid:durableId="1278567582">
    <w:abstractNumId w:val="37"/>
  </w:num>
  <w:num w:numId="36" w16cid:durableId="1119370708">
    <w:abstractNumId w:val="11"/>
  </w:num>
  <w:num w:numId="37" w16cid:durableId="925073145">
    <w:abstractNumId w:val="47"/>
  </w:num>
  <w:num w:numId="38" w16cid:durableId="611786816">
    <w:abstractNumId w:val="38"/>
  </w:num>
  <w:num w:numId="39" w16cid:durableId="198782739">
    <w:abstractNumId w:val="10"/>
  </w:num>
  <w:num w:numId="40" w16cid:durableId="409162424">
    <w:abstractNumId w:val="41"/>
  </w:num>
  <w:num w:numId="41" w16cid:durableId="891502760">
    <w:abstractNumId w:val="8"/>
  </w:num>
  <w:num w:numId="42" w16cid:durableId="1758399980">
    <w:abstractNumId w:val="20"/>
  </w:num>
  <w:num w:numId="43" w16cid:durableId="1376388462">
    <w:abstractNumId w:val="43"/>
  </w:num>
  <w:num w:numId="44" w16cid:durableId="76176570">
    <w:abstractNumId w:val="9"/>
  </w:num>
  <w:num w:numId="45" w16cid:durableId="1363093738">
    <w:abstractNumId w:val="22"/>
  </w:num>
  <w:num w:numId="46" w16cid:durableId="1401638575">
    <w:abstractNumId w:val="35"/>
  </w:num>
  <w:num w:numId="47" w16cid:durableId="1843011288">
    <w:abstractNumId w:val="42"/>
  </w:num>
  <w:num w:numId="48" w16cid:durableId="1594430503">
    <w:abstractNumId w:val="46"/>
  </w:num>
  <w:num w:numId="49" w16cid:durableId="290675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LetLhqeG9SdAQGZ0qkx3OQ72iozE/V6sDpfWrans/HtlIzijszZxD4NLMR9L/YaLH9YQHDs4zGDvLbuk7LZJ8w==" w:salt="uYsziWUpuvOm29wfwcxn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42EC7"/>
    <w:rsid w:val="00054F55"/>
    <w:rsid w:val="000564F0"/>
    <w:rsid w:val="00061C64"/>
    <w:rsid w:val="0007328F"/>
    <w:rsid w:val="0008616C"/>
    <w:rsid w:val="000A6095"/>
    <w:rsid w:val="000B28CD"/>
    <w:rsid w:val="000B4E24"/>
    <w:rsid w:val="000B6699"/>
    <w:rsid w:val="000D5C15"/>
    <w:rsid w:val="000D6C28"/>
    <w:rsid w:val="000E1013"/>
    <w:rsid w:val="000F6AE3"/>
    <w:rsid w:val="00102A5A"/>
    <w:rsid w:val="00110F12"/>
    <w:rsid w:val="0011173C"/>
    <w:rsid w:val="00117BD4"/>
    <w:rsid w:val="001319FF"/>
    <w:rsid w:val="0014337F"/>
    <w:rsid w:val="001559DD"/>
    <w:rsid w:val="00161755"/>
    <w:rsid w:val="001706CF"/>
    <w:rsid w:val="00171656"/>
    <w:rsid w:val="001755DD"/>
    <w:rsid w:val="001823D9"/>
    <w:rsid w:val="0019450F"/>
    <w:rsid w:val="001954CC"/>
    <w:rsid w:val="001A4BAF"/>
    <w:rsid w:val="001A4DC6"/>
    <w:rsid w:val="001B1B9D"/>
    <w:rsid w:val="001C4F1D"/>
    <w:rsid w:val="001D12F6"/>
    <w:rsid w:val="001E5C13"/>
    <w:rsid w:val="00207326"/>
    <w:rsid w:val="00220756"/>
    <w:rsid w:val="00227466"/>
    <w:rsid w:val="00230FF7"/>
    <w:rsid w:val="00231431"/>
    <w:rsid w:val="00231F29"/>
    <w:rsid w:val="00242893"/>
    <w:rsid w:val="00274408"/>
    <w:rsid w:val="0027461C"/>
    <w:rsid w:val="002812F8"/>
    <w:rsid w:val="0029222E"/>
    <w:rsid w:val="002A18D4"/>
    <w:rsid w:val="002B66AA"/>
    <w:rsid w:val="002D5D90"/>
    <w:rsid w:val="002E335A"/>
    <w:rsid w:val="002F28BC"/>
    <w:rsid w:val="002F3C66"/>
    <w:rsid w:val="00302FE5"/>
    <w:rsid w:val="003147EE"/>
    <w:rsid w:val="0032364E"/>
    <w:rsid w:val="00342AFE"/>
    <w:rsid w:val="00354135"/>
    <w:rsid w:val="00355A89"/>
    <w:rsid w:val="00357CBD"/>
    <w:rsid w:val="00367AFE"/>
    <w:rsid w:val="00373CEA"/>
    <w:rsid w:val="0037539C"/>
    <w:rsid w:val="00380078"/>
    <w:rsid w:val="0038369B"/>
    <w:rsid w:val="00385B7E"/>
    <w:rsid w:val="003A34E1"/>
    <w:rsid w:val="003A5ABD"/>
    <w:rsid w:val="003C371F"/>
    <w:rsid w:val="003C7672"/>
    <w:rsid w:val="003E127B"/>
    <w:rsid w:val="003E62FA"/>
    <w:rsid w:val="003F6573"/>
    <w:rsid w:val="00407E6F"/>
    <w:rsid w:val="00417903"/>
    <w:rsid w:val="004251CE"/>
    <w:rsid w:val="00434945"/>
    <w:rsid w:val="004349C0"/>
    <w:rsid w:val="00436A6E"/>
    <w:rsid w:val="00443C07"/>
    <w:rsid w:val="00450B57"/>
    <w:rsid w:val="00450CEF"/>
    <w:rsid w:val="004515FE"/>
    <w:rsid w:val="00455425"/>
    <w:rsid w:val="00460E2D"/>
    <w:rsid w:val="00470151"/>
    <w:rsid w:val="00473BC1"/>
    <w:rsid w:val="004755AC"/>
    <w:rsid w:val="00476507"/>
    <w:rsid w:val="004832F8"/>
    <w:rsid w:val="00485EC4"/>
    <w:rsid w:val="00487A21"/>
    <w:rsid w:val="00490890"/>
    <w:rsid w:val="004A1A6C"/>
    <w:rsid w:val="004A33F9"/>
    <w:rsid w:val="004C2F67"/>
    <w:rsid w:val="004D2C3D"/>
    <w:rsid w:val="004D71E6"/>
    <w:rsid w:val="004E2B20"/>
    <w:rsid w:val="004E2CCC"/>
    <w:rsid w:val="004F1E3A"/>
    <w:rsid w:val="005104EE"/>
    <w:rsid w:val="00510CFF"/>
    <w:rsid w:val="00524042"/>
    <w:rsid w:val="00525438"/>
    <w:rsid w:val="005258CD"/>
    <w:rsid w:val="00530C1B"/>
    <w:rsid w:val="00532B1B"/>
    <w:rsid w:val="0053772E"/>
    <w:rsid w:val="00551E62"/>
    <w:rsid w:val="00551F43"/>
    <w:rsid w:val="005521F8"/>
    <w:rsid w:val="00553D75"/>
    <w:rsid w:val="00566148"/>
    <w:rsid w:val="00577630"/>
    <w:rsid w:val="00583AA4"/>
    <w:rsid w:val="005A267C"/>
    <w:rsid w:val="005A43C8"/>
    <w:rsid w:val="005D3DCF"/>
    <w:rsid w:val="005F2FB7"/>
    <w:rsid w:val="00615D08"/>
    <w:rsid w:val="00624D9A"/>
    <w:rsid w:val="00625648"/>
    <w:rsid w:val="00630900"/>
    <w:rsid w:val="0064494D"/>
    <w:rsid w:val="0066712E"/>
    <w:rsid w:val="006720E1"/>
    <w:rsid w:val="006966FE"/>
    <w:rsid w:val="00696A77"/>
    <w:rsid w:val="006A1DB2"/>
    <w:rsid w:val="006B1B0E"/>
    <w:rsid w:val="006B360B"/>
    <w:rsid w:val="006B5B03"/>
    <w:rsid w:val="006B6046"/>
    <w:rsid w:val="006C3B07"/>
    <w:rsid w:val="006C5179"/>
    <w:rsid w:val="006D7C69"/>
    <w:rsid w:val="006F1EDD"/>
    <w:rsid w:val="006F3B82"/>
    <w:rsid w:val="006F4475"/>
    <w:rsid w:val="007011BE"/>
    <w:rsid w:val="0071627B"/>
    <w:rsid w:val="00716E1D"/>
    <w:rsid w:val="00722967"/>
    <w:rsid w:val="00732B9C"/>
    <w:rsid w:val="00732E2D"/>
    <w:rsid w:val="00734AFD"/>
    <w:rsid w:val="00746B3A"/>
    <w:rsid w:val="0075028C"/>
    <w:rsid w:val="00770417"/>
    <w:rsid w:val="00780761"/>
    <w:rsid w:val="00781399"/>
    <w:rsid w:val="007828A1"/>
    <w:rsid w:val="00790D23"/>
    <w:rsid w:val="00791481"/>
    <w:rsid w:val="007917D9"/>
    <w:rsid w:val="00795630"/>
    <w:rsid w:val="007B3054"/>
    <w:rsid w:val="007B48C8"/>
    <w:rsid w:val="007B5CD3"/>
    <w:rsid w:val="007E654A"/>
    <w:rsid w:val="007F16BC"/>
    <w:rsid w:val="00807FB4"/>
    <w:rsid w:val="008226C5"/>
    <w:rsid w:val="00822D0F"/>
    <w:rsid w:val="008369CE"/>
    <w:rsid w:val="008407C6"/>
    <w:rsid w:val="0084335B"/>
    <w:rsid w:val="008536E9"/>
    <w:rsid w:val="0085551D"/>
    <w:rsid w:val="00855550"/>
    <w:rsid w:val="00870145"/>
    <w:rsid w:val="008931FF"/>
    <w:rsid w:val="008A400E"/>
    <w:rsid w:val="008B23BA"/>
    <w:rsid w:val="008B4F55"/>
    <w:rsid w:val="008C4EFE"/>
    <w:rsid w:val="008D4724"/>
    <w:rsid w:val="008E10CD"/>
    <w:rsid w:val="008E1242"/>
    <w:rsid w:val="008E1873"/>
    <w:rsid w:val="008F3548"/>
    <w:rsid w:val="008F4F26"/>
    <w:rsid w:val="00902515"/>
    <w:rsid w:val="00911AFF"/>
    <w:rsid w:val="00926217"/>
    <w:rsid w:val="00935649"/>
    <w:rsid w:val="00937115"/>
    <w:rsid w:val="009372BC"/>
    <w:rsid w:val="00945791"/>
    <w:rsid w:val="00951ED8"/>
    <w:rsid w:val="00957E44"/>
    <w:rsid w:val="009629C1"/>
    <w:rsid w:val="00971880"/>
    <w:rsid w:val="00976056"/>
    <w:rsid w:val="00976CDC"/>
    <w:rsid w:val="0098005A"/>
    <w:rsid w:val="00981395"/>
    <w:rsid w:val="009B079D"/>
    <w:rsid w:val="009B5308"/>
    <w:rsid w:val="009B73FF"/>
    <w:rsid w:val="009C2833"/>
    <w:rsid w:val="009C3CFF"/>
    <w:rsid w:val="009D0C1C"/>
    <w:rsid w:val="009E4671"/>
    <w:rsid w:val="009F42BD"/>
    <w:rsid w:val="00A06850"/>
    <w:rsid w:val="00A17A49"/>
    <w:rsid w:val="00A21ED8"/>
    <w:rsid w:val="00A3083B"/>
    <w:rsid w:val="00A350BB"/>
    <w:rsid w:val="00A438C1"/>
    <w:rsid w:val="00A53584"/>
    <w:rsid w:val="00A56042"/>
    <w:rsid w:val="00A56F0B"/>
    <w:rsid w:val="00A74464"/>
    <w:rsid w:val="00A80BC9"/>
    <w:rsid w:val="00A84791"/>
    <w:rsid w:val="00A8489C"/>
    <w:rsid w:val="00A8671D"/>
    <w:rsid w:val="00A914B7"/>
    <w:rsid w:val="00AC69BD"/>
    <w:rsid w:val="00AD4C65"/>
    <w:rsid w:val="00AD5C20"/>
    <w:rsid w:val="00AE20BD"/>
    <w:rsid w:val="00AF1DE2"/>
    <w:rsid w:val="00B346B9"/>
    <w:rsid w:val="00B41096"/>
    <w:rsid w:val="00B423D5"/>
    <w:rsid w:val="00B51323"/>
    <w:rsid w:val="00B5341A"/>
    <w:rsid w:val="00B60DCA"/>
    <w:rsid w:val="00B612B6"/>
    <w:rsid w:val="00B63C65"/>
    <w:rsid w:val="00B64B80"/>
    <w:rsid w:val="00B674C0"/>
    <w:rsid w:val="00B75550"/>
    <w:rsid w:val="00B82E56"/>
    <w:rsid w:val="00B87BD2"/>
    <w:rsid w:val="00B93BC7"/>
    <w:rsid w:val="00B943E8"/>
    <w:rsid w:val="00B95B7B"/>
    <w:rsid w:val="00B96991"/>
    <w:rsid w:val="00BC3A14"/>
    <w:rsid w:val="00BC77BB"/>
    <w:rsid w:val="00BD785E"/>
    <w:rsid w:val="00BE0154"/>
    <w:rsid w:val="00BF21E1"/>
    <w:rsid w:val="00BF6703"/>
    <w:rsid w:val="00C04551"/>
    <w:rsid w:val="00C13A80"/>
    <w:rsid w:val="00C15644"/>
    <w:rsid w:val="00C27678"/>
    <w:rsid w:val="00C51198"/>
    <w:rsid w:val="00C660FB"/>
    <w:rsid w:val="00C739D7"/>
    <w:rsid w:val="00C756F4"/>
    <w:rsid w:val="00C76C02"/>
    <w:rsid w:val="00C8469C"/>
    <w:rsid w:val="00C85632"/>
    <w:rsid w:val="00C95B46"/>
    <w:rsid w:val="00C963D8"/>
    <w:rsid w:val="00CB2794"/>
    <w:rsid w:val="00CB7475"/>
    <w:rsid w:val="00CB77DD"/>
    <w:rsid w:val="00CC0BBE"/>
    <w:rsid w:val="00CC7CBE"/>
    <w:rsid w:val="00CD3F96"/>
    <w:rsid w:val="00CD63B4"/>
    <w:rsid w:val="00CE0C77"/>
    <w:rsid w:val="00D04CD3"/>
    <w:rsid w:val="00D12165"/>
    <w:rsid w:val="00D1668B"/>
    <w:rsid w:val="00D26913"/>
    <w:rsid w:val="00D406E6"/>
    <w:rsid w:val="00D44A7D"/>
    <w:rsid w:val="00D464E6"/>
    <w:rsid w:val="00D517CC"/>
    <w:rsid w:val="00D52AA7"/>
    <w:rsid w:val="00D62121"/>
    <w:rsid w:val="00D96649"/>
    <w:rsid w:val="00DB48D1"/>
    <w:rsid w:val="00DC6B55"/>
    <w:rsid w:val="00DD4C1F"/>
    <w:rsid w:val="00DF2E25"/>
    <w:rsid w:val="00E142AF"/>
    <w:rsid w:val="00E20BDC"/>
    <w:rsid w:val="00E21167"/>
    <w:rsid w:val="00E21F27"/>
    <w:rsid w:val="00E37F5D"/>
    <w:rsid w:val="00E44079"/>
    <w:rsid w:val="00E50776"/>
    <w:rsid w:val="00E54EBC"/>
    <w:rsid w:val="00E55B24"/>
    <w:rsid w:val="00E639FE"/>
    <w:rsid w:val="00E70CB4"/>
    <w:rsid w:val="00E74F67"/>
    <w:rsid w:val="00E80171"/>
    <w:rsid w:val="00E8183A"/>
    <w:rsid w:val="00E83D8B"/>
    <w:rsid w:val="00E87103"/>
    <w:rsid w:val="00E94395"/>
    <w:rsid w:val="00E966E2"/>
    <w:rsid w:val="00EA7BE4"/>
    <w:rsid w:val="00EB6F7D"/>
    <w:rsid w:val="00ED1CFF"/>
    <w:rsid w:val="00ED25BD"/>
    <w:rsid w:val="00ED2668"/>
    <w:rsid w:val="00ED4FD0"/>
    <w:rsid w:val="00EE332F"/>
    <w:rsid w:val="00EF71F5"/>
    <w:rsid w:val="00F07FC4"/>
    <w:rsid w:val="00F11D17"/>
    <w:rsid w:val="00F120A7"/>
    <w:rsid w:val="00F30020"/>
    <w:rsid w:val="00F32518"/>
    <w:rsid w:val="00F33FDD"/>
    <w:rsid w:val="00F41F20"/>
    <w:rsid w:val="00F436BB"/>
    <w:rsid w:val="00F44893"/>
    <w:rsid w:val="00F61238"/>
    <w:rsid w:val="00F67D69"/>
    <w:rsid w:val="00F70A16"/>
    <w:rsid w:val="00F757CF"/>
    <w:rsid w:val="00F76A46"/>
    <w:rsid w:val="00F854D2"/>
    <w:rsid w:val="00F8621B"/>
    <w:rsid w:val="00F869C2"/>
    <w:rsid w:val="00F95CC5"/>
    <w:rsid w:val="00F96F59"/>
    <w:rsid w:val="00FA1DAC"/>
    <w:rsid w:val="00FA3FA5"/>
    <w:rsid w:val="00FB00B8"/>
    <w:rsid w:val="00FB0AFF"/>
    <w:rsid w:val="00FB5319"/>
    <w:rsid w:val="00FC15AA"/>
    <w:rsid w:val="00FC3910"/>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24"/>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ckymountainbidsystem.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Pages>
  <Words>16024</Words>
  <Characters>91341</Characters>
  <Application>Microsoft Office Word</Application>
  <DocSecurity>8</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Sarah Robinson</cp:lastModifiedBy>
  <cp:revision>11</cp:revision>
  <cp:lastPrinted>2025-07-16T21:24:00Z</cp:lastPrinted>
  <dcterms:created xsi:type="dcterms:W3CDTF">2025-08-13T15:35:00Z</dcterms:created>
  <dcterms:modified xsi:type="dcterms:W3CDTF">2025-08-13T19:37:00Z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