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543898E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1BB55A48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CC7B45">
        <w:rPr>
          <w:sz w:val="22"/>
          <w:szCs w:val="22"/>
        </w:rPr>
        <w:t>#</w:t>
      </w:r>
      <w:r w:rsidRPr="00CC7B45">
        <w:rPr>
          <w:sz w:val="22"/>
          <w:szCs w:val="22"/>
        </w:rPr>
        <w:t>RFP</w:t>
      </w:r>
      <w:r w:rsidR="00E3007B" w:rsidRPr="00CC7B45">
        <w:rPr>
          <w:sz w:val="22"/>
          <w:szCs w:val="22"/>
        </w:rPr>
        <w:t>-</w:t>
      </w:r>
      <w:r w:rsidR="00F96F62" w:rsidRPr="00CC7B45">
        <w:rPr>
          <w:sz w:val="22"/>
          <w:szCs w:val="22"/>
        </w:rPr>
        <w:t>25-</w:t>
      </w:r>
      <w:r w:rsidR="007452FF">
        <w:rPr>
          <w:sz w:val="22"/>
          <w:szCs w:val="22"/>
        </w:rPr>
        <w:t>0</w:t>
      </w:r>
      <w:r w:rsidR="00CC7B45">
        <w:rPr>
          <w:sz w:val="22"/>
          <w:szCs w:val="22"/>
        </w:rPr>
        <w:t>77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620D3FDD" w:rsidR="00F96F62" w:rsidRPr="00E10E48" w:rsidRDefault="00CC7B45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Haegler Ranch, Geick Ranch, and Ellicott Consolidated Drainage Basin Planning Study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3ABB7441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CC7B45">
        <w:rPr>
          <w:sz w:val="22"/>
          <w:szCs w:val="22"/>
        </w:rPr>
        <w:t>Wednesday</w:t>
      </w:r>
      <w:r w:rsidRPr="00CC7B45">
        <w:rPr>
          <w:sz w:val="22"/>
          <w:szCs w:val="22"/>
        </w:rPr>
        <w:t xml:space="preserve">, </w:t>
      </w:r>
      <w:r w:rsidR="00CC7B45" w:rsidRPr="00CC7B45">
        <w:rPr>
          <w:sz w:val="22"/>
          <w:szCs w:val="22"/>
        </w:rPr>
        <w:t>September 17</w:t>
      </w:r>
      <w:r w:rsidRPr="00CC7B45">
        <w:rPr>
          <w:sz w:val="22"/>
          <w:szCs w:val="22"/>
        </w:rPr>
        <w:t>, 20</w:t>
      </w:r>
      <w:r w:rsidR="00F96F62" w:rsidRPr="00CC7B45">
        <w:rPr>
          <w:sz w:val="22"/>
          <w:szCs w:val="22"/>
        </w:rPr>
        <w:t xml:space="preserve">25 </w:t>
      </w:r>
      <w:r w:rsidRPr="00CC7B45">
        <w:rPr>
          <w:sz w:val="22"/>
          <w:szCs w:val="22"/>
        </w:rPr>
        <w:t xml:space="preserve">at </w:t>
      </w:r>
      <w:r w:rsidR="00CC7B45" w:rsidRPr="00CC7B45">
        <w:rPr>
          <w:sz w:val="22"/>
          <w:szCs w:val="22"/>
        </w:rPr>
        <w:t>1</w:t>
      </w:r>
      <w:r w:rsidRPr="00CC7B45">
        <w:rPr>
          <w:sz w:val="22"/>
          <w:szCs w:val="22"/>
        </w:rPr>
        <w:t>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0DFE17A5" w:rsidR="00F96F62" w:rsidRPr="00730AA5" w:rsidRDefault="00397E6C" w:rsidP="00397E6C">
      <w:pPr>
        <w:ind w:left="360"/>
        <w:rPr>
          <w:sz w:val="22"/>
          <w:szCs w:val="22"/>
        </w:rPr>
      </w:pPr>
      <w:r w:rsidRPr="00730AA5">
        <w:rPr>
          <w:sz w:val="22"/>
          <w:szCs w:val="22"/>
        </w:rPr>
        <w:t xml:space="preserve">Replacement </w:t>
      </w:r>
      <w:r w:rsidR="006653AA" w:rsidRPr="00730AA5">
        <w:rPr>
          <w:sz w:val="22"/>
          <w:szCs w:val="22"/>
        </w:rPr>
        <w:t>Cover Sheet</w:t>
      </w:r>
    </w:p>
    <w:p w14:paraId="3B25A6E2" w14:textId="46224DA4" w:rsidR="00397E6C" w:rsidRPr="00730AA5" w:rsidRDefault="00397E6C" w:rsidP="00397E6C">
      <w:pPr>
        <w:ind w:left="360"/>
        <w:rPr>
          <w:sz w:val="22"/>
          <w:szCs w:val="22"/>
        </w:rPr>
      </w:pPr>
      <w:r w:rsidRPr="00730AA5">
        <w:rPr>
          <w:sz w:val="22"/>
          <w:szCs w:val="22"/>
        </w:rPr>
        <w:t>Addendums 1 &amp; 2 Acknowledged</w:t>
      </w:r>
    </w:p>
    <w:p w14:paraId="00E90720" w14:textId="384E067A" w:rsidR="00F96F62" w:rsidRPr="00730AA5" w:rsidRDefault="00F96F62" w:rsidP="00397E6C">
      <w:pPr>
        <w:ind w:left="360"/>
        <w:rPr>
          <w:sz w:val="22"/>
          <w:szCs w:val="22"/>
        </w:rPr>
      </w:pPr>
      <w:r w:rsidRPr="00730AA5">
        <w:rPr>
          <w:sz w:val="22"/>
          <w:szCs w:val="22"/>
        </w:rPr>
        <w:t>Consultant Information Form</w:t>
      </w:r>
    </w:p>
    <w:p w14:paraId="06C319B1" w14:textId="21440B20" w:rsidR="00F96F62" w:rsidRPr="00730AA5" w:rsidRDefault="00F96F62" w:rsidP="00397E6C">
      <w:pPr>
        <w:ind w:left="360"/>
        <w:rPr>
          <w:sz w:val="22"/>
          <w:szCs w:val="22"/>
        </w:rPr>
      </w:pPr>
      <w:r w:rsidRPr="00730AA5">
        <w:rPr>
          <w:sz w:val="22"/>
          <w:szCs w:val="22"/>
        </w:rPr>
        <w:t>Proprietary / Confidential Statement</w:t>
      </w:r>
    </w:p>
    <w:p w14:paraId="558A23B2" w14:textId="055B0394" w:rsidR="00397E6C" w:rsidRPr="00730AA5" w:rsidRDefault="006653AA" w:rsidP="00730AA5">
      <w:pPr>
        <w:ind w:left="360"/>
        <w:rPr>
          <w:sz w:val="22"/>
          <w:szCs w:val="22"/>
        </w:rPr>
      </w:pPr>
      <w:r w:rsidRPr="00730AA5">
        <w:rPr>
          <w:sz w:val="22"/>
          <w:szCs w:val="22"/>
        </w:rPr>
        <w:t>Exhibits 1-4</w:t>
      </w:r>
    </w:p>
    <w:p w14:paraId="4808C20C" w14:textId="0D7D60CA" w:rsidR="00F96F62" w:rsidRPr="007D145A" w:rsidRDefault="00F96F62" w:rsidP="00F96F62">
      <w:pPr>
        <w:rPr>
          <w:sz w:val="22"/>
          <w:szCs w:val="22"/>
          <w:highlight w:val="yellow"/>
        </w:rPr>
      </w:pPr>
    </w:p>
    <w:p w14:paraId="2ACD5414" w14:textId="77777777" w:rsidR="00632272" w:rsidRDefault="00632272" w:rsidP="00397E6C">
      <w:pPr>
        <w:rPr>
          <w:sz w:val="22"/>
          <w:szCs w:val="22"/>
          <w:highlight w:val="yellow"/>
        </w:rPr>
      </w:pPr>
    </w:p>
    <w:p w14:paraId="582DA4C1" w14:textId="7738064B" w:rsidR="00397E6C" w:rsidRDefault="00397E6C" w:rsidP="00397E6C">
      <w:pPr>
        <w:rPr>
          <w:sz w:val="22"/>
          <w:szCs w:val="22"/>
          <w:highlight w:val="yellow"/>
        </w:rPr>
      </w:pPr>
    </w:p>
    <w:p w14:paraId="7DEC0684" w14:textId="77777777" w:rsidR="00397E6C" w:rsidRPr="00397E6C" w:rsidRDefault="00397E6C" w:rsidP="00397E6C">
      <w:pPr>
        <w:rPr>
          <w:sz w:val="22"/>
          <w:szCs w:val="22"/>
          <w:highlight w:val="yellow"/>
        </w:rPr>
      </w:pPr>
    </w:p>
    <w:p w14:paraId="271E73AC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32603072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4760528B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16A6396E" w14:textId="50AFC3EF" w:rsidR="00E3007B" w:rsidRDefault="00F96F62" w:rsidP="006653AA">
      <w:pPr>
        <w:rPr>
          <w:sz w:val="22"/>
          <w:szCs w:val="22"/>
        </w:rPr>
      </w:pPr>
      <w:r w:rsidRPr="007D145A">
        <w:rPr>
          <w:sz w:val="22"/>
          <w:szCs w:val="22"/>
          <w:highlight w:val="yellow"/>
        </w:rPr>
        <w:t xml:space="preserve"> </w:t>
      </w: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20D77973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080"/>
        <w:gridCol w:w="1917"/>
        <w:gridCol w:w="1919"/>
      </w:tblGrid>
      <w:tr w:rsidR="00D16742" w14:paraId="68D73F0E" w14:textId="5DE55B1A" w:rsidTr="00202C46">
        <w:trPr>
          <w:jc w:val="center"/>
        </w:trPr>
        <w:tc>
          <w:tcPr>
            <w:tcW w:w="3235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080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1917" w:type="dxa"/>
          </w:tcPr>
          <w:p w14:paraId="4BAC64BE" w14:textId="00681FE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 xml:space="preserve">Addendum </w:t>
            </w:r>
            <w:r w:rsidRPr="00730AA5">
              <w:rPr>
                <w:sz w:val="22"/>
                <w:szCs w:val="22"/>
              </w:rPr>
              <w:t>(1</w:t>
            </w:r>
            <w:r w:rsidR="00730AA5" w:rsidRPr="00730AA5">
              <w:rPr>
                <w:sz w:val="22"/>
                <w:szCs w:val="22"/>
              </w:rPr>
              <w:t xml:space="preserve"> &amp; 2</w:t>
            </w:r>
            <w:r w:rsidRPr="00730AA5">
              <w:rPr>
                <w:sz w:val="22"/>
                <w:szCs w:val="22"/>
              </w:rPr>
              <w:t>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202C46">
        <w:trPr>
          <w:jc w:val="center"/>
        </w:trPr>
        <w:tc>
          <w:tcPr>
            <w:tcW w:w="3235" w:type="dxa"/>
          </w:tcPr>
          <w:p w14:paraId="249AEFB4" w14:textId="1DF53337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AECOM</w:t>
            </w:r>
          </w:p>
        </w:tc>
        <w:tc>
          <w:tcPr>
            <w:tcW w:w="1080" w:type="dxa"/>
          </w:tcPr>
          <w:p w14:paraId="66EA8A48" w14:textId="56601FEF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7" w:type="dxa"/>
          </w:tcPr>
          <w:p w14:paraId="4EC7C758" w14:textId="073F133F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5C44164B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202C46">
        <w:trPr>
          <w:jc w:val="center"/>
        </w:trPr>
        <w:tc>
          <w:tcPr>
            <w:tcW w:w="3235" w:type="dxa"/>
          </w:tcPr>
          <w:p w14:paraId="534DF53B" w14:textId="67E2538B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Kimley-Horn and Associates, Inc</w:t>
            </w:r>
          </w:p>
        </w:tc>
        <w:tc>
          <w:tcPr>
            <w:tcW w:w="1080" w:type="dxa"/>
          </w:tcPr>
          <w:p w14:paraId="70C5B185" w14:textId="5C54CC9F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7" w:type="dxa"/>
          </w:tcPr>
          <w:p w14:paraId="6B383A64" w14:textId="685D48B8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325B8FD9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202C46">
        <w:trPr>
          <w:jc w:val="center"/>
        </w:trPr>
        <w:tc>
          <w:tcPr>
            <w:tcW w:w="3235" w:type="dxa"/>
          </w:tcPr>
          <w:p w14:paraId="04C41FB9" w14:textId="271C8A90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Wilson &amp; Company Inc., Engineers &amp; Architects</w:t>
            </w:r>
          </w:p>
        </w:tc>
        <w:tc>
          <w:tcPr>
            <w:tcW w:w="1080" w:type="dxa"/>
          </w:tcPr>
          <w:p w14:paraId="7301B826" w14:textId="582B4F31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7" w:type="dxa"/>
          </w:tcPr>
          <w:p w14:paraId="24026FA2" w14:textId="75AB7E05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12AD84A1" w:rsidR="00D16742" w:rsidRPr="009E7A8F" w:rsidRDefault="00202C4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0AD94B38" w14:textId="77777777" w:rsidR="00730AA5" w:rsidRDefault="00730AA5" w:rsidP="009E7A8F">
      <w:pPr>
        <w:ind w:left="288"/>
        <w:rPr>
          <w:sz w:val="22"/>
          <w:szCs w:val="22"/>
        </w:rPr>
      </w:pPr>
    </w:p>
    <w:p w14:paraId="78127547" w14:textId="39D52CC7" w:rsidR="00730AA5" w:rsidRPr="00E13EC6" w:rsidRDefault="00164D2F" w:rsidP="009E7A8F">
      <w:pPr>
        <w:ind w:left="288"/>
        <w:rPr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 wp14:anchorId="41DA5A4A" wp14:editId="429C3839">
            <wp:extent cx="1735051" cy="491759"/>
            <wp:effectExtent l="0" t="0" r="0" b="3810"/>
            <wp:docPr id="1869668189" name="Picture 14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68189" name="Picture 14" descr="Signature Cody Walters"/>
                    <pic:cNvPicPr/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37" cy="49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9/17/2025</w:t>
      </w:r>
    </w:p>
    <w:p w14:paraId="4120DFA3" w14:textId="0BF4D4B8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86551E4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D8F9F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D1B6A06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5951E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6B23F02D" w:rsidR="009E7A8F" w:rsidRPr="00E13EC6" w:rsidRDefault="00730AA5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484E9461" w:rsidR="009E7A8F" w:rsidRDefault="00204A34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3A7615D" wp14:editId="584C7D52">
            <wp:extent cx="1666875" cy="350637"/>
            <wp:effectExtent l="0" t="0" r="0" b="0"/>
            <wp:docPr id="623410121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10121" name="Picture 14" descr="Signature Lauren Johnson-Legran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9073" cy="35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9/17/2025</w:t>
      </w:r>
    </w:p>
    <w:p w14:paraId="69F775D6" w14:textId="38DF782F" w:rsidR="009E7A8F" w:rsidRDefault="005B4505" w:rsidP="00204A34">
      <w:pPr>
        <w:tabs>
          <w:tab w:val="left" w:pos="82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1E966DB7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E467E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74363C62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FFA45" id="Straight Connector 7" o:spid="_x0000_s1026" alt="Line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204A34">
        <w:rPr>
          <w:sz w:val="22"/>
          <w:szCs w:val="22"/>
        </w:rPr>
        <w:tab/>
      </w:r>
    </w:p>
    <w:p w14:paraId="557077F8" w14:textId="12A6A521" w:rsidR="009E7A8F" w:rsidRPr="00E13EC6" w:rsidRDefault="00730AA5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6D209F06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Log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5337B75B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18CB62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 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43659F4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Miller,</w:t>
                          </w:r>
                          <w:r w:rsidR="003F665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CPPO,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43659F4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Miller,</w:t>
                    </w:r>
                    <w:r w:rsidR="003F665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CPPO,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E90"/>
    <w:multiLevelType w:val="hybridMultilevel"/>
    <w:tmpl w:val="2B8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2EA"/>
    <w:multiLevelType w:val="hybridMultilevel"/>
    <w:tmpl w:val="A8AA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C7552"/>
    <w:multiLevelType w:val="hybridMultilevel"/>
    <w:tmpl w:val="48CC2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A17239"/>
    <w:multiLevelType w:val="hybridMultilevel"/>
    <w:tmpl w:val="6A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5656B"/>
    <w:multiLevelType w:val="hybridMultilevel"/>
    <w:tmpl w:val="DCEE1048"/>
    <w:lvl w:ilvl="0" w:tplc="A0BE0F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550268071">
    <w:abstractNumId w:val="1"/>
  </w:num>
  <w:num w:numId="3" w16cid:durableId="539510767">
    <w:abstractNumId w:val="4"/>
  </w:num>
  <w:num w:numId="4" w16cid:durableId="219024574">
    <w:abstractNumId w:val="2"/>
  </w:num>
  <w:num w:numId="5" w16cid:durableId="991982388">
    <w:abstractNumId w:val="5"/>
  </w:num>
  <w:num w:numId="6" w16cid:durableId="207496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zWltHTmmdONEObEgD+Vvopy5342TGIcUEUdry3anOtVMZOZwGVT31oBd6fyHSEYxha+VcYkLHNVJqMsTltMew==" w:salt="h835yzdMYkzloY40pb/4JQ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64D2F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232"/>
    <w:rsid w:val="0020276D"/>
    <w:rsid w:val="00202C46"/>
    <w:rsid w:val="00204A34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11A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97E6C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3F6650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653AA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0AA5"/>
    <w:rsid w:val="00737A7C"/>
    <w:rsid w:val="00744896"/>
    <w:rsid w:val="007452FF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3F54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C7B45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A7160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5</TotalTime>
  <Pages>1</Pages>
  <Words>115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4</cp:revision>
  <cp:lastPrinted>2025-09-17T14:16:00Z</cp:lastPrinted>
  <dcterms:created xsi:type="dcterms:W3CDTF">2025-09-17T19:34:00Z</dcterms:created>
  <dcterms:modified xsi:type="dcterms:W3CDTF">2025-09-17T19:42:00Z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