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FB0F" w14:textId="25F630AF" w:rsidR="00672864" w:rsidRDefault="00672864" w:rsidP="00EA2656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EC087F" wp14:editId="1F443632">
                <wp:simplePos x="0" y="0"/>
                <wp:positionH relativeFrom="column">
                  <wp:posOffset>-43132</wp:posOffset>
                </wp:positionH>
                <wp:positionV relativeFrom="paragraph">
                  <wp:posOffset>211347</wp:posOffset>
                </wp:positionV>
                <wp:extent cx="7020141" cy="905774"/>
                <wp:effectExtent l="0" t="0" r="28575" b="27940"/>
                <wp:wrapNone/>
                <wp:docPr id="1075657036" name="Rectangl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141" cy="905774"/>
                        </a:xfrm>
                        <a:prstGeom prst="rect">
                          <a:avLst/>
                        </a:prstGeom>
                        <a:solidFill>
                          <a:srgbClr val="002D5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B8FB551" id="Rectangle 23" o:spid="_x0000_s1026" alt="&quot;&quot;" style="position:absolute;margin-left:-3.4pt;margin-top:16.65pt;width:552.75pt;height:71.3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bfcQIAAEcFAAAOAAAAZHJzL2Uyb0RvYy54bWysVE1v2zAMvQ/YfxB0X+0EybIGdYqgQYcB&#10;RVu0HXpWZCk2IIsapcTJfv0o2XGCtthh2EUmTfLxQ4+6ut43hu0U+hpswUcXOWfKSihruyn4z5fb&#10;L98480HYUhiwquAH5fn14vOnq9bN1RgqMKVCRiDWz1tX8CoEN88yLyvVCH8BTlkyasBGBFJxk5Uo&#10;WkJvTDbO869ZC1g6BKm8p7+rzsgXCV9rJcOD1l4FZgpOtYV0YjrX8cwWV2K+QeGqWvZliH+oohG1&#10;paQD1EoEwbZYv4NqaongQYcLCU0GWtdSpR6om1H+ppvnSjiVeqHheDeMyf8/WHm/e3aPSGNonZ97&#10;EmMXe41N/FJ9bJ+GdRiGpfaBSfo5y6niyYgzSbbLfDqbTeI0s1O0Qx++K2hYFAqOdBlpRmJ350Pn&#10;enSJyTyYurytjUkKbtY3BtlOxIvLx6vpqkc/c8tONScpHIyKwcY+Kc3qkqocp4yJTmrAE1IqG0ad&#10;qRKl6tKMpnmeGEE9DBGpowQYkTWVN2D3AJGq77G7/nr/GKoSG4fg/G+FdcFDRMoMNgzBTW0BPwIw&#10;1FWfufOn8s9GE8U1lIdHZAjdLngnb2u6nzvhw6NAIj+tCS10eKBDG2gLDr3EWQX4+6P/0Z84SVbO&#10;WlqmgvtfW4GKM/PDElsvR5NJ3L6kTKazMSl4blmfW+y2uQG6duIWVZfE6B/MUdQIzSvt/TJmJZOw&#10;knIXXAY8KjehW3J6OaRaLpMbbZwT4c4+OxnB41Qj/172rwJdT9JA9L6H4+KJ+Ruudr4x0sJyG0DX&#10;icinufbzpm1NxOlflvgcnOvJ6/T+Lf4AAAD//wMAUEsDBBQABgAIAAAAIQBlXumj4AAAAAoBAAAP&#10;AAAAZHJzL2Rvd25yZXYueG1sTI9BS8NAEIXvgv9hGcFbu9Fg2sRsigiCFARN9eBtkh2TYHY2ZLdJ&#10;+u/dnuxtHu/x3jf5bjG9mGh0nWUFd+sIBHFtdceNgs/Dy2oLwnlkjb1lUnAiB7vi+irHTNuZP2gq&#10;fSNCCbsMFbTeD5mUrm7JoFvbgTh4P3Y06IMcG6lHnEO56eV9FCXSYMdhocWBnluqf8ujUdBV+1ce&#10;0u8vU77p+vBu9vNpSpS6vVmeHkF4Wvx/GM74AR2KwFTZI2snegWrJJB7BXEcgzj7UbrdgKjCtXlI&#10;QRa5vHyh+AMAAP//AwBQSwECLQAUAAYACAAAACEAtoM4kv4AAADhAQAAEwAAAAAAAAAAAAAAAAAA&#10;AAAAW0NvbnRlbnRfVHlwZXNdLnhtbFBLAQItABQABgAIAAAAIQA4/SH/1gAAAJQBAAALAAAAAAAA&#10;AAAAAAAAAC8BAABfcmVscy8ucmVsc1BLAQItABQABgAIAAAAIQB7GBbfcQIAAEcFAAAOAAAAAAAA&#10;AAAAAAAAAC4CAABkcnMvZTJvRG9jLnhtbFBLAQItABQABgAIAAAAIQBlXumj4AAAAAoBAAAPAAAA&#10;AAAAAAAAAAAAAMsEAABkcnMvZG93bnJldi54bWxQSwUGAAAAAAQABADzAAAA2AUAAAAA&#10;" fillcolor="#002d5d" strokecolor="#030e13 [484]" strokeweight="1pt"/>
            </w:pict>
          </mc:Fallback>
        </mc:AlternateContent>
      </w:r>
    </w:p>
    <w:p w14:paraId="6B2A0218" w14:textId="7160B46A" w:rsidR="00C72EFD" w:rsidRDefault="00EA2656" w:rsidP="00EA2656">
      <w:pPr>
        <w:spacing w:after="0"/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 wp14:anchorId="3B082168" wp14:editId="16B491F4">
            <wp:extent cx="2579298" cy="861675"/>
            <wp:effectExtent l="0" t="0" r="0" b="0"/>
            <wp:docPr id="588771062" name="Picture 25" descr="El Paso County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71062" name="Picture 25" descr="El Paso County logo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110" cy="87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C0CD7" w14:textId="77777777" w:rsidR="0072554C" w:rsidRPr="0072554C" w:rsidRDefault="0072554C" w:rsidP="00EA2656">
      <w:pPr>
        <w:spacing w:after="0"/>
        <w:jc w:val="center"/>
        <w:rPr>
          <w:sz w:val="12"/>
          <w:szCs w:val="12"/>
        </w:rPr>
      </w:pPr>
    </w:p>
    <w:p w14:paraId="136A9F9B" w14:textId="62C2293A" w:rsidR="00C72EFD" w:rsidRPr="00C72EFD" w:rsidRDefault="00C72EFD" w:rsidP="00C72EFD">
      <w:pPr>
        <w:spacing w:after="0"/>
        <w:jc w:val="center"/>
        <w:rPr>
          <w:rFonts w:ascii="Open Sans" w:hAnsi="Open Sans" w:cs="Open Sans"/>
        </w:rPr>
      </w:pPr>
      <w:r w:rsidRPr="00C72EFD">
        <w:rPr>
          <w:rFonts w:ascii="Open Sans" w:hAnsi="Open Sans" w:cs="Open Sans"/>
          <w:b/>
          <w:color w:val="142D5D"/>
          <w:sz w:val="32"/>
          <w:szCs w:val="32"/>
        </w:rPr>
        <w:t>Department of Public Works</w:t>
      </w:r>
    </w:p>
    <w:p w14:paraId="73FC3B8B" w14:textId="16E612C4" w:rsidR="00E950BA" w:rsidRPr="00A45852" w:rsidRDefault="00046149" w:rsidP="00BE0DD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D086870" wp14:editId="6BF71E6B">
                <wp:simplePos x="0" y="0"/>
                <wp:positionH relativeFrom="margin">
                  <wp:align>left</wp:align>
                </wp:positionH>
                <wp:positionV relativeFrom="paragraph">
                  <wp:posOffset>60119</wp:posOffset>
                </wp:positionV>
                <wp:extent cx="6969125" cy="635330"/>
                <wp:effectExtent l="0" t="0" r="3175" b="0"/>
                <wp:wrapNone/>
                <wp:docPr id="829364223" name="Rectangle 6" descr="Dark blue backgrou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125" cy="635330"/>
                        </a:xfrm>
                        <a:prstGeom prst="rect">
                          <a:avLst/>
                        </a:prstGeom>
                        <a:solidFill>
                          <a:srgbClr val="002D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FB2DD80" id="Rectangle 6" o:spid="_x0000_s1026" alt="Dark blue background" style="position:absolute;margin-left:0;margin-top:4.75pt;width:548.75pt;height:50.05pt;z-index:25165825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8kQfwIAAF8FAAAOAAAAZHJzL2Uyb0RvYy54bWysVMFu2zAMvQ/YPwi6r7bTJluDOkXQoMOA&#10;og3WDj0rspQYkEWNUuJkXz9KdpyuLXYYdpFFkXwkn0leXe8bw3YKfQ225MVZzpmyEqrarkv+4+n2&#10;0xfOfBC2EgasKvlBeX49+/jhqnVTNYINmEohIxDrp60r+SYEN80yLzeqEf4MnLKk1ICNCCTiOqtQ&#10;tITemGyU55OsBawcglTe0+uiU/JZwtdayfCgtVeBmZJTbiGdmM5VPLPZlZiuUbhNLfs0xD9k0Yja&#10;UtABaiGCYFus30A1tUTwoMOZhCYDrWupUg1UTZG/quZxI5xKtRA53g00+f8HK+93j26JREPr/NTT&#10;NVax19jEL+XH9omsw0CW2gcm6XFyObksRmPOJOkm5+Pz88RmdvJ26MNXBQ2Ll5Ij/YzEkdjd+UAR&#10;yfRoEoN5MHV1WxuTBFyvbgyynYg/Lh8txov4r8jlDzNjo7GF6Nap40t2qiXdwsGoaGfsd6VZXVH2&#10;o5RJajM1xBFSKhuKTrURlerCF+M8P9Y2eKRcEmBE1hR/wO4BYgu/xe6y7O2jq0pdOjjnf0uscx48&#10;UmSwYXBuagv4HoChqvrInf2RpI6ayNIKqsMSGUI3I97J25r+253wYSmQhoLGhwY9PNChDbQlh/7G&#10;2Qbw13vv0Z56lbSctTRkJfc/twIVZ+abpS6+LC4u4lQm4WL8eUQCvtSsXmrstrkBaoeCVoqT6Rrt&#10;gzleNULzTPtgHqOSSlhJsUsuAx6Fm9ANP20UqebzZEaT6ES4s49ORvDIauzLp/2zQNc3b6C2v4fj&#10;QIrpqx7ubKOnhfk2gK5Tg5947fmmKU6N02+cuCZeysnqtBdnvwEAAP//AwBQSwMEFAAGAAgAAAAh&#10;APTPql/ZAAAABwEAAA8AAABkcnMvZG93bnJldi54bWxMj81qwzAQhO+FvoPYQG+NlJT82LUcSqEP&#10;kDQFHxVra5lau8aSE+fto/TS3maZZeabYjf5TpxxCC2ThsVcgUCq2bbUaDh+fjxvQYRoyJqOCTVc&#10;McCufHwoTG75Qns8H2IjUgiF3GhwMfa5lKF26E2Yc4+UvG8evInpHBppB3NJ4b6TS6XW0puWUoMz&#10;Pb47rH8Oo9dQVWxdtnlxq+3xq4lqrPbLibV+mk1vryAiTvHvGe74CR3KxHTikWwQnYY0JGrIViDu&#10;pso2SZ1+1RpkWcj//OUNAAD//wMAUEsBAi0AFAAGAAgAAAAhALaDOJL+AAAA4QEAABMAAAAAAAAA&#10;AAAAAAAAAAAAAFtDb250ZW50X1R5cGVzXS54bWxQSwECLQAUAAYACAAAACEAOP0h/9YAAACUAQAA&#10;CwAAAAAAAAAAAAAAAAAvAQAAX3JlbHMvLnJlbHNQSwECLQAUAAYACAAAACEAA//JEH8CAABfBQAA&#10;DgAAAAAAAAAAAAAAAAAuAgAAZHJzL2Uyb0RvYy54bWxQSwECLQAUAAYACAAAACEA9M+qX9kAAAAH&#10;AQAADwAAAAAAAAAAAAAAAADZBAAAZHJzL2Rvd25yZXYueG1sUEsFBgAAAAAEAAQA8wAAAN8FAAAA&#10;AA==&#10;" fillcolor="#002d5d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5360D3B" wp14:editId="5CD77DDC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956425" cy="575945"/>
                <wp:effectExtent l="0" t="0" r="0" b="0"/>
                <wp:wrapSquare wrapText="bothSides"/>
                <wp:docPr id="1555485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425" cy="5759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9B686" w14:textId="6B2648A5" w:rsidR="00942F80" w:rsidRDefault="00046149" w:rsidP="00A906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</w:rPr>
                              <w:t>ROAD CONVERSIONS</w:t>
                            </w:r>
                          </w:p>
                          <w:p w14:paraId="0E9621FF" w14:textId="2CB88F86" w:rsidR="00E950BA" w:rsidRPr="00994373" w:rsidRDefault="00C651CC" w:rsidP="00A906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QUICK </w:t>
                            </w:r>
                            <w:r w:rsidR="007D53E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</w:rPr>
                              <w:t>FACT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</w:rPr>
                              <w:t>S</w:t>
                            </w:r>
                            <w:r w:rsidR="007D53E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60D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35pt;width:547.75pt;height:45.35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eu9wEAAM0DAAAOAAAAZHJzL2Uyb0RvYy54bWysU8tu2zAQvBfoPxC817Jdy4kFy0GaNEWB&#10;9AGk/QCaoiyiJJdd0pbSr8+SchwjvRXVgeBqydmd2eH6arCGHRQGDa7ms8mUM+UkNNrtav7zx927&#10;S85CFK4RBpyq+aMK/Grz9s2695WaQwemUcgIxIWq9zXvYvRVUQTZKSvCBLxylGwBrYgU4q5oUPSE&#10;bk0xn06XRQ/YeASpQqC/t2OSbzJ+2yoZv7VtUJGZmlNvMa+Y121ai81aVDsUvtPy2Ib4hy6s0I6K&#10;nqBuRRRsj/ovKKslQoA2TiTYAtpWS5U5EJvZ9BWbh054lbmQOMGfZAr/D1Z+PTz478ji8AEGGmAm&#10;Efw9yF+BObjphNupa0ToOyUaKjxLkhW9D9XxapI6VCGBbPsv0NCQxT5CBhpatEkV4skInQbweBJd&#10;DZFJ+rlclcvFvORMUq68KFfl+1xCVM+3PYb4SYFlaVNzpKFmdHG4DzF1I6rnI6mYgzttTB6scayv&#10;+aok+FcZqyP5zmhb88tp+kYnJJIfXZMvR6HNuKcCxh1ZJ6Ij5ThsBzqY2G+heST+CKO/6D3QpgP8&#10;w1lP3qp5+L0XqDgznx1puJotFsmMOViUF3MK8DyzPc8IJwmq5pGzcXsTs4FHRtekdauzDC+dHHsl&#10;z2R1jv5OpjyP86mXV7h5AgAA//8DAFBLAwQUAAYACAAAACEA9/kS2twAAAAIAQAADwAAAGRycy9k&#10;b3ducmV2LnhtbEyPT0/DMAzF70h8h8hI3FjCWIGVphMCcQUx/kjcvMZrKxqnarK1fHvcE9xsv6fn&#10;3ys2k+/UkYbYBrZwuTCgiKvgWq4tvL89XdyCignZYReYLPxQhE15elJg7sLIr3TcplpJCMccLTQp&#10;9bnWsWrIY1yEnli0fRg8JlmHWrsBRwn3nV4ac609tiwfGuzpoaHqe3vwFj6e91+fK/NSP/qsH8Nk&#10;NPu1tvb8bLq/A5VoSn9mmPEFHUph2oUDu6g6C1IkyXV5A2pWzTrLQO3m6WoFuiz0/wLlLwAAAP//&#10;AwBQSwECLQAUAAYACAAAACEAtoM4kv4AAADhAQAAEwAAAAAAAAAAAAAAAAAAAAAAW0NvbnRlbnRf&#10;VHlwZXNdLnhtbFBLAQItABQABgAIAAAAIQA4/SH/1gAAAJQBAAALAAAAAAAAAAAAAAAAAC8BAABf&#10;cmVscy8ucmVsc1BLAQItABQABgAIAAAAIQDDFCeu9wEAAM0DAAAOAAAAAAAAAAAAAAAAAC4CAABk&#10;cnMvZTJvRG9jLnhtbFBLAQItABQABgAIAAAAIQD3+RLa3AAAAAgBAAAPAAAAAAAAAAAAAAAAAFEE&#10;AABkcnMvZG93bnJldi54bWxQSwUGAAAAAAQABADzAAAAWgUAAAAA&#10;" filled="f" stroked="f">
                <v:textbox>
                  <w:txbxContent>
                    <w:p w14:paraId="37D9B686" w14:textId="6B2648A5" w:rsidR="00942F80" w:rsidRDefault="00046149" w:rsidP="00A906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</w:rPr>
                        <w:t>ROAD CONVERSIONS</w:t>
                      </w:r>
                    </w:p>
                    <w:p w14:paraId="0E9621FF" w14:textId="2CB88F86" w:rsidR="00E950BA" w:rsidRPr="00994373" w:rsidRDefault="00C651CC" w:rsidP="00A906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</w:rPr>
                        <w:t xml:space="preserve">QUICK </w:t>
                      </w:r>
                      <w:r w:rsidR="007D53EF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</w:rPr>
                        <w:t>FACT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</w:rPr>
                        <w:t>S</w:t>
                      </w:r>
                      <w:r w:rsidR="007D53EF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</w:rPr>
                        <w:t xml:space="preserve">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8756E9" w14:textId="3AF3A016" w:rsidR="00E950BA" w:rsidRDefault="00E950BA" w:rsidP="00BE0DD8">
      <w:pPr>
        <w:tabs>
          <w:tab w:val="left" w:pos="1029"/>
        </w:tabs>
        <w:spacing w:after="0"/>
      </w:pPr>
      <w:r>
        <w:tab/>
      </w:r>
      <w:r w:rsidR="00177283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6A2CFF9" wp14:editId="7C2E2EA8">
                <wp:simplePos x="0" y="0"/>
                <wp:positionH relativeFrom="column">
                  <wp:posOffset>3175</wp:posOffset>
                </wp:positionH>
                <wp:positionV relativeFrom="paragraph">
                  <wp:posOffset>276225</wp:posOffset>
                </wp:positionV>
                <wp:extent cx="1578610" cy="284480"/>
                <wp:effectExtent l="0" t="0" r="0" b="1270"/>
                <wp:wrapSquare wrapText="bothSides"/>
                <wp:docPr id="944773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9AC90" w14:textId="4A6EA16A" w:rsidR="00E950BA" w:rsidRPr="00E950BA" w:rsidRDefault="00E950B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950B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</w:rPr>
                              <w:t>KEY MESSAGE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CFF9" id="_x0000_s1027" type="#_x0000_t202" style="position:absolute;margin-left:.25pt;margin-top:21.75pt;width:124.3pt;height:22.4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A/+gEAANQDAAAOAAAAZHJzL2Uyb0RvYy54bWysU8Fu2zAMvQ/YPwi6L06CpE2NOEXXrsOA&#10;rhvQ9QMUWY6FSaJGKbGzrx8lu2mw3Yr5IIim9Mj3+LS+7q1hB4VBg6v4bDLlTDkJtXa7ij//uP+w&#10;4ixE4WphwKmKH1Xg15v379adL9UcWjC1QkYgLpSdr3gboy+LIshWWREm4JWjZANoRaQQd0WNoiN0&#10;a4r5dHpRdIC1R5AqBPp7NyT5JuM3jZLxW9MEFZmpOPUW84p53aa12KxFuUPhWy3HNsQburBCOyp6&#10;groTUbA96n+grJYIAZo4kWALaBotVeZAbGbTv9g8tcKrzIXECf4kU/h/sPLx8OS/I4v9R+hpgJlE&#10;8A8gfwbm4LYVbqduEKFrlaip8CxJVnQ+lOPVJHUoQwLZdl+hpiGLfYQM1DdokyrEkxE6DeB4El31&#10;kclUcnm5uphRSlJuvlosVnkqhShfbnsM8bMCy9Km4khDzeji8BBi6kaUL0dSMQf32pg8WONYV/Gr&#10;5XyZL5xlrI7kO6NtxVfT9A1OSCQ/uTpfjkKbYU8FjBtZJ6ID5dhve6brUZIkwhbqI8mAMNiMngVt&#10;WsDfnHVksYqHX3uBijPzxZGUV7PFInkyB4vl5ZwCPM9szzPCSYKqeORs2N7G7OOB8g1J3uisxmsn&#10;Y8tknSzSaPPkzfM4n3p9jJs/AAAA//8DAFBLAwQUAAYACAAAACEAth/5ptsAAAAGAQAADwAAAGRy&#10;cy9kb3ducmV2LnhtbEyOQUvDQBSE74L/YXmCN7vbNpU05qWI4lWxaqG3bfKaBLNvQ3bbxH/v82RP&#10;wzDDzJdvJtepMw2h9YwwnxlQxKWvWq4RPj9e7lJQIVqubOeZEH4owKa4vsptVvmR3+m8jbWSEQ6Z&#10;RWhi7DOtQ9mQs2Hme2LJjn5wNoodal0NdpRx1+mFMffa2ZblobE9PTVUfm9PDuHr9bjfJeatfnar&#10;fvST0ezWGvH2Znp8ABVpiv9l+MMXdCiE6eBPXAXVIaykh5AsRSVdJOs5qANCmi5BF7m+xC9+AQAA&#10;//8DAFBLAQItABQABgAIAAAAIQC2gziS/gAAAOEBAAATAAAAAAAAAAAAAAAAAAAAAABbQ29udGVu&#10;dF9UeXBlc10ueG1sUEsBAi0AFAAGAAgAAAAhADj9If/WAAAAlAEAAAsAAAAAAAAAAAAAAAAALwEA&#10;AF9yZWxzLy5yZWxzUEsBAi0AFAAGAAgAAAAhAAcxYD/6AQAA1AMAAA4AAAAAAAAAAAAAAAAALgIA&#10;AGRycy9lMm9Eb2MueG1sUEsBAi0AFAAGAAgAAAAhALYf+abbAAAABgEAAA8AAAAAAAAAAAAAAAAA&#10;VAQAAGRycy9kb3ducmV2LnhtbFBLBQYAAAAABAAEAPMAAABcBQAAAAA=&#10;" filled="f" stroked="f">
                <v:textbox>
                  <w:txbxContent>
                    <w:p w14:paraId="2369AC90" w14:textId="4A6EA16A" w:rsidR="00E950BA" w:rsidRPr="00E950BA" w:rsidRDefault="00E950B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</w:rPr>
                      </w:pPr>
                      <w:r w:rsidRPr="00E950BA"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</w:rPr>
                        <w:t>KEY MESSAGE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7283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838CE5" wp14:editId="79E40D63">
                <wp:simplePos x="0" y="0"/>
                <wp:positionH relativeFrom="column">
                  <wp:posOffset>4445</wp:posOffset>
                </wp:positionH>
                <wp:positionV relativeFrom="paragraph">
                  <wp:posOffset>213995</wp:posOffset>
                </wp:positionV>
                <wp:extent cx="1532255" cy="447040"/>
                <wp:effectExtent l="0" t="0" r="0" b="0"/>
                <wp:wrapNone/>
                <wp:docPr id="111239874" name="Rectangle 3" descr="Key Message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447040"/>
                        </a:xfrm>
                        <a:prstGeom prst="rect">
                          <a:avLst/>
                        </a:prstGeom>
                        <a:solidFill>
                          <a:srgbClr val="002D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8BD7759" id="Rectangle 3" o:spid="_x0000_s1026" alt="Key Message arrow" style="position:absolute;margin-left:.35pt;margin-top:16.85pt;width:120.65pt;height:35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cvfgIAAF8FAAAOAAAAZHJzL2Uyb0RvYy54bWysVE1v2zAMvQ/YfxB0X/2xZN2COkXQoMOA&#10;oi3WDj0rspQYkEWNUuJkv36U7DhdW+ww7CJLIvlIPj/q4nLfGrZT6BuwFS/Ocs6UlVA3dl3xH4/X&#10;Hz5z5oOwtTBgVcUPyvPL+ft3F52bqRI2YGqFjECsn3Wu4psQ3CzLvNyoVvgzcMqSUQO2ItAR11mN&#10;oiP01mRlnn/KOsDaIUjlPd0ueyOfJ3ytlQx3WnsVmKk41RbSimldxTWbX4jZGoXbNHIoQ/xDFa1o&#10;LCUdoZYiCLbF5hVU20gEDzqcSWgz0LqRKvVA3RT5i24eNsKp1AuR491Ik/9/sPJ29+DukWjonJ95&#10;2sYu9hrb+KX62D6RdRjJUvvAJF0W049lOZ1yJsk2mZznk8Rmdop26MNXBS2Lm4oj/YzEkdjd+EAZ&#10;yfXoEpN5ME193RiTDrheXRlkOxF/XF4up8v4ryjkDzdjo7OFGNab40126iXtwsGo6Gfsd6VZU1P1&#10;ZaokyUyNeYSUyoaiN21Erfr0xTTPj72NEamWBBiRNeUfsQeAKOHX2H2Vg38MVUmlY3D+t8L64DEi&#10;ZQYbxuC2sYBvARjqasjc+x9J6qmJLK2gPtwjQ+hnxDt53dB/uxE+3AukoaDxoUEPd7RoA13FYdhx&#10;tgH89dZ99CetkpWzjoas4v7nVqDizHyzpOIvxYRUw0I6TKbnJR3wuWX13GK37RWQHAp6UpxM2+gf&#10;zHGrEdoneg8WMSuZhJWUu+Iy4PFwFfrhpxdFqsUiudEkOhFu7IOTETyyGnX5uH8S6AbxBpL9LRwH&#10;UsxeaLj3jZEWFtsAukkCP/E68E1TnIQzvDjxmXh+Tl6nd3H+GwAA//8DAFBLAwQUAAYACAAAACEA&#10;7kUsXtoAAAAHAQAADwAAAGRycy9kb3ducmV2LnhtbEyPwU7DMAyG70i8Q2QkbixZO9goTSeEtAfY&#10;2KQes8Y0FY1TNenWvT3mBCfL+j/9/lxuZ9+LC46xC6RhuVAgkJpgO2o1HD93TxsQMRmypg+EGm4Y&#10;YVvd35WmsOFKe7wcUiu4hGJhNLiUhkLK2Dj0Ji7CgMTZVxi9SbyOrbSjuXK572Wm1Iv0piO+4MyA&#10;Hw6b78PkNdR1sO51nbvnzfHUJjXV+2wOWj8+zO9vIBLO6Q+GX31Wh4qdzmEiG0WvYc2chjznyWm2&#10;yvizM2NqtQRZlfK/f/UDAAD//wMAUEsBAi0AFAAGAAgAAAAhALaDOJL+AAAA4QEAABMAAAAAAAAA&#10;AAAAAAAAAAAAAFtDb250ZW50X1R5cGVzXS54bWxQSwECLQAUAAYACAAAACEAOP0h/9YAAACUAQAA&#10;CwAAAAAAAAAAAAAAAAAvAQAAX3JlbHMvLnJlbHNQSwECLQAUAAYACAAAACEAWgV3L34CAABfBQAA&#10;DgAAAAAAAAAAAAAAAAAuAgAAZHJzL2Uyb0RvYy54bWxQSwECLQAUAAYACAAAACEA7kUsXtoAAAAH&#10;AQAADwAAAAAAAAAAAAAAAADYBAAAZHJzL2Rvd25yZXYueG1sUEsFBgAAAAAEAAQA8wAAAN8FAAAA&#10;AA==&#10;" fillcolor="#002d5d" stroked="f" strokeweight="1pt"/>
            </w:pict>
          </mc:Fallback>
        </mc:AlternateContent>
      </w:r>
      <w:r w:rsidR="00177283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EA8DEA" wp14:editId="4BB1E698">
                <wp:simplePos x="0" y="0"/>
                <wp:positionH relativeFrom="margin">
                  <wp:posOffset>274955</wp:posOffset>
                </wp:positionH>
                <wp:positionV relativeFrom="paragraph">
                  <wp:posOffset>210185</wp:posOffset>
                </wp:positionV>
                <wp:extent cx="6684010" cy="643890"/>
                <wp:effectExtent l="0" t="0" r="2540" b="3810"/>
                <wp:wrapNone/>
                <wp:docPr id="1326637662" name="Rectangle 1" descr="Gray background to highlight the key message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010" cy="643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596B567" id="Rectangle 1" o:spid="_x0000_s1026" alt="Gray background to highlight the key message. " style="position:absolute;margin-left:21.65pt;margin-top:16.55pt;width:526.3pt;height:50.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mHhgIAAIIFAAAOAAAAZHJzL2Uyb0RvYy54bWysVMFu2zAMvQ/YPwi6r3ayNEuDOkWQIsOA&#10;ri3WDj0rshQbkEVNUuJkXz9Ksp2263YYdpFFkXwkn0leXh0aRfbCuhp0QUdnOSVCcyhrvS3o98f1&#10;hxklzjNdMgVaFPQoHL1avH932Zq5GEMFqhSWIIh289YUtPLezLPM8Uo0zJ2BERqVEmzDPIp2m5WW&#10;tYjeqGyc59OsBVsaC1w4h6/XSUkXEV9Kwf2dlE54ogqKufl42nhuwpktLtl8a5mpat6lwf4hi4bV&#10;GoMOUNfMM7Kz9W9QTc0tOJD+jEOTgZQ1F7EGrGaUv6rmoWJGxFqQHGcGmtz/g+W3+wdzb5GG1ri5&#10;w2uo4iBtE76YHzlEso4DWeLgCcfH6XQ2wZQp4aibTj7OLiKb2cnbWOc/C2hIuBTU4s+IHLH9jfMY&#10;EU17kxDMgarLda1UFEIDiJWyZM/w1222o+iqds1XKNPb7DzP+5CxX4J5RH2BpHTA0xCQU9Dwkp3K&#10;jTd/VCLYKf1NSFKXWOA4RhyQU1DGudA+JeMqVor0PPpjLhEwIEuMP2B3AC+L7LFTlp19cBWxkQfn&#10;/G+JJefBI0YG7QfnptZg3wJQWFUXOdn3JCVqAksbKI/3llhIY+QMX9f4a2+Y8/fM4txgN+Au8Hd4&#10;SAVtQaG7UVKB/fnWe7DHdkYtJS3OYUHdjx2zghL1RWOjX4wmkzC4UZicfxqjYJ9rNs81etesAPtl&#10;hFvH8HgN9l71V2mhecKVsQxRUcU0x9gF5d72wsqn/YBLh4vlMprhsBrmb/SD4QE8sBpa9/HwxKzp&#10;+tvjZNxCP7Ns/qrNk23w1LDceZB1nIETrx3fOOixibulFDbJczlanVbn4hcAAAD//wMAUEsDBBQA&#10;BgAIAAAAIQChJAl94AAAAAoBAAAPAAAAZHJzL2Rvd25yZXYueG1sTI/BTsMwEETvSPyDtUjcqFPc&#10;ojaNUwESXBCVaDm0t228JBHxOrKdNvw97glus5rRzNtiPdpOnMiH1rGG6SQDQVw503Kt4XP3crcA&#10;ESKywc4xafihAOvy+qrA3Lgzf9BpG2uRSjjkqKGJsc+lDFVDFsPE9cTJ+3LeYkynr6XxeE7ltpP3&#10;WfYgLbacFhrs6bmh6ns7WA3te/262Pi3+ITtsMNDPOxd7LW+vRkfVyAijfEvDBf8hA5lYjq6gU0Q&#10;nYaZUimpQakpiIufLedLEMek1GwOsizk/xfKXwAAAP//AwBQSwECLQAUAAYACAAAACEAtoM4kv4A&#10;AADhAQAAEwAAAAAAAAAAAAAAAAAAAAAAW0NvbnRlbnRfVHlwZXNdLnhtbFBLAQItABQABgAIAAAA&#10;IQA4/SH/1gAAAJQBAAALAAAAAAAAAAAAAAAAAC8BAABfcmVscy8ucmVsc1BLAQItABQABgAIAAAA&#10;IQCIOCmHhgIAAIIFAAAOAAAAAAAAAAAAAAAAAC4CAABkcnMvZTJvRG9jLnhtbFBLAQItABQABgAI&#10;AAAAIQChJAl94AAAAAoBAAAPAAAAAAAAAAAAAAAAAOAEAABkcnMvZG93bnJldi54bWxQSwUGAAAA&#10;AAQABADzAAAA7QUAAAAA&#10;" fillcolor="#d8d8d8 [2732]" stroked="f" strokeweight="1pt">
                <w10:wrap anchorx="margin"/>
              </v:rect>
            </w:pict>
          </mc:Fallback>
        </mc:AlternateContent>
      </w:r>
      <w:r w:rsidR="00177283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834D50" wp14:editId="7E5C9315">
                <wp:simplePos x="0" y="0"/>
                <wp:positionH relativeFrom="column">
                  <wp:posOffset>2540</wp:posOffset>
                </wp:positionH>
                <wp:positionV relativeFrom="paragraph">
                  <wp:posOffset>320675</wp:posOffset>
                </wp:positionV>
                <wp:extent cx="798195" cy="506095"/>
                <wp:effectExtent l="0" t="0" r="1905" b="8255"/>
                <wp:wrapNone/>
                <wp:docPr id="464862101" name="Flowchart: Decision 5" descr="Key Message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0296">
                          <a:off x="0" y="0"/>
                          <a:ext cx="798195" cy="506095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3D17431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" o:spid="_x0000_s1026" type="#_x0000_t110" alt="Key Message arrow" style="position:absolute;margin-left:.2pt;margin-top:25.25pt;width:62.85pt;height:39.85pt;rotation:-829799fd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bFnwIAALQFAAAOAAAAZHJzL2Uyb0RvYy54bWysVEtv2zAMvg/YfxB0X/1A0jZBnSJI0WFA&#10;1xZrh55VWaoNyKImKXGyXz9Kst3Huh2GXQSJj4/kJ5Jn5/tOkZ2wrgVd0eIop0RoDnWrnyr6/f7y&#10;0yklzjNdMwVaVPQgHD1fffxw1pulKKEBVQtLEES7ZW8q2nhvllnmeCM65o7ACI1KCbZjHp/2Kast&#10;6xG9U1mZ58dZD7Y2FrhwDqUXSUlXEV9Kwf2NlE54oiqKufl42ng+hjNbnbHlk2WmafmQBvuHLDrW&#10;agw6QV0wz8jWtr9BdS234ED6Iw5dBlK2XMQasJoif1PNXcOMiLUgOc5MNLn/B8uvd3fm1iINvXFL&#10;h9dQxV7ajlhAtsr8dJaXi+NYHKZL9pG7w8Sd2HvCUXiyOC0Wc0o4qub5cY53BM0SVsA01vnPAjoS&#10;LhWVCvpNw6y/ELwN3RMjsN2V88lvtA++DlRbX7ZKxUfoDbFRluwY/qrfl9FVbbuvUCfZyTzPh79F&#10;MXZAEpejGNOKHRZQYpKvAigdwmgIAVMuQZI9ExRv/qBEsFP6m5CkrZGDlMiEnIIyzoX2RczRNawW&#10;SVz8MZcIGJAlxp+wB4DXtY/YKcvBPriK2PqTc56i/8158oiRQfvJuWs12PcAFFY1RE72I0mJmsDS&#10;I9SHW5taCcfPGX7Z4vdfMedvmcVJQyFuD3+DR+iIisJwo6QB+/M9ebDHAUAtJT1ObkXdjy2zghL1&#10;ReNoLIrZLIx6fMzmJyU+7EvN40uN3nYbwDYqYnbxGuy9Gq/SQveAS2YdoqKKaY6xK8q9HR8bnzYK&#10;riku1utohuNtmL/Sd4YH8MBq6Oj7/QOzZpgBj8NzDeOUs+Wb7k+2wVPDeutBtnE0nnkd+MbVEJt4&#10;WGNh97x8R6vnZbv6BQAA//8DAFBLAwQUAAYACAAAACEAx93ALtsAAAAHAQAADwAAAGRycy9kb3du&#10;cmV2LnhtbEyOzU7DMBCE70i8g7WVuFE7gUYoxKkqJMSJQ9Oo4ujGSxw1Xkex88Pb457gNqMZzXzF&#10;frU9m3H0nSMJyVYAQ2qc7qiVUJ/eH1+A+aBIq94RSvhBD/vy/q5QuXYLHXGuQsviCPlcSTAhDDnn&#10;vjFold+6ASlm3260KkQ7tlyPaonjtuepEBm3qqP4YNSAbwabazVZCR/uPJOpD8lxsZ9fU9Wo+mQz&#10;KR826+EVWMA1/JXhhh/RoYxMFzeR9qyX8Bx7EnZiB+yWplkC7BLFk0iBlwX/z1/+AgAA//8DAFBL&#10;AQItABQABgAIAAAAIQC2gziS/gAAAOEBAAATAAAAAAAAAAAAAAAAAAAAAABbQ29udGVudF9UeXBl&#10;c10ueG1sUEsBAi0AFAAGAAgAAAAhADj9If/WAAAAlAEAAAsAAAAAAAAAAAAAAAAALwEAAF9yZWxz&#10;Ly5yZWxzUEsBAi0AFAAGAAgAAAAhAF4qhsWfAgAAtAUAAA4AAAAAAAAAAAAAAAAALgIAAGRycy9l&#10;Mm9Eb2MueG1sUEsBAi0AFAAGAAgAAAAhAMfdwC7bAAAABwEAAA8AAAAAAAAAAAAAAAAA+QQAAGRy&#10;cy9kb3ducmV2LnhtbFBLBQYAAAAABAAEAPMAAAABBgAAAAA=&#10;" fillcolor="#215e99 [2431]" stroked="f" strokeweight="1pt"/>
            </w:pict>
          </mc:Fallback>
        </mc:AlternateContent>
      </w:r>
      <w:r w:rsidR="00177283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40053B1" wp14:editId="13064A63">
                <wp:simplePos x="0" y="0"/>
                <wp:positionH relativeFrom="column">
                  <wp:posOffset>1217295</wp:posOffset>
                </wp:positionH>
                <wp:positionV relativeFrom="paragraph">
                  <wp:posOffset>36195</wp:posOffset>
                </wp:positionV>
                <wp:extent cx="447675" cy="800735"/>
                <wp:effectExtent l="0" t="5080" r="0" b="4445"/>
                <wp:wrapNone/>
                <wp:docPr id="1687090683" name="Pentagon 9" descr="Key Message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800735"/>
                        </a:xfrm>
                        <a:prstGeom prst="pentagon">
                          <a:avLst/>
                        </a:prstGeom>
                        <a:solidFill>
                          <a:srgbClr val="002D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188640CE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9" o:spid="_x0000_s1026" type="#_x0000_t56" alt="Key Message arrow" style="position:absolute;margin-left:95.85pt;margin-top:2.85pt;width:35.25pt;height:63.05pt;rotation:90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c2iAIAAHAFAAAOAAAAZHJzL2Uyb0RvYy54bWysVFFv2yAQfp+0/4B4X+1kSdNFdaqoUadJ&#10;VRu1nfpMMMRImGNA4mS/fgc4btf2aZofEHB33919/o7Lq0OryV44r8BUdHRWUiIMh1qZbUV/Pt18&#10;uaDEB2ZqpsGIih6Fp1eLz58uOzsXY2hA18IRBDF+3tmKNiHYeVF43oiW+TOwwqBRgmtZwKPbFrVj&#10;HaK3uhiX5XnRgautAy68x9tVNtJFwpdS8HAvpReB6IpibSGtLq2buBaLSzbfOmYbxfsy2D9U0TJl&#10;MOkAtWKBkZ1T76BaxR14kOGMQ1uAlIqL1AN2MyrfdPPYMCtSL0iOtwNN/v/B8rv9o107pKGzfu5x&#10;G7s4SNcSB8jWdFLGL/WG1ZJDou44UCcOgXC8nExm57MpJRxNF2U5+zqN1BYZKkJa58N3AS2Jm4ri&#10;fw1sC5k0tr/1Ibuf3GKIB63qG6V1Orjt5lo7smfxT5bj1XTVZ/jLTZvobCCGZcR4U7w0l3bhqEX0&#10;0+ZBSKJqbGCcWky6E0MexjnWOcqmhtUipx9NIyUZfohI3SbAiCwx/4DdA0RNv8fOML1/DBVJtkNw&#10;5n5Ikys4FZaDh4iUGUwYgltlwH3Umcau+szZ/0RSpiaytIH6uHZZBjg63vIbhf/ulvmwZg6nBC9x&#10;8sM9LlJDV1Hod5Q04H5/dB/9UbxopaTDqauo/7VjTlCifxiU9bfRZBLHNB0m09kYD+61ZfPaYnbt&#10;NaAcRqm6tI3+QZ+20kH7jA/EMmZFEzMcc1eUB3c6XIf8GuATw8VymdxwNC0Lt+bR8ggeWY26fDo8&#10;M2d7AQdU/h2cJpTN32g4+8ZIA8tdAKmSwF947fnGsU7C6Z+g+G68Pievl4dy8QcAAP//AwBQSwME&#10;FAAGAAgAAAAhAEln+XzgAAAACgEAAA8AAABkcnMvZG93bnJldi54bWxMj0FPwkAUhO8m/ofNM/Em&#10;u1IhULslBqLRhIMWDhyX7rOtdN+W7gL13/s86XEyk5lvssXgWnHGPjSeNNyPFAik0tuGKg3bzfPd&#10;DESIhqxpPaGGbwywyK+vMpNaf6EPPBexElxCITUa6hi7VMpQ1uhMGPkOib1P3zsTWfaVtL25cLlr&#10;5VipqXSmIV6oTYfLGstDcXIaaGJWb9vd6nhwy/fXLzyuVfEy0/r2Znh6BBFxiH9h+MVndMiZae9P&#10;ZINoWU+TOUc1JMkEBAfGc8Xn9uyoBwUyz+T/C/kPAAAA//8DAFBLAQItABQABgAIAAAAIQC2gziS&#10;/gAAAOEBAAATAAAAAAAAAAAAAAAAAAAAAABbQ29udGVudF9UeXBlc10ueG1sUEsBAi0AFAAGAAgA&#10;AAAhADj9If/WAAAAlAEAAAsAAAAAAAAAAAAAAAAALwEAAF9yZWxzLy5yZWxzUEsBAi0AFAAGAAgA&#10;AAAhALw1BzaIAgAAcAUAAA4AAAAAAAAAAAAAAAAALgIAAGRycy9lMm9Eb2MueG1sUEsBAi0AFAAG&#10;AAgAAAAhAEln+XzgAAAACgEAAA8AAAAAAAAAAAAAAAAA4gQAAGRycy9kb3ducmV2LnhtbFBLBQYA&#10;AAAABAAEAPMAAADvBQAAAAA=&#10;" fillcolor="#002d5d" stroked="f" strokeweight="1pt"/>
            </w:pict>
          </mc:Fallback>
        </mc:AlternateContent>
      </w:r>
      <w:r w:rsidR="00177283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70D313D" wp14:editId="1BF679EB">
                <wp:simplePos x="0" y="0"/>
                <wp:positionH relativeFrom="margin">
                  <wp:posOffset>1817370</wp:posOffset>
                </wp:positionH>
                <wp:positionV relativeFrom="paragraph">
                  <wp:posOffset>288290</wp:posOffset>
                </wp:positionV>
                <wp:extent cx="5157043" cy="5264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7043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2A184" w14:textId="2D544B06" w:rsidR="00102BCB" w:rsidRPr="00C95E80" w:rsidRDefault="00DB60F6" w:rsidP="00936339">
                            <w:pPr>
                              <w:jc w:val="both"/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 w:rsidRPr="00C95E80"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 xml:space="preserve">El Paso County </w:t>
                            </w:r>
                            <w:r w:rsidR="008155B9" w:rsidRPr="00C95E80"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 xml:space="preserve">is committed to serving the community by providing a process for road conversion </w:t>
                            </w:r>
                            <w:r w:rsidR="001D6ACC" w:rsidRPr="00C95E80"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and assisting applicants through this process.</w:t>
                            </w:r>
                          </w:p>
                          <w:p w14:paraId="5E6ED122" w14:textId="77777777" w:rsidR="008155B9" w:rsidRDefault="00815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D313D" id="_x0000_s1028" type="#_x0000_t202" style="position:absolute;margin-left:143.1pt;margin-top:22.7pt;width:406.05pt;height:41.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wF/AEAANQDAAAOAAAAZHJzL2Uyb0RvYy54bWysU9uO2yAQfa/Uf0C8N7403osVstrudqtK&#10;24u07QcQjGNUYCiQ2OnXd8DZbNS+VfUDAsZzZs6Zw+pmMprspQ8KLKPVoqREWgGdsltGv397eHNF&#10;SYjcdlyDlYweZKA369evVqNrZQ0D6E56giA2tKNjdIjRtUURxCANDwtw0mKwB294xKPfFp3nI6Ib&#10;XdRleVGM4DvnQcgQ8PZ+DtJ1xu97KeKXvg8yEs0o9hbz6vO6SWuxXvF267kblDi2wf+hC8OVxaIn&#10;qHseOdl59ReUUcJDgD4uBJgC+l4JmTkgm6r8g83TwJ3MXFCc4E4yhf8HKz7vn9xXT+L0DiYcYCYR&#10;3COIH4FYuBu43cpb72EcJO+wcJUkK0YX2mNqkjq0IYFsxk/Q4ZD5LkIGmnpvkirIkyA6DuBwEl1O&#10;kQi8bKrmsly+pURgrKkvllWTS/D2Odv5ED9IMCRtGPU41IzO948hpm54+/xLKmbhQWmdB6stGRm9&#10;buomJ5xFjIroO60Mo1dl+mYnJJLvbZeTI1d63mMBbY+sE9GZcpw2E1Edo3XKTSJsoDugDB5mm+Gz&#10;wM0A/hclI1qM0fBzx72kRH+0KOV1tVwmT+bDsrms8eDPI5vzCLcCoRiNlMzbu5h9PFO+Rcl7ldV4&#10;6eTYMloni3S0efLm+Tn/9fIY178BAAD//wMAUEsDBBQABgAIAAAAIQAKU5HN3wAAAAsBAAAPAAAA&#10;ZHJzL2Rvd25yZXYueG1sTI9NT8MwDIbvSPsPkSdxYwmlm7rSdEIgrqCND4lb1nhtReNUTbaWf493&#10;2m6v5UevHxebyXXihENoPWm4XygQSJW3LdUaPj9e7zIQIRqypvOEGv4wwKac3RQmt36kLZ52sRZc&#10;QiE3GpoY+1zKUDXoTFj4Hol3Bz84E3kcamkHM3K562Si1Eo60xJfaEyPzw1Wv7uj0/D1dvj5TtV7&#10;/eKW/egnJcmtpda38+npEUTEKV5gOOuzOpTstPdHskF0GpJslTCqIV2mIM6AWmcPIPacEg6yLOT1&#10;D+U/AAAA//8DAFBLAQItABQABgAIAAAAIQC2gziS/gAAAOEBAAATAAAAAAAAAAAAAAAAAAAAAABb&#10;Q29udGVudF9UeXBlc10ueG1sUEsBAi0AFAAGAAgAAAAhADj9If/WAAAAlAEAAAsAAAAAAAAAAAAA&#10;AAAALwEAAF9yZWxzLy5yZWxzUEsBAi0AFAAGAAgAAAAhAOR/TAX8AQAA1AMAAA4AAAAAAAAAAAAA&#10;AAAALgIAAGRycy9lMm9Eb2MueG1sUEsBAi0AFAAGAAgAAAAhAApTkc3fAAAACwEAAA8AAAAAAAAA&#10;AAAAAAAAVgQAAGRycy9kb3ducmV2LnhtbFBLBQYAAAAABAAEAPMAAABiBQAAAAA=&#10;" filled="f" stroked="f">
                <v:textbox>
                  <w:txbxContent>
                    <w:p w14:paraId="20A2A184" w14:textId="2D544B06" w:rsidR="00102BCB" w:rsidRPr="00C95E80" w:rsidRDefault="00DB60F6" w:rsidP="00936339">
                      <w:pPr>
                        <w:jc w:val="both"/>
                        <w:rPr>
                          <w:rFonts w:ascii="Open Sans" w:hAnsi="Open Sans" w:cs="Open Sans"/>
                          <w:color w:val="122A5E"/>
                          <w:sz w:val="20"/>
                          <w:szCs w:val="20"/>
                        </w:rPr>
                      </w:pPr>
                      <w:r w:rsidRPr="00C95E80">
                        <w:rPr>
                          <w:rFonts w:ascii="Open Sans" w:hAnsi="Open Sans" w:cs="Open Sans"/>
                          <w:color w:val="122A5E"/>
                          <w:sz w:val="20"/>
                          <w:szCs w:val="20"/>
                        </w:rPr>
                        <w:t xml:space="preserve">El Paso County </w:t>
                      </w:r>
                      <w:r w:rsidR="008155B9" w:rsidRPr="00C95E80">
                        <w:rPr>
                          <w:rFonts w:ascii="Open Sans" w:hAnsi="Open Sans" w:cs="Open Sans"/>
                          <w:color w:val="122A5E"/>
                          <w:sz w:val="20"/>
                          <w:szCs w:val="20"/>
                        </w:rPr>
                        <w:t xml:space="preserve">is committed to serving the community by providing a process for road conversion </w:t>
                      </w:r>
                      <w:r w:rsidR="001D6ACC" w:rsidRPr="00C95E80">
                        <w:rPr>
                          <w:rFonts w:ascii="Open Sans" w:hAnsi="Open Sans" w:cs="Open Sans"/>
                          <w:color w:val="122A5E"/>
                          <w:sz w:val="20"/>
                          <w:szCs w:val="20"/>
                        </w:rPr>
                        <w:t>and assisting applicants through this process.</w:t>
                      </w:r>
                    </w:p>
                    <w:p w14:paraId="5E6ED122" w14:textId="77777777" w:rsidR="008155B9" w:rsidRDefault="008155B9"/>
                  </w:txbxContent>
                </v:textbox>
                <w10:wrap type="square" anchorx="margin"/>
              </v:shape>
            </w:pict>
          </mc:Fallback>
        </mc:AlternateContent>
      </w:r>
    </w:p>
    <w:p w14:paraId="30187041" w14:textId="02415D82" w:rsidR="00E950BA" w:rsidRDefault="00E950BA" w:rsidP="00936339"/>
    <w:p w14:paraId="215BF266" w14:textId="77777777" w:rsidR="00936339" w:rsidRPr="00C96CB1" w:rsidRDefault="00936339" w:rsidP="00936339">
      <w:pPr>
        <w:spacing w:after="0"/>
        <w:rPr>
          <w:sz w:val="28"/>
          <w:szCs w:val="28"/>
        </w:rPr>
      </w:pPr>
    </w:p>
    <w:p w14:paraId="140BF14C" w14:textId="77777777" w:rsidR="002C0DA3" w:rsidRPr="00936339" w:rsidRDefault="002C0DA3" w:rsidP="002C0DA3">
      <w:pPr>
        <w:tabs>
          <w:tab w:val="left" w:pos="1029"/>
        </w:tabs>
        <w:spacing w:after="0"/>
        <w:rPr>
          <w:rFonts w:ascii="Open Sans" w:hAnsi="Open Sans" w:cs="Open Sans"/>
          <w:color w:val="122A5E"/>
          <w:sz w:val="22"/>
          <w:szCs w:val="22"/>
        </w:rPr>
      </w:pPr>
      <w:r>
        <w:rPr>
          <w:rFonts w:ascii="Open Sans" w:hAnsi="Open Sans" w:cs="Open Sans"/>
          <w:b/>
          <w:bCs/>
          <w:color w:val="122A5E"/>
          <w:sz w:val="22"/>
          <w:szCs w:val="22"/>
        </w:rPr>
        <w:t>Introduction</w:t>
      </w:r>
    </w:p>
    <w:p w14:paraId="376FED1D" w14:textId="589008EF" w:rsidR="00FC7B4B" w:rsidRDefault="00674055" w:rsidP="00FC7B4B">
      <w:pPr>
        <w:tabs>
          <w:tab w:val="left" w:pos="1029"/>
        </w:tabs>
        <w:spacing w:after="100" w:afterAutospacing="1"/>
        <w:rPr>
          <w:rFonts w:ascii="Open Sans" w:hAnsi="Open Sans" w:cs="Open Sans"/>
          <w:color w:val="122A5E"/>
          <w:sz w:val="20"/>
          <w:szCs w:val="20"/>
        </w:rPr>
      </w:pPr>
      <w:r>
        <w:rPr>
          <w:rFonts w:ascii="Open Sans" w:hAnsi="Open Sans" w:cs="Open Sans"/>
          <w:color w:val="122A5E"/>
          <w:sz w:val="20"/>
          <w:szCs w:val="20"/>
        </w:rPr>
        <w:t xml:space="preserve">Converting a road from private to public or from gravel to paved is possible. However, </w:t>
      </w:r>
      <w:r w:rsidR="00963F32">
        <w:rPr>
          <w:rFonts w:ascii="Open Sans" w:hAnsi="Open Sans" w:cs="Open Sans"/>
          <w:color w:val="122A5E"/>
          <w:sz w:val="20"/>
          <w:szCs w:val="20"/>
        </w:rPr>
        <w:t xml:space="preserve">difficulties </w:t>
      </w:r>
      <w:r w:rsidR="009741E8">
        <w:rPr>
          <w:rFonts w:ascii="Open Sans" w:hAnsi="Open Sans" w:cs="Open Sans"/>
          <w:color w:val="122A5E"/>
          <w:sz w:val="20"/>
          <w:szCs w:val="20"/>
        </w:rPr>
        <w:t>and high costs should be expected with either process.</w:t>
      </w:r>
      <w:r w:rsidR="002C0DA3" w:rsidRPr="75BFDE8D">
        <w:rPr>
          <w:rFonts w:ascii="Open Sans" w:hAnsi="Open Sans" w:cs="Open Sans"/>
          <w:color w:val="122A5E"/>
          <w:sz w:val="20"/>
          <w:szCs w:val="20"/>
        </w:rPr>
        <w:t xml:space="preserve"> </w:t>
      </w:r>
      <w:r w:rsidR="00A01E2F">
        <w:rPr>
          <w:rFonts w:ascii="Open Sans" w:hAnsi="Open Sans" w:cs="Open Sans"/>
          <w:color w:val="122A5E"/>
          <w:sz w:val="20"/>
          <w:szCs w:val="20"/>
        </w:rPr>
        <w:t xml:space="preserve">Specific information regarding these </w:t>
      </w:r>
      <w:r w:rsidR="001B1380">
        <w:rPr>
          <w:rFonts w:ascii="Open Sans" w:hAnsi="Open Sans" w:cs="Open Sans"/>
          <w:color w:val="122A5E"/>
          <w:sz w:val="20"/>
          <w:szCs w:val="20"/>
        </w:rPr>
        <w:t xml:space="preserve">conversions </w:t>
      </w:r>
      <w:r w:rsidR="00EF480D">
        <w:rPr>
          <w:rFonts w:ascii="Open Sans" w:hAnsi="Open Sans" w:cs="Open Sans"/>
          <w:color w:val="122A5E"/>
          <w:sz w:val="20"/>
          <w:szCs w:val="20"/>
        </w:rPr>
        <w:t>is</w:t>
      </w:r>
      <w:r w:rsidR="001B1380">
        <w:rPr>
          <w:rFonts w:ascii="Open Sans" w:hAnsi="Open Sans" w:cs="Open Sans"/>
          <w:color w:val="122A5E"/>
          <w:sz w:val="20"/>
          <w:szCs w:val="20"/>
        </w:rPr>
        <w:t xml:space="preserve"> outlined below. </w:t>
      </w:r>
    </w:p>
    <w:p w14:paraId="056C33C7" w14:textId="0BEDCFA1" w:rsidR="00F07B28" w:rsidRPr="00936339" w:rsidRDefault="00F07B28" w:rsidP="002C0DA3">
      <w:pPr>
        <w:tabs>
          <w:tab w:val="left" w:pos="1029"/>
        </w:tabs>
        <w:spacing w:after="0"/>
        <w:rPr>
          <w:rFonts w:ascii="Open Sans" w:hAnsi="Open Sans" w:cs="Open Sans"/>
          <w:color w:val="122A5E"/>
          <w:sz w:val="22"/>
          <w:szCs w:val="22"/>
        </w:rPr>
      </w:pPr>
      <w:r>
        <w:rPr>
          <w:rFonts w:ascii="Open Sans" w:hAnsi="Open Sans" w:cs="Open Sans"/>
          <w:b/>
          <w:bCs/>
          <w:color w:val="122A5E"/>
          <w:sz w:val="22"/>
          <w:szCs w:val="22"/>
        </w:rPr>
        <w:t xml:space="preserve">Introduction to Converting a </w:t>
      </w:r>
      <w:r w:rsidR="00FA5517">
        <w:rPr>
          <w:rFonts w:ascii="Open Sans" w:hAnsi="Open Sans" w:cs="Open Sans"/>
          <w:b/>
          <w:bCs/>
          <w:color w:val="122A5E"/>
          <w:sz w:val="22"/>
          <w:szCs w:val="22"/>
        </w:rPr>
        <w:t xml:space="preserve">Private Road to a </w:t>
      </w:r>
      <w:r w:rsidR="006E0CF5">
        <w:rPr>
          <w:rFonts w:ascii="Open Sans" w:hAnsi="Open Sans" w:cs="Open Sans"/>
          <w:b/>
          <w:bCs/>
          <w:color w:val="122A5E"/>
          <w:sz w:val="22"/>
          <w:szCs w:val="22"/>
        </w:rPr>
        <w:t>Publicly Maintained</w:t>
      </w:r>
      <w:r w:rsidR="00FA5517">
        <w:rPr>
          <w:rFonts w:ascii="Open Sans" w:hAnsi="Open Sans" w:cs="Open Sans"/>
          <w:b/>
          <w:bCs/>
          <w:color w:val="122A5E"/>
          <w:sz w:val="22"/>
          <w:szCs w:val="22"/>
        </w:rPr>
        <w:t xml:space="preserve"> Road</w:t>
      </w:r>
    </w:p>
    <w:p w14:paraId="230B01FB" w14:textId="1F602311" w:rsidR="00F07B28" w:rsidRDefault="00F07B28" w:rsidP="00F07B28">
      <w:pPr>
        <w:tabs>
          <w:tab w:val="left" w:pos="1029"/>
        </w:tabs>
        <w:spacing w:after="100" w:afterAutospacing="1"/>
        <w:rPr>
          <w:rFonts w:ascii="Open Sans" w:hAnsi="Open Sans" w:cs="Open Sans"/>
          <w:color w:val="122A5E"/>
          <w:sz w:val="20"/>
          <w:szCs w:val="20"/>
        </w:rPr>
      </w:pPr>
      <w:r w:rsidRPr="75BFDE8D">
        <w:rPr>
          <w:rFonts w:ascii="Open Sans" w:hAnsi="Open Sans" w:cs="Open Sans"/>
          <w:color w:val="122A5E"/>
          <w:sz w:val="20"/>
          <w:szCs w:val="20"/>
        </w:rPr>
        <w:t xml:space="preserve">It is possible to convert a private road (not maintained by El Paso County) to a County owned and maintained road. However, there are hurdles to </w:t>
      </w:r>
      <w:r w:rsidR="00834880" w:rsidRPr="75BFDE8D">
        <w:rPr>
          <w:rFonts w:ascii="Open Sans" w:hAnsi="Open Sans" w:cs="Open Sans"/>
          <w:color w:val="122A5E"/>
          <w:sz w:val="20"/>
          <w:szCs w:val="20"/>
        </w:rPr>
        <w:t>accomplishing</w:t>
      </w:r>
      <w:r w:rsidRPr="75BFDE8D">
        <w:rPr>
          <w:rFonts w:ascii="Open Sans" w:hAnsi="Open Sans" w:cs="Open Sans"/>
          <w:color w:val="122A5E"/>
          <w:sz w:val="20"/>
          <w:szCs w:val="20"/>
        </w:rPr>
        <w:t xml:space="preserve"> this because of the engineering design, construction, and associated costs.</w:t>
      </w:r>
      <w:r w:rsidRPr="75BFDE8D">
        <w:rPr>
          <w:rFonts w:ascii="Open Sans" w:hAnsi="Open Sans" w:cs="Open Sans"/>
          <w:b/>
          <w:bCs/>
          <w:color w:val="122A5E"/>
          <w:sz w:val="20"/>
          <w:szCs w:val="20"/>
        </w:rPr>
        <w:t xml:space="preserve"> </w:t>
      </w:r>
      <w:r w:rsidRPr="75BFDE8D">
        <w:rPr>
          <w:rFonts w:ascii="Open Sans" w:hAnsi="Open Sans" w:cs="Open Sans"/>
          <w:color w:val="122A5E"/>
          <w:sz w:val="20"/>
          <w:szCs w:val="20"/>
        </w:rPr>
        <w:t xml:space="preserve">Prior to El Paso County (EPC) accepting a road into the maintenance system, it is necessary for the current property owner(s) to hire a surveyor, engineer, and contractor to address right-of-way (ROW), drainage, </w:t>
      </w:r>
      <w:r w:rsidR="00E60A0D">
        <w:rPr>
          <w:rFonts w:ascii="Open Sans" w:hAnsi="Open Sans" w:cs="Open Sans"/>
          <w:color w:val="122A5E"/>
          <w:sz w:val="20"/>
          <w:szCs w:val="20"/>
        </w:rPr>
        <w:t>stormwater</w:t>
      </w:r>
      <w:r w:rsidR="00A85E44">
        <w:rPr>
          <w:rFonts w:ascii="Open Sans" w:hAnsi="Open Sans" w:cs="Open Sans"/>
          <w:color w:val="122A5E"/>
          <w:sz w:val="20"/>
          <w:szCs w:val="20"/>
        </w:rPr>
        <w:t xml:space="preserve"> </w:t>
      </w:r>
      <w:r w:rsidR="00997EC2">
        <w:rPr>
          <w:rFonts w:ascii="Open Sans" w:hAnsi="Open Sans" w:cs="Open Sans"/>
          <w:color w:val="122A5E"/>
          <w:sz w:val="20"/>
          <w:szCs w:val="20"/>
        </w:rPr>
        <w:t>requirements</w:t>
      </w:r>
      <w:r w:rsidR="00E60A0D">
        <w:rPr>
          <w:rFonts w:ascii="Open Sans" w:hAnsi="Open Sans" w:cs="Open Sans"/>
          <w:color w:val="122A5E"/>
          <w:sz w:val="20"/>
          <w:szCs w:val="20"/>
        </w:rPr>
        <w:t xml:space="preserve">, </w:t>
      </w:r>
      <w:r w:rsidRPr="75BFDE8D">
        <w:rPr>
          <w:rFonts w:ascii="Open Sans" w:hAnsi="Open Sans" w:cs="Open Sans"/>
          <w:color w:val="122A5E"/>
          <w:sz w:val="20"/>
          <w:szCs w:val="20"/>
        </w:rPr>
        <w:t xml:space="preserve">geotechnical conditions, </w:t>
      </w:r>
      <w:r w:rsidR="00BE6619">
        <w:rPr>
          <w:rFonts w:ascii="Open Sans" w:hAnsi="Open Sans" w:cs="Open Sans"/>
          <w:color w:val="122A5E"/>
          <w:sz w:val="20"/>
          <w:szCs w:val="20"/>
        </w:rPr>
        <w:t xml:space="preserve">environmental conditions, </w:t>
      </w:r>
      <w:r w:rsidRPr="75BFDE8D">
        <w:rPr>
          <w:rFonts w:ascii="Open Sans" w:hAnsi="Open Sans" w:cs="Open Sans"/>
          <w:color w:val="122A5E"/>
          <w:sz w:val="20"/>
          <w:szCs w:val="20"/>
        </w:rPr>
        <w:t xml:space="preserve">road design, and any necessary upgrades needed to bring the road up to current County criteria. </w:t>
      </w:r>
      <w:r w:rsidR="00746A77">
        <w:rPr>
          <w:rFonts w:ascii="Open Sans" w:hAnsi="Open Sans" w:cs="Open Sans"/>
          <w:color w:val="122A5E"/>
          <w:sz w:val="20"/>
          <w:szCs w:val="20"/>
        </w:rPr>
        <w:t xml:space="preserve">The cost to convert a </w:t>
      </w:r>
      <w:r w:rsidR="001236E3">
        <w:rPr>
          <w:rFonts w:ascii="Open Sans" w:hAnsi="Open Sans" w:cs="Open Sans"/>
          <w:color w:val="122A5E"/>
          <w:sz w:val="20"/>
          <w:szCs w:val="20"/>
        </w:rPr>
        <w:t>r</w:t>
      </w:r>
      <w:r w:rsidR="00746A77">
        <w:rPr>
          <w:rFonts w:ascii="Open Sans" w:hAnsi="Open Sans" w:cs="Open Sans"/>
          <w:color w:val="122A5E"/>
          <w:sz w:val="20"/>
          <w:szCs w:val="20"/>
        </w:rPr>
        <w:t>oad from private to public depends on</w:t>
      </w:r>
      <w:r w:rsidR="00925177">
        <w:rPr>
          <w:rFonts w:ascii="Open Sans" w:hAnsi="Open Sans" w:cs="Open Sans"/>
          <w:color w:val="122A5E"/>
          <w:sz w:val="20"/>
          <w:szCs w:val="20"/>
        </w:rPr>
        <w:t xml:space="preserve"> </w:t>
      </w:r>
      <w:r w:rsidR="005B1F14">
        <w:rPr>
          <w:rFonts w:ascii="Open Sans" w:hAnsi="Open Sans" w:cs="Open Sans"/>
          <w:color w:val="122A5E"/>
          <w:sz w:val="20"/>
          <w:szCs w:val="20"/>
        </w:rPr>
        <w:t xml:space="preserve">specific </w:t>
      </w:r>
      <w:r w:rsidR="00925177">
        <w:rPr>
          <w:rFonts w:ascii="Open Sans" w:hAnsi="Open Sans" w:cs="Open Sans"/>
          <w:color w:val="122A5E"/>
          <w:sz w:val="20"/>
          <w:szCs w:val="20"/>
        </w:rPr>
        <w:t xml:space="preserve">site conditions and </w:t>
      </w:r>
      <w:r w:rsidR="00407675">
        <w:rPr>
          <w:rFonts w:ascii="Open Sans" w:hAnsi="Open Sans" w:cs="Open Sans"/>
          <w:color w:val="122A5E"/>
          <w:sz w:val="20"/>
          <w:szCs w:val="20"/>
        </w:rPr>
        <w:t xml:space="preserve">will depend on the information collected in the </w:t>
      </w:r>
      <w:r w:rsidR="00F8391F">
        <w:rPr>
          <w:rFonts w:ascii="Open Sans" w:hAnsi="Open Sans" w:cs="Open Sans"/>
          <w:color w:val="122A5E"/>
          <w:sz w:val="20"/>
          <w:szCs w:val="20"/>
        </w:rPr>
        <w:t>work described above.</w:t>
      </w:r>
      <w:r w:rsidR="00925177">
        <w:rPr>
          <w:rFonts w:ascii="Open Sans" w:hAnsi="Open Sans" w:cs="Open Sans"/>
          <w:color w:val="122A5E"/>
          <w:sz w:val="20"/>
          <w:szCs w:val="20"/>
        </w:rPr>
        <w:t xml:space="preserve"> </w:t>
      </w:r>
      <w:r w:rsidR="00B51E8F">
        <w:rPr>
          <w:rFonts w:ascii="Open Sans" w:hAnsi="Open Sans" w:cs="Open Sans"/>
          <w:color w:val="122A5E"/>
          <w:sz w:val="20"/>
          <w:szCs w:val="20"/>
        </w:rPr>
        <w:t xml:space="preserve">The </w:t>
      </w:r>
      <w:r w:rsidR="0021592E">
        <w:rPr>
          <w:rFonts w:ascii="Open Sans" w:hAnsi="Open Sans" w:cs="Open Sans"/>
          <w:color w:val="122A5E"/>
          <w:sz w:val="20"/>
          <w:szCs w:val="20"/>
        </w:rPr>
        <w:t>conversion from private to public</w:t>
      </w:r>
      <w:r w:rsidR="00237585">
        <w:rPr>
          <w:rFonts w:ascii="Open Sans" w:hAnsi="Open Sans" w:cs="Open Sans"/>
          <w:color w:val="122A5E"/>
          <w:sz w:val="20"/>
          <w:szCs w:val="20"/>
        </w:rPr>
        <w:t xml:space="preserve"> requires the support</w:t>
      </w:r>
      <w:r w:rsidR="000B4ED3">
        <w:rPr>
          <w:rFonts w:ascii="Open Sans" w:hAnsi="Open Sans" w:cs="Open Sans"/>
          <w:color w:val="122A5E"/>
          <w:sz w:val="20"/>
          <w:szCs w:val="20"/>
        </w:rPr>
        <w:t xml:space="preserve"> 100% of property owners </w:t>
      </w:r>
      <w:r w:rsidR="002F6D53">
        <w:rPr>
          <w:rFonts w:ascii="Open Sans" w:hAnsi="Open Sans" w:cs="Open Sans"/>
          <w:color w:val="122A5E"/>
          <w:sz w:val="20"/>
          <w:szCs w:val="20"/>
        </w:rPr>
        <w:t xml:space="preserve">of parcels taking access from the road. </w:t>
      </w:r>
    </w:p>
    <w:p w14:paraId="5D19AED1" w14:textId="70229A1D" w:rsidR="00936339" w:rsidRPr="00936339" w:rsidRDefault="00A90637" w:rsidP="00EA371E">
      <w:pPr>
        <w:tabs>
          <w:tab w:val="left" w:pos="1029"/>
        </w:tabs>
        <w:spacing w:after="0"/>
        <w:rPr>
          <w:rFonts w:ascii="Open Sans" w:hAnsi="Open Sans" w:cs="Open Sans"/>
          <w:color w:val="122A5E"/>
          <w:sz w:val="22"/>
          <w:szCs w:val="22"/>
        </w:rPr>
      </w:pPr>
      <w:r>
        <w:rPr>
          <w:rFonts w:ascii="Open Sans" w:hAnsi="Open Sans" w:cs="Open Sans"/>
          <w:b/>
          <w:bCs/>
          <w:color w:val="122A5E"/>
          <w:sz w:val="22"/>
          <w:szCs w:val="22"/>
        </w:rPr>
        <w:t>Introduction</w:t>
      </w:r>
      <w:r w:rsidR="00480BBC">
        <w:rPr>
          <w:rFonts w:ascii="Open Sans" w:hAnsi="Open Sans" w:cs="Open Sans"/>
          <w:b/>
          <w:bCs/>
          <w:color w:val="122A5E"/>
          <w:sz w:val="22"/>
          <w:szCs w:val="22"/>
        </w:rPr>
        <w:t xml:space="preserve"> to the Resident Participation Program</w:t>
      </w:r>
    </w:p>
    <w:p w14:paraId="7504216E" w14:textId="1E97C36E" w:rsidR="00726B65" w:rsidRPr="00726B65" w:rsidRDefault="00726B65" w:rsidP="00726B65">
      <w:pPr>
        <w:tabs>
          <w:tab w:val="left" w:pos="1029"/>
        </w:tabs>
        <w:spacing w:after="100" w:afterAutospacing="1"/>
        <w:rPr>
          <w:rFonts w:ascii="Open Sans" w:hAnsi="Open Sans" w:cs="Open Sans"/>
          <w:color w:val="122A5E"/>
          <w:sz w:val="20"/>
          <w:szCs w:val="20"/>
        </w:rPr>
      </w:pPr>
      <w:r w:rsidRPr="00726B65">
        <w:rPr>
          <w:rFonts w:ascii="Open Sans" w:hAnsi="Open Sans" w:cs="Open Sans"/>
          <w:color w:val="122A5E"/>
          <w:sz w:val="20"/>
          <w:szCs w:val="20"/>
        </w:rPr>
        <w:t>Roads designed and built as gravel are generally expected and anticipated to remain gravel.</w:t>
      </w:r>
      <w:r w:rsidR="0061723B">
        <w:rPr>
          <w:rFonts w:ascii="Open Sans" w:hAnsi="Open Sans" w:cs="Open Sans"/>
          <w:color w:val="122A5E"/>
          <w:sz w:val="20"/>
          <w:szCs w:val="20"/>
        </w:rPr>
        <w:t xml:space="preserve"> </w:t>
      </w:r>
      <w:r w:rsidRPr="00726B65">
        <w:rPr>
          <w:rFonts w:ascii="Open Sans" w:hAnsi="Open Sans" w:cs="Open Sans"/>
          <w:color w:val="122A5E"/>
          <w:sz w:val="20"/>
          <w:szCs w:val="20"/>
        </w:rPr>
        <w:t>The Resident Participation Program is a program intended to provide an opportunity for the owners of lots along a gravel road to work cooperatively with the Department of Public Works to voluntarily convert their gravel road to a paved road.</w:t>
      </w:r>
      <w:r w:rsidR="0061723B">
        <w:rPr>
          <w:rFonts w:ascii="Open Sans" w:hAnsi="Open Sans" w:cs="Open Sans"/>
          <w:color w:val="122A5E"/>
          <w:sz w:val="20"/>
          <w:szCs w:val="20"/>
        </w:rPr>
        <w:t xml:space="preserve"> </w:t>
      </w:r>
      <w:r w:rsidRPr="00726B65">
        <w:rPr>
          <w:rFonts w:ascii="Open Sans" w:hAnsi="Open Sans" w:cs="Open Sans"/>
          <w:color w:val="122A5E"/>
          <w:sz w:val="20"/>
          <w:szCs w:val="20"/>
        </w:rPr>
        <w:t>This program is effective where an individual or individuals will organize their neighbors, and where the owners of the lots are unified in their desires to pave their gravel road.</w:t>
      </w:r>
      <w:r w:rsidR="0061723B">
        <w:rPr>
          <w:rFonts w:ascii="Open Sans" w:hAnsi="Open Sans" w:cs="Open Sans"/>
          <w:color w:val="122A5E"/>
          <w:sz w:val="20"/>
          <w:szCs w:val="20"/>
        </w:rPr>
        <w:t xml:space="preserve"> </w:t>
      </w:r>
    </w:p>
    <w:p w14:paraId="44702016" w14:textId="501FB404" w:rsidR="00A6191B" w:rsidRDefault="00726B65" w:rsidP="00726B65">
      <w:pPr>
        <w:tabs>
          <w:tab w:val="left" w:pos="1029"/>
        </w:tabs>
        <w:spacing w:after="100" w:afterAutospacing="1"/>
        <w:rPr>
          <w:rFonts w:ascii="Open Sans" w:hAnsi="Open Sans" w:cs="Open Sans"/>
          <w:color w:val="122A5E"/>
          <w:sz w:val="20"/>
          <w:szCs w:val="20"/>
        </w:rPr>
      </w:pPr>
      <w:r w:rsidRPr="00726B65">
        <w:rPr>
          <w:rFonts w:ascii="Open Sans" w:hAnsi="Open Sans" w:cs="Open Sans"/>
          <w:color w:val="122A5E"/>
          <w:sz w:val="20"/>
          <w:szCs w:val="20"/>
        </w:rPr>
        <w:t>All costs associated with the Resident Participation Program are the responsibility of the landowners and residents taking access from the road in question.</w:t>
      </w:r>
      <w:r w:rsidR="0061723B">
        <w:rPr>
          <w:rFonts w:ascii="Open Sans" w:hAnsi="Open Sans" w:cs="Open Sans"/>
          <w:color w:val="122A5E"/>
          <w:sz w:val="20"/>
          <w:szCs w:val="20"/>
        </w:rPr>
        <w:t xml:space="preserve"> </w:t>
      </w:r>
      <w:r w:rsidRPr="00726B65">
        <w:rPr>
          <w:rFonts w:ascii="Open Sans" w:hAnsi="Open Sans" w:cs="Open Sans"/>
          <w:color w:val="122A5E"/>
          <w:sz w:val="20"/>
          <w:szCs w:val="20"/>
        </w:rPr>
        <w:t xml:space="preserve">This includes, but is not limited to, surveying, collecting geotechnical information, developing construction plans, providing an environmental transaction screening, establishing necessary drainage, </w:t>
      </w:r>
      <w:r w:rsidR="00A85E44">
        <w:rPr>
          <w:rFonts w:ascii="Open Sans" w:hAnsi="Open Sans" w:cs="Open Sans"/>
          <w:color w:val="122A5E"/>
          <w:sz w:val="20"/>
          <w:szCs w:val="20"/>
        </w:rPr>
        <w:t xml:space="preserve">addressing stormwater </w:t>
      </w:r>
      <w:r w:rsidR="00997EC2">
        <w:rPr>
          <w:rFonts w:ascii="Open Sans" w:hAnsi="Open Sans" w:cs="Open Sans"/>
          <w:color w:val="122A5E"/>
          <w:sz w:val="20"/>
          <w:szCs w:val="20"/>
        </w:rPr>
        <w:t>requirements</w:t>
      </w:r>
      <w:r w:rsidR="00A85E44">
        <w:rPr>
          <w:rFonts w:ascii="Open Sans" w:hAnsi="Open Sans" w:cs="Open Sans"/>
          <w:color w:val="122A5E"/>
          <w:sz w:val="20"/>
          <w:szCs w:val="20"/>
        </w:rPr>
        <w:t xml:space="preserve">, </w:t>
      </w:r>
      <w:r w:rsidRPr="00726B65">
        <w:rPr>
          <w:rFonts w:ascii="Open Sans" w:hAnsi="Open Sans" w:cs="Open Sans"/>
          <w:color w:val="122A5E"/>
          <w:sz w:val="20"/>
          <w:szCs w:val="20"/>
        </w:rPr>
        <w:t xml:space="preserve">obtaining financial assurance, hiring a contractor, and hiring a quality control testing firm. While </w:t>
      </w:r>
      <w:r w:rsidR="00F67B97">
        <w:rPr>
          <w:rFonts w:ascii="Open Sans" w:hAnsi="Open Sans" w:cs="Open Sans"/>
          <w:color w:val="122A5E"/>
          <w:sz w:val="20"/>
          <w:szCs w:val="20"/>
        </w:rPr>
        <w:t xml:space="preserve">a </w:t>
      </w:r>
      <w:r w:rsidRPr="00726B65">
        <w:rPr>
          <w:rFonts w:ascii="Open Sans" w:hAnsi="Open Sans" w:cs="Open Sans"/>
          <w:color w:val="122A5E"/>
          <w:sz w:val="20"/>
          <w:szCs w:val="20"/>
        </w:rPr>
        <w:t xml:space="preserve">road conversion </w:t>
      </w:r>
      <w:r w:rsidR="00873B1A">
        <w:rPr>
          <w:rFonts w:ascii="Open Sans" w:hAnsi="Open Sans" w:cs="Open Sans"/>
          <w:color w:val="122A5E"/>
          <w:sz w:val="20"/>
          <w:szCs w:val="20"/>
        </w:rPr>
        <w:t xml:space="preserve">from gravel to paved </w:t>
      </w:r>
      <w:r w:rsidRPr="00726B65">
        <w:rPr>
          <w:rFonts w:ascii="Open Sans" w:hAnsi="Open Sans" w:cs="Open Sans"/>
          <w:color w:val="122A5E"/>
          <w:sz w:val="20"/>
          <w:szCs w:val="20"/>
        </w:rPr>
        <w:t xml:space="preserve">requires the support of the </w:t>
      </w:r>
      <w:r w:rsidRPr="00726B65">
        <w:rPr>
          <w:rFonts w:ascii="Open Sans" w:hAnsi="Open Sans" w:cs="Open Sans"/>
          <w:color w:val="122A5E"/>
          <w:sz w:val="20"/>
          <w:szCs w:val="20"/>
        </w:rPr>
        <w:lastRenderedPageBreak/>
        <w:t>owners of 100% of the parcels taking access from the road, costs can be shared in any manner agreed upon by those owners.</w:t>
      </w:r>
      <w:r w:rsidR="00A777A4">
        <w:rPr>
          <w:rFonts w:ascii="Open Sans" w:hAnsi="Open Sans" w:cs="Open Sans"/>
          <w:color w:val="122A5E"/>
          <w:sz w:val="20"/>
          <w:szCs w:val="20"/>
        </w:rPr>
        <w:t xml:space="preserve"> A rough </w:t>
      </w:r>
      <w:r w:rsidR="000D4242">
        <w:rPr>
          <w:rFonts w:ascii="Open Sans" w:hAnsi="Open Sans" w:cs="Open Sans"/>
          <w:color w:val="122A5E"/>
          <w:sz w:val="20"/>
          <w:szCs w:val="20"/>
        </w:rPr>
        <w:t>cost estimate for the work is $1,000,000 per mile.</w:t>
      </w:r>
    </w:p>
    <w:p w14:paraId="497813B2" w14:textId="1F017A11" w:rsidR="00906A7F" w:rsidRDefault="0014317F" w:rsidP="004E5713">
      <w:pPr>
        <w:tabs>
          <w:tab w:val="left" w:pos="1029"/>
        </w:tabs>
        <w:spacing w:after="0" w:line="240" w:lineRule="auto"/>
        <w:rPr>
          <w:rFonts w:ascii="Open Sans" w:hAnsi="Open Sans" w:cs="Open Sans"/>
          <w:color w:val="122A5E"/>
          <w:sz w:val="20"/>
          <w:szCs w:val="20"/>
        </w:rPr>
      </w:pPr>
      <w:r w:rsidRPr="0014317F">
        <w:rPr>
          <w:rFonts w:ascii="Open Sans" w:hAnsi="Open Sans" w:cs="Open Sans"/>
          <w:color w:val="122A5E"/>
          <w:sz w:val="20"/>
          <w:szCs w:val="20"/>
        </w:rPr>
        <w:t>Below</w:t>
      </w:r>
      <w:r w:rsidR="004C6B06" w:rsidRPr="0014317F">
        <w:rPr>
          <w:rFonts w:ascii="Open Sans" w:hAnsi="Open Sans" w:cs="Open Sans"/>
          <w:color w:val="122A5E"/>
          <w:sz w:val="20"/>
          <w:szCs w:val="20"/>
        </w:rPr>
        <w:t xml:space="preserve"> are the submittal documents that are usually required for a road conversion application: </w:t>
      </w:r>
    </w:p>
    <w:p w14:paraId="2B461D76" w14:textId="77777777" w:rsidR="004E5713" w:rsidRPr="0014317F" w:rsidRDefault="004E5713" w:rsidP="004E5713">
      <w:pPr>
        <w:tabs>
          <w:tab w:val="left" w:pos="1029"/>
        </w:tabs>
        <w:spacing w:after="0" w:line="240" w:lineRule="auto"/>
        <w:rPr>
          <w:rFonts w:ascii="Open Sans" w:hAnsi="Open Sans" w:cs="Open Sans"/>
          <w:color w:val="122A5E"/>
          <w:sz w:val="20"/>
          <w:szCs w:val="20"/>
        </w:rPr>
      </w:pPr>
    </w:p>
    <w:p w14:paraId="6D29C594" w14:textId="214449B4" w:rsidR="004C6B06" w:rsidRPr="007928E2" w:rsidRDefault="003B406D" w:rsidP="004C6B06">
      <w:pPr>
        <w:rPr>
          <w:rFonts w:ascii="Open Sans" w:hAnsi="Open Sans" w:cs="Open Sans"/>
          <w:b/>
          <w:bCs/>
          <w:color w:val="122A5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228EA668" wp14:editId="4A0AE50A">
                <wp:simplePos x="0" y="0"/>
                <wp:positionH relativeFrom="margin">
                  <wp:posOffset>836295</wp:posOffset>
                </wp:positionH>
                <wp:positionV relativeFrom="paragraph">
                  <wp:posOffset>826135</wp:posOffset>
                </wp:positionV>
                <wp:extent cx="5684520" cy="3785235"/>
                <wp:effectExtent l="0" t="0" r="0" b="5715"/>
                <wp:wrapTopAndBottom/>
                <wp:docPr id="204324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378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0"/>
                              <w:gridCol w:w="1425"/>
                              <w:gridCol w:w="1123"/>
                              <w:gridCol w:w="4727"/>
                            </w:tblGrid>
                            <w:tr w:rsidR="008D16AB" w14:paraId="4CA65384" w14:textId="77777777" w:rsidTr="00921012">
                              <w:tc>
                                <w:tcPr>
                                  <w:tcW w:w="1270" w:type="dxa"/>
                                </w:tcPr>
                                <w:p w14:paraId="7716F490" w14:textId="77A356B9" w:rsidR="008D16AB" w:rsidRDefault="008D16AB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 w:rsidRPr="008D16AB"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Private Road to Public Road Conversion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14:paraId="46B14135" w14:textId="3297ABF5" w:rsidR="008D16AB" w:rsidRDefault="00194DDD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 w:rsidRPr="00194DDD"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Resident Participation Program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191F79A1" w14:textId="1D330202" w:rsidR="008D16AB" w:rsidRDefault="00194DDD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Both Programs</w:t>
                                  </w:r>
                                </w:p>
                              </w:tc>
                              <w:tc>
                                <w:tcPr>
                                  <w:tcW w:w="4727" w:type="dxa"/>
                                </w:tcPr>
                                <w:p w14:paraId="6789D420" w14:textId="23371AA5" w:rsidR="008D16AB" w:rsidRDefault="00194DDD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Submittal Documents</w:t>
                                  </w:r>
                                </w:p>
                              </w:tc>
                            </w:tr>
                            <w:tr w:rsidR="008D16AB" w14:paraId="42334FA4" w14:textId="77777777" w:rsidTr="00921012">
                              <w:tc>
                                <w:tcPr>
                                  <w:tcW w:w="1270" w:type="dxa"/>
                                </w:tcPr>
                                <w:p w14:paraId="23DECEA3" w14:textId="302B178A" w:rsidR="008D16AB" w:rsidRDefault="00237585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14:paraId="35AA1B55" w14:textId="56D0DAE1" w:rsidR="008D16AB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59E756BB" w14:textId="1C8807F2" w:rsidR="008D16AB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727" w:type="dxa"/>
                                </w:tcPr>
                                <w:p w14:paraId="1AF72F62" w14:textId="684A3E16" w:rsidR="008D16AB" w:rsidRDefault="00B92EEB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Signed Petition</w:t>
                                  </w:r>
                                  <w:r w:rsidR="00CC2BC6"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 xml:space="preserve"> at Initiation of Project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, 100%</w:t>
                                  </w:r>
                                </w:p>
                              </w:tc>
                            </w:tr>
                            <w:tr w:rsidR="00CC2BC6" w14:paraId="2E96C78B" w14:textId="77777777" w:rsidTr="00921012">
                              <w:tc>
                                <w:tcPr>
                                  <w:tcW w:w="1270" w:type="dxa"/>
                                </w:tcPr>
                                <w:p w14:paraId="32F3FD73" w14:textId="420F98EB" w:rsidR="00CC2BC6" w:rsidRDefault="007F7C3F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14:paraId="554F0595" w14:textId="6C6315E0" w:rsidR="00CC2BC6" w:rsidRDefault="00CC2BC6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5396190B" w14:textId="0934D068" w:rsidR="00CC2BC6" w:rsidRDefault="00CC2BC6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727" w:type="dxa"/>
                                </w:tcPr>
                                <w:p w14:paraId="404B94C3" w14:textId="4BB68399" w:rsidR="00CC2BC6" w:rsidRDefault="00CC2BC6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 xml:space="preserve">Signed Petition </w:t>
                                  </w:r>
                                  <w:r w:rsidR="00527A63"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Just Prior to Construction, 100%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A62ED" w14:paraId="4DF2000D" w14:textId="77777777" w:rsidTr="00921012">
                              <w:tc>
                                <w:tcPr>
                                  <w:tcW w:w="1270" w:type="dxa"/>
                                </w:tcPr>
                                <w:p w14:paraId="4364B104" w14:textId="409DEBC3" w:rsidR="000A62ED" w:rsidRDefault="000A62ED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14:paraId="08E7D02E" w14:textId="579ECF00" w:rsidR="000A62ED" w:rsidRDefault="000A62ED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402A3380" w14:textId="16F3AB97" w:rsidR="000A62ED" w:rsidRDefault="000A62ED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727" w:type="dxa"/>
                                </w:tcPr>
                                <w:p w14:paraId="2E069795" w14:textId="64310E9C" w:rsidR="000A62ED" w:rsidRDefault="000A62ED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 xml:space="preserve">Land Survey </w:t>
                                  </w:r>
                                </w:p>
                              </w:tc>
                            </w:tr>
                            <w:tr w:rsidR="008D16AB" w14:paraId="24F0E28D" w14:textId="77777777" w:rsidTr="00921012">
                              <w:tc>
                                <w:tcPr>
                                  <w:tcW w:w="1270" w:type="dxa"/>
                                </w:tcPr>
                                <w:p w14:paraId="1006D217" w14:textId="23C05ED6" w:rsidR="006B545C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14:paraId="70B6869B" w14:textId="2569D1D1" w:rsidR="008D16AB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2556E8BD" w14:textId="29A5963F" w:rsidR="008D16AB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727" w:type="dxa"/>
                                </w:tcPr>
                                <w:p w14:paraId="122B5B07" w14:textId="4DB38E66" w:rsidR="008D16AB" w:rsidRDefault="00B92EEB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Right-of-way Dedication for Final Plat (P.L.S.</w:t>
                                  </w:r>
                                  <w:r w:rsidR="000A2A7F"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D16AB" w14:paraId="27076300" w14:textId="77777777" w:rsidTr="00921012">
                              <w:tc>
                                <w:tcPr>
                                  <w:tcW w:w="1270" w:type="dxa"/>
                                </w:tcPr>
                                <w:p w14:paraId="53EAFC5B" w14:textId="6E383DB1" w:rsidR="008D16AB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14:paraId="78E0249E" w14:textId="67A2FDDD" w:rsidR="008D16AB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49E9C160" w14:textId="5081C5BA" w:rsidR="008D16AB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727" w:type="dxa"/>
                                </w:tcPr>
                                <w:p w14:paraId="27AC6302" w14:textId="33C0AC7B" w:rsidR="00B92EEB" w:rsidRDefault="00B92EEB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Geotechnical Report</w:t>
                                  </w:r>
                                  <w:r w:rsidR="000A2A7F"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 xml:space="preserve"> (P.E.)</w:t>
                                  </w:r>
                                </w:p>
                              </w:tc>
                            </w:tr>
                            <w:tr w:rsidR="008D16AB" w14:paraId="799E99E4" w14:textId="77777777" w:rsidTr="00921012">
                              <w:tc>
                                <w:tcPr>
                                  <w:tcW w:w="1270" w:type="dxa"/>
                                </w:tcPr>
                                <w:p w14:paraId="4D91D78B" w14:textId="3D31FA22" w:rsidR="008D16AB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14:paraId="6F06CB35" w14:textId="72F1F74D" w:rsidR="008D16AB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72AE96AE" w14:textId="1D8B5E6B" w:rsidR="008D16AB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727" w:type="dxa"/>
                                </w:tcPr>
                                <w:p w14:paraId="2ED776BD" w14:textId="4B37BD5D" w:rsidR="008D16AB" w:rsidRDefault="000A2A7F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 xml:space="preserve">Drainage </w:t>
                                  </w:r>
                                  <w:r w:rsidR="00B963E4"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 xml:space="preserve">and Stormwater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Report (P.E.)</w:t>
                                  </w:r>
                                </w:p>
                              </w:tc>
                            </w:tr>
                            <w:tr w:rsidR="008D16AB" w14:paraId="6A1A5129" w14:textId="77777777" w:rsidTr="00921012">
                              <w:tc>
                                <w:tcPr>
                                  <w:tcW w:w="1270" w:type="dxa"/>
                                </w:tcPr>
                                <w:p w14:paraId="1AA99C82" w14:textId="379AF406" w:rsidR="008D16AB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14:paraId="77E5D4A2" w14:textId="47A93404" w:rsidR="008D16AB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471B3E8A" w14:textId="06B1ED4A" w:rsidR="008D16AB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727" w:type="dxa"/>
                                </w:tcPr>
                                <w:p w14:paraId="7B3B1F5A" w14:textId="74BB115F" w:rsidR="000A2A7F" w:rsidRDefault="000A2A7F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Traffic Impact Study (P.E.)</w:t>
                                  </w:r>
                                </w:p>
                              </w:tc>
                            </w:tr>
                            <w:tr w:rsidR="000A2A7F" w14:paraId="435136A7" w14:textId="77777777" w:rsidTr="00921012">
                              <w:tc>
                                <w:tcPr>
                                  <w:tcW w:w="1270" w:type="dxa"/>
                                </w:tcPr>
                                <w:p w14:paraId="78C5F9E6" w14:textId="1437670B" w:rsidR="000A2A7F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14:paraId="5E10D35B" w14:textId="413D5EC9" w:rsidR="000A2A7F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46892BFD" w14:textId="72E8EF1F" w:rsidR="000A2A7F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727" w:type="dxa"/>
                                </w:tcPr>
                                <w:p w14:paraId="17697243" w14:textId="5F03D94A" w:rsidR="000A2A7F" w:rsidRDefault="003A4B7D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Environmental Transaction Screen (</w:t>
                                  </w:r>
                                  <w:r w:rsidR="00A53028"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Q.E.P.)</w:t>
                                  </w:r>
                                </w:p>
                              </w:tc>
                            </w:tr>
                            <w:tr w:rsidR="000A2A7F" w14:paraId="1C827E7D" w14:textId="77777777" w:rsidTr="00921012">
                              <w:tc>
                                <w:tcPr>
                                  <w:tcW w:w="1270" w:type="dxa"/>
                                </w:tcPr>
                                <w:p w14:paraId="6A4DD823" w14:textId="2C78CF1D" w:rsidR="000A2A7F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14:paraId="4769B412" w14:textId="6A6A1CFC" w:rsidR="000A2A7F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3D2DEBF5" w14:textId="6D2A5DCA" w:rsidR="000A2A7F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727" w:type="dxa"/>
                                </w:tcPr>
                                <w:p w14:paraId="25C1F28B" w14:textId="37BC3345" w:rsidR="000A2A7F" w:rsidRDefault="00A53028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Construction Drawings (P.E.)</w:t>
                                  </w:r>
                                </w:p>
                              </w:tc>
                            </w:tr>
                            <w:tr w:rsidR="00A53028" w14:paraId="76390BE9" w14:textId="77777777" w:rsidTr="00921012">
                              <w:tc>
                                <w:tcPr>
                                  <w:tcW w:w="1270" w:type="dxa"/>
                                </w:tcPr>
                                <w:p w14:paraId="49EBB255" w14:textId="31AE5544" w:rsidR="00A53028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14:paraId="72254583" w14:textId="03E6D2D5" w:rsidR="00A53028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1AE89C3E" w14:textId="0D5CED05" w:rsidR="00A53028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727" w:type="dxa"/>
                                </w:tcPr>
                                <w:p w14:paraId="68BEAE7E" w14:textId="0C56EE4B" w:rsidR="00A53028" w:rsidRDefault="00A53028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Financial Assurance Estimate (F</w:t>
                                  </w:r>
                                  <w:r w:rsidR="00857E8B"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857E8B"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857E8B"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53028" w14:paraId="1724594E" w14:textId="77777777" w:rsidTr="00921012">
                              <w:tc>
                                <w:tcPr>
                                  <w:tcW w:w="1270" w:type="dxa"/>
                                </w:tcPr>
                                <w:p w14:paraId="7ECB9E43" w14:textId="0809E15B" w:rsidR="00A53028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14:paraId="64837629" w14:textId="13CF8E05" w:rsidR="00A53028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2258EC9F" w14:textId="40FD9C2D" w:rsidR="00A53028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727" w:type="dxa"/>
                                </w:tcPr>
                                <w:p w14:paraId="487A4E8D" w14:textId="7F218568" w:rsidR="00A53028" w:rsidRDefault="00A53028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Application</w:t>
                                  </w:r>
                                </w:p>
                              </w:tc>
                            </w:tr>
                            <w:tr w:rsidR="00A53028" w14:paraId="73DCA4CD" w14:textId="77777777" w:rsidTr="00921012">
                              <w:tc>
                                <w:tcPr>
                                  <w:tcW w:w="1270" w:type="dxa"/>
                                </w:tcPr>
                                <w:p w14:paraId="1A7F5DDD" w14:textId="7E1716C1" w:rsidR="00A53028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 w14:paraId="2340AACC" w14:textId="772CFC14" w:rsidR="00A53028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02E520D7" w14:textId="5C5D4F80" w:rsidR="00A53028" w:rsidRDefault="006B545C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727" w:type="dxa"/>
                                </w:tcPr>
                                <w:p w14:paraId="2B298B95" w14:textId="78FFD700" w:rsidR="00A53028" w:rsidRDefault="00A53028" w:rsidP="006A6229">
                                  <w:pP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122A5E"/>
                                      <w:sz w:val="20"/>
                                      <w:szCs w:val="20"/>
                                    </w:rPr>
                                    <w:t>Letter of Intent</w:t>
                                  </w:r>
                                </w:p>
                              </w:tc>
                            </w:tr>
                          </w:tbl>
                          <w:p w14:paraId="008335E7" w14:textId="77777777" w:rsidR="009733A1" w:rsidRPr="003B406D" w:rsidRDefault="009733A1" w:rsidP="008B3DBF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122A5E"/>
                                <w:sz w:val="10"/>
                                <w:szCs w:val="10"/>
                              </w:rPr>
                            </w:pPr>
                          </w:p>
                          <w:p w14:paraId="5B700600" w14:textId="6118690E" w:rsidR="008B3DBF" w:rsidRDefault="00DC69AC" w:rsidP="008B3DBF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122A5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14"/>
                                <w:szCs w:val="14"/>
                              </w:rPr>
                              <w:t>Footnote</w:t>
                            </w:r>
                            <w:r w:rsidR="008B3DBF">
                              <w:rPr>
                                <w:rFonts w:ascii="Open Sans" w:hAnsi="Open Sans" w:cs="Open Sans"/>
                                <w:color w:val="122A5E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941A53D" w14:textId="50F2E67D" w:rsidR="008B3DBF" w:rsidRDefault="00FF6772" w:rsidP="008B3DBF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122A5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14"/>
                                <w:szCs w:val="14"/>
                              </w:rPr>
                              <w:t>(P.E.) – Documents prepared by a professional engineer</w:t>
                            </w:r>
                            <w:r w:rsidR="00416A9C">
                              <w:rPr>
                                <w:rFonts w:ascii="Open Sans" w:hAnsi="Open Sans" w:cs="Open Sans"/>
                                <w:color w:val="122A5E"/>
                                <w:sz w:val="14"/>
                                <w:szCs w:val="14"/>
                              </w:rPr>
                              <w:t xml:space="preserve"> t</w:t>
                            </w:r>
                          </w:p>
                          <w:p w14:paraId="7B0B3204" w14:textId="3FCA0A9C" w:rsidR="00FF6772" w:rsidRDefault="00FF6772" w:rsidP="008B3DBF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122A5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14"/>
                                <w:szCs w:val="14"/>
                              </w:rPr>
                              <w:t>(P.L.S.) – Documents prepared by a professional land surveyor</w:t>
                            </w:r>
                          </w:p>
                          <w:p w14:paraId="0DC9952D" w14:textId="6CBD61D8" w:rsidR="00FF6772" w:rsidRPr="00DC69AC" w:rsidRDefault="00FF6772" w:rsidP="008B3DBF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122A5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14"/>
                                <w:szCs w:val="14"/>
                              </w:rPr>
                              <w:t>(</w:t>
                            </w:r>
                            <w:r w:rsidR="009733A1">
                              <w:rPr>
                                <w:rFonts w:ascii="Open Sans" w:hAnsi="Open Sans" w:cs="Open Sans"/>
                                <w:color w:val="122A5E"/>
                                <w:sz w:val="14"/>
                                <w:szCs w:val="14"/>
                              </w:rPr>
                              <w:t>Q.E.P.) – Documents prepared by a qualified environmental professional</w:t>
                            </w:r>
                          </w:p>
                          <w:p w14:paraId="01E10FF7" w14:textId="77777777" w:rsidR="00444C60" w:rsidRDefault="00444C60" w:rsidP="00444C60">
                            <w:pPr>
                              <w:spacing w:after="0" w:line="240" w:lineRule="auto"/>
                              <w:contextualSpacing/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45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75"/>
                            </w:tblGrid>
                            <w:tr w:rsidR="00444C60" w:rsidRPr="00444C60" w14:paraId="18172B8C" w14:textId="77777777" w:rsidTr="00444C60">
                              <w:trPr>
                                <w:trHeight w:val="300"/>
                              </w:trPr>
                              <w:tc>
                                <w:tcPr>
                                  <w:tcW w:w="45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946B193" w14:textId="264AFEFA" w:rsidR="00444C60" w:rsidRPr="00444C60" w:rsidRDefault="00444C60" w:rsidP="00444C6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122A5E"/>
                                      <w:kern w:val="0"/>
                                      <w:sz w:val="14"/>
                                      <w:szCs w:val="14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444C60" w:rsidRPr="00444C60" w14:paraId="1186BD7E" w14:textId="77777777" w:rsidTr="00444C60">
                              <w:trPr>
                                <w:trHeight w:val="300"/>
                              </w:trPr>
                              <w:tc>
                                <w:tcPr>
                                  <w:tcW w:w="45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BEE56DA" w14:textId="5D6780B1" w:rsidR="00444C60" w:rsidRPr="00444C60" w:rsidRDefault="00444C60" w:rsidP="00444C6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122A5E"/>
                                      <w:kern w:val="0"/>
                                      <w:sz w:val="14"/>
                                      <w:szCs w:val="14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444C60" w:rsidRPr="00444C60" w14:paraId="66FDB807" w14:textId="77777777" w:rsidTr="00444C60">
                              <w:trPr>
                                <w:trHeight w:val="300"/>
                              </w:trPr>
                              <w:tc>
                                <w:tcPr>
                                  <w:tcW w:w="45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9204B82" w14:textId="0821C868" w:rsidR="00444C60" w:rsidRPr="00444C60" w:rsidRDefault="00444C60" w:rsidP="00444C6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122A5E"/>
                                      <w:kern w:val="0"/>
                                      <w:sz w:val="14"/>
                                      <w:szCs w:val="14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444C60" w:rsidRPr="00444C60" w14:paraId="7AF6C69B" w14:textId="77777777" w:rsidTr="00444C60">
                              <w:trPr>
                                <w:trHeight w:val="300"/>
                              </w:trPr>
                              <w:tc>
                                <w:tcPr>
                                  <w:tcW w:w="45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E89E3D9" w14:textId="77AD2C3C" w:rsidR="00444C60" w:rsidRPr="00444C60" w:rsidRDefault="00444C60" w:rsidP="00444C6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color w:val="122A5E"/>
                                      <w:kern w:val="0"/>
                                      <w:sz w:val="14"/>
                                      <w:szCs w:val="14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7CE5A" w14:textId="77777777" w:rsidR="00444C60" w:rsidRPr="00C95E80" w:rsidRDefault="00444C60" w:rsidP="00444C60">
                            <w:pPr>
                              <w:spacing w:after="0" w:line="240" w:lineRule="auto"/>
                              <w:contextualSpacing/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A668" id="_x0000_s1029" type="#_x0000_t202" style="position:absolute;margin-left:65.85pt;margin-top:65.05pt;width:447.6pt;height:298.0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GJEwIAAP4DAAAOAAAAZHJzL2Uyb0RvYy54bWysk92O2yAQhe8r9R0Q942TbLybteKsttmm&#10;qrT9kbZ9AIxxjIoZOpDY6dN3IN5s2t5V9QUCDxxmvjms7obOsINCr8GWfDaZcqashFrbXcm/fd2+&#10;WXLmg7C1MGBVyY/K87v161er3hVqDi2YWiEjEeuL3pW8DcEVWeZlqzrhJ+CUpWAD2IlAS9xlNYqe&#10;1DuTzafT66wHrB2CVN7T34dTkK+TftMoGT43jVeBmZJTbiGNmMYqjtl6JYodCtdqOaYh/iGLTmhL&#10;l56lHkQQbI/6L6lOSwQPTZhI6DJoGi1VqoGqmU3/qOapFU6lWgiOd2dM/v/Jyk+HJ/cFWRjewkAN&#10;TEV49wjyu2cWNq2wO3WPCH2rRE0XzyKyrHe+GI9G1L7wUaTqP0JNTRb7AEloaLCLVKhORurUgOMZ&#10;uhoCk/Qzv14u8jmFJMWubpb5/CpPd4ji+bhDH94r6FiclBypq0leHB59iOmI4nlLvM2D0fVWG5MW&#10;uKs2BtlBkAO26RvVf9tmLOtLfpvP86RsIZ5P5uh0IIca3ZV8OY3fyTMRxztbpy1BaHOaUybGjnwi&#10;khOcMFQD0zWVF89GXBXURwKGcDIkPSCatIA/OevJjCX3P/YCFWfmgyXot7PFIro3LRb5TcSFl5Hq&#10;MiKsJKmSB85O001Ijo84LNxTcxqdsL1kMqZMJks0xwcRXXy5Trtenu36FwAAAP//AwBQSwMEFAAG&#10;AAgAAAAhAPva/sreAAAADAEAAA8AAABkcnMvZG93bnJldi54bWxMj8FOg0AQhu8mvsNmTLwYu4AK&#10;LWVp1ETjtbUPMLBTILKzhN0W+vYuJ73Nn/nyzzfFbja9uNDoOssK4lUEgri2uuNGwfH743ENwnlk&#10;jb1lUnAlB7vy9qbAXNuJ93Q5+EaEEnY5Kmi9H3IpXd2SQbeyA3HYnexo0Ic4NlKPOIVy08skilJp&#10;sONwocWB3luqfw5no+D0NT28bKbq0x+z/XP6hl1W2atS93fz6xaEp9n/wbDoB3Uog1Nlz6yd6EN+&#10;irOALkMUg1iIKEk3ICoFWZImIMtC/n+i/AUAAP//AwBQSwECLQAUAAYACAAAACEAtoM4kv4AAADh&#10;AQAAEwAAAAAAAAAAAAAAAAAAAAAAW0NvbnRlbnRfVHlwZXNdLnhtbFBLAQItABQABgAIAAAAIQA4&#10;/SH/1gAAAJQBAAALAAAAAAAAAAAAAAAAAC8BAABfcmVscy8ucmVsc1BLAQItABQABgAIAAAAIQBq&#10;eRGJEwIAAP4DAAAOAAAAAAAAAAAAAAAAAC4CAABkcnMvZTJvRG9jLnhtbFBLAQItABQABgAIAAAA&#10;IQD72v7K3gAAAAwBAAAPAAAAAAAAAAAAAAAAAG0EAABkcnMvZG93bnJldi54bWxQSwUGAAAAAAQA&#10;BADzAAAAe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0"/>
                        <w:gridCol w:w="1425"/>
                        <w:gridCol w:w="1123"/>
                        <w:gridCol w:w="4727"/>
                      </w:tblGrid>
                      <w:tr w:rsidR="008D16AB" w14:paraId="4CA65384" w14:textId="77777777" w:rsidTr="00921012">
                        <w:tc>
                          <w:tcPr>
                            <w:tcW w:w="1270" w:type="dxa"/>
                          </w:tcPr>
                          <w:p w14:paraId="7716F490" w14:textId="77A356B9" w:rsidR="008D16AB" w:rsidRDefault="008D16AB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 w:rsidRPr="008D16AB"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Private Road to Public Road Conversion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14:paraId="46B14135" w14:textId="3297ABF5" w:rsidR="008D16AB" w:rsidRDefault="00194DDD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 w:rsidRPr="00194DDD"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Resident Participation Program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191F79A1" w14:textId="1D330202" w:rsidR="008D16AB" w:rsidRDefault="00194DDD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Both Programs</w:t>
                            </w:r>
                          </w:p>
                        </w:tc>
                        <w:tc>
                          <w:tcPr>
                            <w:tcW w:w="4727" w:type="dxa"/>
                          </w:tcPr>
                          <w:p w14:paraId="6789D420" w14:textId="23371AA5" w:rsidR="008D16AB" w:rsidRDefault="00194DDD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Submittal Documents</w:t>
                            </w:r>
                          </w:p>
                        </w:tc>
                      </w:tr>
                      <w:tr w:rsidR="008D16AB" w14:paraId="42334FA4" w14:textId="77777777" w:rsidTr="00921012">
                        <w:tc>
                          <w:tcPr>
                            <w:tcW w:w="1270" w:type="dxa"/>
                          </w:tcPr>
                          <w:p w14:paraId="23DECEA3" w14:textId="302B178A" w:rsidR="008D16AB" w:rsidRDefault="00237585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14:paraId="35AA1B55" w14:textId="56D0DAE1" w:rsidR="008D16AB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59E756BB" w14:textId="1C8807F2" w:rsidR="008D16AB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727" w:type="dxa"/>
                          </w:tcPr>
                          <w:p w14:paraId="1AF72F62" w14:textId="684A3E16" w:rsidR="008D16AB" w:rsidRDefault="00B92EEB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Signed Petition</w:t>
                            </w:r>
                            <w:r w:rsidR="00CC2BC6"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 xml:space="preserve"> at Initiation of Project</w:t>
                            </w: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, 100%</w:t>
                            </w:r>
                          </w:p>
                        </w:tc>
                      </w:tr>
                      <w:tr w:rsidR="00CC2BC6" w14:paraId="2E96C78B" w14:textId="77777777" w:rsidTr="00921012">
                        <w:tc>
                          <w:tcPr>
                            <w:tcW w:w="1270" w:type="dxa"/>
                          </w:tcPr>
                          <w:p w14:paraId="32F3FD73" w14:textId="420F98EB" w:rsidR="00CC2BC6" w:rsidRDefault="007F7C3F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14:paraId="554F0595" w14:textId="6C6315E0" w:rsidR="00CC2BC6" w:rsidRDefault="00CC2BC6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5396190B" w14:textId="0934D068" w:rsidR="00CC2BC6" w:rsidRDefault="00CC2BC6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727" w:type="dxa"/>
                          </w:tcPr>
                          <w:p w14:paraId="404B94C3" w14:textId="4BB68399" w:rsidR="00CC2BC6" w:rsidRDefault="00CC2BC6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 xml:space="preserve">Signed Petition </w:t>
                            </w:r>
                            <w:r w:rsidR="00527A63"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Just Prior to Construction, 100%</w:t>
                            </w: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A62ED" w14:paraId="4DF2000D" w14:textId="77777777" w:rsidTr="00921012">
                        <w:tc>
                          <w:tcPr>
                            <w:tcW w:w="1270" w:type="dxa"/>
                          </w:tcPr>
                          <w:p w14:paraId="4364B104" w14:textId="409DEBC3" w:rsidR="000A62ED" w:rsidRDefault="000A62ED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14:paraId="08E7D02E" w14:textId="579ECF00" w:rsidR="000A62ED" w:rsidRDefault="000A62ED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402A3380" w14:textId="16F3AB97" w:rsidR="000A62ED" w:rsidRDefault="000A62ED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727" w:type="dxa"/>
                          </w:tcPr>
                          <w:p w14:paraId="2E069795" w14:textId="64310E9C" w:rsidR="000A62ED" w:rsidRDefault="000A62ED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 xml:space="preserve">Land Survey </w:t>
                            </w:r>
                          </w:p>
                        </w:tc>
                      </w:tr>
                      <w:tr w:rsidR="008D16AB" w14:paraId="24F0E28D" w14:textId="77777777" w:rsidTr="00921012">
                        <w:tc>
                          <w:tcPr>
                            <w:tcW w:w="1270" w:type="dxa"/>
                          </w:tcPr>
                          <w:p w14:paraId="1006D217" w14:textId="23C05ED6" w:rsidR="006B545C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14:paraId="70B6869B" w14:textId="2569D1D1" w:rsidR="008D16AB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2556E8BD" w14:textId="29A5963F" w:rsidR="008D16AB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727" w:type="dxa"/>
                          </w:tcPr>
                          <w:p w14:paraId="122B5B07" w14:textId="4DB38E66" w:rsidR="008D16AB" w:rsidRDefault="00B92EEB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Right-of-way Dedication for Final Plat (P.L.S.</w:t>
                            </w:r>
                            <w:r w:rsidR="000A2A7F"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8D16AB" w14:paraId="27076300" w14:textId="77777777" w:rsidTr="00921012">
                        <w:tc>
                          <w:tcPr>
                            <w:tcW w:w="1270" w:type="dxa"/>
                          </w:tcPr>
                          <w:p w14:paraId="53EAFC5B" w14:textId="6E383DB1" w:rsidR="008D16AB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14:paraId="78E0249E" w14:textId="67A2FDDD" w:rsidR="008D16AB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49E9C160" w14:textId="5081C5BA" w:rsidR="008D16AB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727" w:type="dxa"/>
                          </w:tcPr>
                          <w:p w14:paraId="27AC6302" w14:textId="33C0AC7B" w:rsidR="00B92EEB" w:rsidRDefault="00B92EEB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Geotechnical Report</w:t>
                            </w:r>
                            <w:r w:rsidR="000A2A7F"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 xml:space="preserve"> (P.E.)</w:t>
                            </w:r>
                          </w:p>
                        </w:tc>
                      </w:tr>
                      <w:tr w:rsidR="008D16AB" w14:paraId="799E99E4" w14:textId="77777777" w:rsidTr="00921012">
                        <w:tc>
                          <w:tcPr>
                            <w:tcW w:w="1270" w:type="dxa"/>
                          </w:tcPr>
                          <w:p w14:paraId="4D91D78B" w14:textId="3D31FA22" w:rsidR="008D16AB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14:paraId="6F06CB35" w14:textId="72F1F74D" w:rsidR="008D16AB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72AE96AE" w14:textId="1D8B5E6B" w:rsidR="008D16AB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727" w:type="dxa"/>
                          </w:tcPr>
                          <w:p w14:paraId="2ED776BD" w14:textId="4B37BD5D" w:rsidR="008D16AB" w:rsidRDefault="000A2A7F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 xml:space="preserve">Drainage </w:t>
                            </w:r>
                            <w:r w:rsidR="00B963E4"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 xml:space="preserve">and Stormwater </w:t>
                            </w: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Report (P.E.)</w:t>
                            </w:r>
                          </w:p>
                        </w:tc>
                      </w:tr>
                      <w:tr w:rsidR="008D16AB" w14:paraId="6A1A5129" w14:textId="77777777" w:rsidTr="00921012">
                        <w:tc>
                          <w:tcPr>
                            <w:tcW w:w="1270" w:type="dxa"/>
                          </w:tcPr>
                          <w:p w14:paraId="1AA99C82" w14:textId="379AF406" w:rsidR="008D16AB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14:paraId="77E5D4A2" w14:textId="47A93404" w:rsidR="008D16AB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471B3E8A" w14:textId="06B1ED4A" w:rsidR="008D16AB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727" w:type="dxa"/>
                          </w:tcPr>
                          <w:p w14:paraId="7B3B1F5A" w14:textId="74BB115F" w:rsidR="000A2A7F" w:rsidRDefault="000A2A7F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Traffic Impact Study (P.E.)</w:t>
                            </w:r>
                          </w:p>
                        </w:tc>
                      </w:tr>
                      <w:tr w:rsidR="000A2A7F" w14:paraId="435136A7" w14:textId="77777777" w:rsidTr="00921012">
                        <w:tc>
                          <w:tcPr>
                            <w:tcW w:w="1270" w:type="dxa"/>
                          </w:tcPr>
                          <w:p w14:paraId="78C5F9E6" w14:textId="1437670B" w:rsidR="000A2A7F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14:paraId="5E10D35B" w14:textId="413D5EC9" w:rsidR="000A2A7F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46892BFD" w14:textId="72E8EF1F" w:rsidR="000A2A7F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727" w:type="dxa"/>
                          </w:tcPr>
                          <w:p w14:paraId="17697243" w14:textId="5F03D94A" w:rsidR="000A2A7F" w:rsidRDefault="003A4B7D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Environmental Transaction Screen (</w:t>
                            </w:r>
                            <w:r w:rsidR="00A53028"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Q.E.P.)</w:t>
                            </w:r>
                          </w:p>
                        </w:tc>
                      </w:tr>
                      <w:tr w:rsidR="000A2A7F" w14:paraId="1C827E7D" w14:textId="77777777" w:rsidTr="00921012">
                        <w:tc>
                          <w:tcPr>
                            <w:tcW w:w="1270" w:type="dxa"/>
                          </w:tcPr>
                          <w:p w14:paraId="6A4DD823" w14:textId="2C78CF1D" w:rsidR="000A2A7F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14:paraId="4769B412" w14:textId="6A6A1CFC" w:rsidR="000A2A7F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3D2DEBF5" w14:textId="6D2A5DCA" w:rsidR="000A2A7F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727" w:type="dxa"/>
                          </w:tcPr>
                          <w:p w14:paraId="25C1F28B" w14:textId="37BC3345" w:rsidR="000A2A7F" w:rsidRDefault="00A53028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Construction Drawings (P.E.)</w:t>
                            </w:r>
                          </w:p>
                        </w:tc>
                      </w:tr>
                      <w:tr w:rsidR="00A53028" w14:paraId="76390BE9" w14:textId="77777777" w:rsidTr="00921012">
                        <w:tc>
                          <w:tcPr>
                            <w:tcW w:w="1270" w:type="dxa"/>
                          </w:tcPr>
                          <w:p w14:paraId="49EBB255" w14:textId="31AE5544" w:rsidR="00A53028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14:paraId="72254583" w14:textId="03E6D2D5" w:rsidR="00A53028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1AE89C3E" w14:textId="0D5CED05" w:rsidR="00A53028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727" w:type="dxa"/>
                          </w:tcPr>
                          <w:p w14:paraId="68BEAE7E" w14:textId="0C56EE4B" w:rsidR="00A53028" w:rsidRDefault="00A53028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Financial Assurance Estimate (F</w:t>
                            </w:r>
                            <w:r w:rsidR="00857E8B"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A</w:t>
                            </w:r>
                            <w:r w:rsidR="00857E8B"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E</w:t>
                            </w:r>
                            <w:r w:rsidR="00857E8B"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A53028" w14:paraId="1724594E" w14:textId="77777777" w:rsidTr="00921012">
                        <w:tc>
                          <w:tcPr>
                            <w:tcW w:w="1270" w:type="dxa"/>
                          </w:tcPr>
                          <w:p w14:paraId="7ECB9E43" w14:textId="0809E15B" w:rsidR="00A53028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14:paraId="64837629" w14:textId="13CF8E05" w:rsidR="00A53028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2258EC9F" w14:textId="40FD9C2D" w:rsidR="00A53028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727" w:type="dxa"/>
                          </w:tcPr>
                          <w:p w14:paraId="487A4E8D" w14:textId="7F218568" w:rsidR="00A53028" w:rsidRDefault="00A53028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Application</w:t>
                            </w:r>
                          </w:p>
                        </w:tc>
                      </w:tr>
                      <w:tr w:rsidR="00A53028" w14:paraId="73DCA4CD" w14:textId="77777777" w:rsidTr="00921012">
                        <w:tc>
                          <w:tcPr>
                            <w:tcW w:w="1270" w:type="dxa"/>
                          </w:tcPr>
                          <w:p w14:paraId="1A7F5DDD" w14:textId="7E1716C1" w:rsidR="00A53028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 w14:paraId="2340AACC" w14:textId="772CFC14" w:rsidR="00A53028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02E520D7" w14:textId="5C5D4F80" w:rsidR="00A53028" w:rsidRDefault="006B545C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727" w:type="dxa"/>
                          </w:tcPr>
                          <w:p w14:paraId="2B298B95" w14:textId="78FFD700" w:rsidR="00A53028" w:rsidRDefault="00A53028" w:rsidP="006A6229">
                            <w:pP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Letter of Intent</w:t>
                            </w:r>
                          </w:p>
                        </w:tc>
                      </w:tr>
                    </w:tbl>
                    <w:p w14:paraId="008335E7" w14:textId="77777777" w:rsidR="009733A1" w:rsidRPr="003B406D" w:rsidRDefault="009733A1" w:rsidP="008B3DBF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122A5E"/>
                          <w:sz w:val="10"/>
                          <w:szCs w:val="10"/>
                        </w:rPr>
                      </w:pPr>
                    </w:p>
                    <w:p w14:paraId="5B700600" w14:textId="6118690E" w:rsidR="008B3DBF" w:rsidRDefault="00DC69AC" w:rsidP="008B3DBF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122A5E"/>
                          <w:sz w:val="14"/>
                          <w:szCs w:val="14"/>
                        </w:rPr>
                      </w:pPr>
                      <w:r>
                        <w:rPr>
                          <w:rFonts w:ascii="Open Sans" w:hAnsi="Open Sans" w:cs="Open Sans"/>
                          <w:color w:val="122A5E"/>
                          <w:sz w:val="14"/>
                          <w:szCs w:val="14"/>
                        </w:rPr>
                        <w:t>Footnote</w:t>
                      </w:r>
                      <w:r w:rsidR="008B3DBF">
                        <w:rPr>
                          <w:rFonts w:ascii="Open Sans" w:hAnsi="Open Sans" w:cs="Open Sans"/>
                          <w:color w:val="122A5E"/>
                          <w:sz w:val="14"/>
                          <w:szCs w:val="14"/>
                        </w:rPr>
                        <w:t>:</w:t>
                      </w:r>
                    </w:p>
                    <w:p w14:paraId="3941A53D" w14:textId="50F2E67D" w:rsidR="008B3DBF" w:rsidRDefault="00FF6772" w:rsidP="008B3DBF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122A5E"/>
                          <w:sz w:val="14"/>
                          <w:szCs w:val="14"/>
                        </w:rPr>
                      </w:pPr>
                      <w:r>
                        <w:rPr>
                          <w:rFonts w:ascii="Open Sans" w:hAnsi="Open Sans" w:cs="Open Sans"/>
                          <w:color w:val="122A5E"/>
                          <w:sz w:val="14"/>
                          <w:szCs w:val="14"/>
                        </w:rPr>
                        <w:t>(P.E.) – Documents prepared by a professional engineer</w:t>
                      </w:r>
                      <w:r w:rsidR="00416A9C">
                        <w:rPr>
                          <w:rFonts w:ascii="Open Sans" w:hAnsi="Open Sans" w:cs="Open Sans"/>
                          <w:color w:val="122A5E"/>
                          <w:sz w:val="14"/>
                          <w:szCs w:val="14"/>
                        </w:rPr>
                        <w:t xml:space="preserve"> t</w:t>
                      </w:r>
                    </w:p>
                    <w:p w14:paraId="7B0B3204" w14:textId="3FCA0A9C" w:rsidR="00FF6772" w:rsidRDefault="00FF6772" w:rsidP="008B3DBF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122A5E"/>
                          <w:sz w:val="14"/>
                          <w:szCs w:val="14"/>
                        </w:rPr>
                      </w:pPr>
                      <w:r>
                        <w:rPr>
                          <w:rFonts w:ascii="Open Sans" w:hAnsi="Open Sans" w:cs="Open Sans"/>
                          <w:color w:val="122A5E"/>
                          <w:sz w:val="14"/>
                          <w:szCs w:val="14"/>
                        </w:rPr>
                        <w:t>(P.L.S.) – Documents prepared by a professional land surveyor</w:t>
                      </w:r>
                    </w:p>
                    <w:p w14:paraId="0DC9952D" w14:textId="6CBD61D8" w:rsidR="00FF6772" w:rsidRPr="00DC69AC" w:rsidRDefault="00FF6772" w:rsidP="008B3DBF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122A5E"/>
                          <w:sz w:val="14"/>
                          <w:szCs w:val="14"/>
                        </w:rPr>
                      </w:pPr>
                      <w:r>
                        <w:rPr>
                          <w:rFonts w:ascii="Open Sans" w:hAnsi="Open Sans" w:cs="Open Sans"/>
                          <w:color w:val="122A5E"/>
                          <w:sz w:val="14"/>
                          <w:szCs w:val="14"/>
                        </w:rPr>
                        <w:t>(</w:t>
                      </w:r>
                      <w:r w:rsidR="009733A1">
                        <w:rPr>
                          <w:rFonts w:ascii="Open Sans" w:hAnsi="Open Sans" w:cs="Open Sans"/>
                          <w:color w:val="122A5E"/>
                          <w:sz w:val="14"/>
                          <w:szCs w:val="14"/>
                        </w:rPr>
                        <w:t>Q.E.P.) – Documents prepared by a qualified environmental professional</w:t>
                      </w:r>
                    </w:p>
                    <w:p w14:paraId="01E10FF7" w14:textId="77777777" w:rsidR="00444C60" w:rsidRDefault="00444C60" w:rsidP="00444C60">
                      <w:pPr>
                        <w:spacing w:after="0" w:line="240" w:lineRule="auto"/>
                        <w:contextualSpacing/>
                        <w:rPr>
                          <w:rFonts w:ascii="Open Sans" w:hAnsi="Open Sans" w:cs="Open Sans"/>
                          <w:color w:val="122A5E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4575" w:type="dxa"/>
                        <w:tblLook w:val="04A0" w:firstRow="1" w:lastRow="0" w:firstColumn="1" w:lastColumn="0" w:noHBand="0" w:noVBand="1"/>
                      </w:tblPr>
                      <w:tblGrid>
                        <w:gridCol w:w="4575"/>
                      </w:tblGrid>
                      <w:tr w:rsidR="00444C60" w:rsidRPr="00444C60" w14:paraId="18172B8C" w14:textId="77777777" w:rsidTr="00444C60">
                        <w:trPr>
                          <w:trHeight w:val="300"/>
                        </w:trPr>
                        <w:tc>
                          <w:tcPr>
                            <w:tcW w:w="45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946B193" w14:textId="264AFEFA" w:rsidR="00444C60" w:rsidRPr="00444C60" w:rsidRDefault="00444C60" w:rsidP="00444C60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122A5E"/>
                                <w:kern w:val="0"/>
                                <w:sz w:val="14"/>
                                <w:szCs w:val="14"/>
                                <w14:ligatures w14:val="none"/>
                              </w:rPr>
                            </w:pPr>
                          </w:p>
                        </w:tc>
                      </w:tr>
                      <w:tr w:rsidR="00444C60" w:rsidRPr="00444C60" w14:paraId="1186BD7E" w14:textId="77777777" w:rsidTr="00444C60">
                        <w:trPr>
                          <w:trHeight w:val="300"/>
                        </w:trPr>
                        <w:tc>
                          <w:tcPr>
                            <w:tcW w:w="45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BEE56DA" w14:textId="5D6780B1" w:rsidR="00444C60" w:rsidRPr="00444C60" w:rsidRDefault="00444C60" w:rsidP="00444C60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122A5E"/>
                                <w:kern w:val="0"/>
                                <w:sz w:val="14"/>
                                <w:szCs w:val="14"/>
                                <w14:ligatures w14:val="none"/>
                              </w:rPr>
                            </w:pPr>
                          </w:p>
                        </w:tc>
                      </w:tr>
                      <w:tr w:rsidR="00444C60" w:rsidRPr="00444C60" w14:paraId="66FDB807" w14:textId="77777777" w:rsidTr="00444C60">
                        <w:trPr>
                          <w:trHeight w:val="300"/>
                        </w:trPr>
                        <w:tc>
                          <w:tcPr>
                            <w:tcW w:w="45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9204B82" w14:textId="0821C868" w:rsidR="00444C60" w:rsidRPr="00444C60" w:rsidRDefault="00444C60" w:rsidP="00444C60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122A5E"/>
                                <w:kern w:val="0"/>
                                <w:sz w:val="14"/>
                                <w:szCs w:val="14"/>
                                <w14:ligatures w14:val="none"/>
                              </w:rPr>
                            </w:pPr>
                          </w:p>
                        </w:tc>
                      </w:tr>
                      <w:tr w:rsidR="00444C60" w:rsidRPr="00444C60" w14:paraId="7AF6C69B" w14:textId="77777777" w:rsidTr="00444C60">
                        <w:trPr>
                          <w:trHeight w:val="300"/>
                        </w:trPr>
                        <w:tc>
                          <w:tcPr>
                            <w:tcW w:w="45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E89E3D9" w14:textId="77AD2C3C" w:rsidR="00444C60" w:rsidRPr="00444C60" w:rsidRDefault="00444C60" w:rsidP="00444C60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color w:val="122A5E"/>
                                <w:kern w:val="0"/>
                                <w:sz w:val="14"/>
                                <w:szCs w:val="14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7797CE5A" w14:textId="77777777" w:rsidR="00444C60" w:rsidRPr="00C95E80" w:rsidRDefault="00444C60" w:rsidP="00444C60">
                      <w:pPr>
                        <w:spacing w:after="0" w:line="240" w:lineRule="auto"/>
                        <w:contextualSpacing/>
                        <w:rPr>
                          <w:rFonts w:ascii="Open Sans" w:hAnsi="Open Sans" w:cs="Open Sans"/>
                          <w:color w:val="122A5E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4304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F0604C" wp14:editId="2D89E6BC">
                <wp:simplePos x="0" y="0"/>
                <wp:positionH relativeFrom="margin">
                  <wp:posOffset>27878</wp:posOffset>
                </wp:positionH>
                <wp:positionV relativeFrom="paragraph">
                  <wp:posOffset>4684503</wp:posOffset>
                </wp:positionV>
                <wp:extent cx="6852502" cy="351155"/>
                <wp:effectExtent l="0" t="0" r="5715" b="0"/>
                <wp:wrapNone/>
                <wp:docPr id="392501993" name="Rectangle 7" descr="Dark blue boarde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502" cy="351155"/>
                        </a:xfrm>
                        <a:prstGeom prst="rect">
                          <a:avLst/>
                        </a:prstGeom>
                        <a:solidFill>
                          <a:srgbClr val="002D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7FA35" id="Rectangle 7" o:spid="_x0000_s1026" alt="Dark blue boarder." style="position:absolute;margin-left:2.2pt;margin-top:368.85pt;width:539.55pt;height:27.6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oXfgIAAF8FAAAOAAAAZHJzL2Uyb0RvYy54bWysVE1v2zAMvQ/YfxB0X/2xuuuCOkXQoMOA&#10;oi3aDj0rshQLkEVNUuJkv36U7DhdW+ww7CJLIvlIPj/q4nLXabIVziswNS1OckqE4dAos67pj6fr&#10;T+eU+MBMwzQYUdO98PRy/vHDRW9nooQWdCMcQRDjZ72taRuCnWWZ563omD8BKwwaJbiOBTy6ddY4&#10;1iN6p7Myz8+yHlxjHXDhPd4uByOdJ3wpBQ93UnoRiK4p1hbS6tK6ims2v2CztWO2VXwsg/1DFR1T&#10;BpNOUEsWGNk49QaqU9yBBxlOOHQZSKm4SD1gN0X+qpvHllmRekFyvJ1o8v8Plt9uH+29Qxp662ce&#10;t7GLnXRd/GJ9ZJfI2k9kiV0gHC/PzquyyktKONo+V0VRVZHN7BhtnQ/fBHQkbmrq8Gckjtj2xofB&#10;9eASk3nQqrlWWqeDW6+utCNbFn9cXi6r5Yj+h5s20dlADBsQ40127CXtwl6L6KfNg5BENVh9mSpJ&#10;MhNTHsa5MKEYTC1rxJC+qPI8KQV7myJSpwkwIkvMP2GPAFHCb7GHKkf/GCqSSqfg/G+FDcFTRMoM&#10;JkzBnTLg3gPQ2NWYefA/kDRQE1laQbO/d8TBMCPe8muF/+2G+XDPHA4Fjg8OerjDRWroawrjjpIW&#10;3K/37qM/ahWtlPQ4ZDX1PzfMCUr0d4Mq/lqcnsapTIfT6kuJB/fSsnppMZvuClAOBT4plqdt9A/6&#10;sJUOumd8DxYxK5qY4Zi7pjy4w+EqDMOPLwoXi0Vyw0m0LNyYR8sjeGQ16vJp98ycHcUbUPa3cBhI&#10;Nnul4cE3RhpYbAJIlQR+5HXkG6c4CWd8ceIz8fKcvI7v4vw3AAAA//8DAFBLAwQUAAYACAAAACEA&#10;oWCcmd0AAAAKAQAADwAAAGRycy9kb3ducmV2LnhtbEyPwW7CMBBE75X4B2uReis2BJoQ4iBUqR8A&#10;BSlHE2/jiHgdxQ6kf19zao+zM5p5W+wn27E7Dr51JGG5EMCQaqdbaiScvz7fMmA+KNKqc4QSftDD&#10;vpy9FCrX7kFHvJ9Cw2IJ+VxJMCH0Oee+NmiVX7geKXrfbrAqRDk0XA/qEcttx1dCvHOrWooLRvX4&#10;YbC+nUYroaqcNts0MZvsfGmCGKvjanJSvs6nww5YwCn8heGJH9GhjExXN5L2rJOwXseghDRJU2BP&#10;X2TJBtg1nraJAF4W/P8L5S8AAAD//wMAUEsBAi0AFAAGAAgAAAAhALaDOJL+AAAA4QEAABMAAAAA&#10;AAAAAAAAAAAAAAAAAFtDb250ZW50X1R5cGVzXS54bWxQSwECLQAUAAYACAAAACEAOP0h/9YAAACU&#10;AQAACwAAAAAAAAAAAAAAAAAvAQAAX3JlbHMvLnJlbHNQSwECLQAUAAYACAAAACEAk7QaF34CAABf&#10;BQAADgAAAAAAAAAAAAAAAAAuAgAAZHJzL2Uyb0RvYy54bWxQSwECLQAUAAYACAAAACEAoWCcmd0A&#10;AAAKAQAADwAAAAAAAAAAAAAAAADYBAAAZHJzL2Rvd25yZXYueG1sUEsFBgAAAAAEAAQA8wAAAOIF&#10;AAAAAA==&#10;" fillcolor="#002d5d" stroked="f" strokeweight="1pt">
                <w10:wrap anchorx="margin"/>
              </v:rect>
            </w:pict>
          </mc:Fallback>
        </mc:AlternateContent>
      </w:r>
      <w:r w:rsidR="00443044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588ECE9" wp14:editId="70A6F617">
                <wp:simplePos x="0" y="0"/>
                <wp:positionH relativeFrom="margin">
                  <wp:align>right</wp:align>
                </wp:positionH>
                <wp:positionV relativeFrom="paragraph">
                  <wp:posOffset>163068</wp:posOffset>
                </wp:positionV>
                <wp:extent cx="6847205" cy="4711390"/>
                <wp:effectExtent l="0" t="0" r="0" b="0"/>
                <wp:wrapNone/>
                <wp:docPr id="142383210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471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DBB11" id="Rectangle 1" o:spid="_x0000_s1026" alt="&quot;&quot;" style="position:absolute;margin-left:487.95pt;margin-top:12.85pt;width:539.15pt;height:371pt;z-index:2516582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LihwIAAIMFAAAOAAAAZHJzL2Uyb0RvYy54bWysVN9P2zAQfp+0/8Hy+0jSFSgVKapATJMY&#10;IGDi2XXsJpLj82y3affX72wnKTC2h2kvjn0/vrv7cnfnF7tWka2wrgFd0uIop0RoDlWj1yX9/nT9&#10;aUaJ80xXTIEWJd0LRy8WHz+cd2YuJlCDqoQlCKLdvDMlrb038yxzvBYtc0dghEalBNsyj0+7zirL&#10;OkRvVTbJ85OsA1sZC1w4h9KrpKSLiC+l4P5OSic8USXF3Hw8bTxX4cwW52y+tszUDe/TYP+QRcsa&#10;jUFHqCvmGdnY5jeotuEWHEh/xKHNQMqGi1gDVlPkb6p5rJkRsRYkx5mRJvf/YPnt9tHcW6ShM27u&#10;8Bqq2Enbhi/mR3aRrP1Ilth5wlF4MpueTvJjSjjqpqdF8fks0pkd3I11/ouAloRLSS3+jUgS2944&#10;jyHRdDAJ0RyoprpulIqP0AHiUlmyZfjvVusiuqpN+w2qJJsd5/kQMjZMMI+or5CUDngaAnIKGiTZ&#10;od5483slgp3SD0KSpsIKJzHiiJyCMs6F9ikZV7NKJHHxx1wiYECWGH/E7gFeFzlgpyx7++AqYieP&#10;zvnfEkvOo0eMDNqPzm2jwb4HoLCqPnKyH0hK1ASWVlDt7y2xkObIGX7d4K+9Yc7fM4uDgyOGy8Df&#10;4SEVdCWF/kZJDfbne/Jgj/2MWko6HMSSuh8bZgUl6qvGTj8rptMwufExPcaeo8S+1KxeavSmvQTs&#10;lwLXjuHxGuy9Gq7SQvuMO2MZoqKKaY6xS8q9HR6XPi0I3DpcLJfRDKfVMH+jHw0P4IHV0LpPu2dm&#10;Td/fHkfjFoahZfM3bZ5sg6eG5caDbOIMHHjt+cZJj03cb6WwSl6+o9Vhdy5+AQAA//8DAFBLAwQU&#10;AAYACAAAACEAYtbJ8N0AAAAIAQAADwAAAGRycy9kb3ducmV2LnhtbEyPwU7DMBBE70j8g7VI3KhD&#10;EXUU4lSABBcEEi0HetvGJrGI15G9acPf457gOJrRzJt6PftBHGxMLpCG60UBwlIbjKNOw8f26aoE&#10;kRjJ4BDIavixCdbN+VmNlQlHereHDXcil1CqUEPPPFZSpra3HtMijJay9xWiR84ydtJEPOZyP8hl&#10;UaykR0d5ocfRPva2/d5MXoN77Z7Lt/jCD+imLe549xl41PryYr6/A8F25r8wnPAzOjSZaR8mMkkM&#10;GvIR1rC8VSBObqHKGxB7DWqlFMimlv8PNL8AAAD//wMAUEsBAi0AFAAGAAgAAAAhALaDOJL+AAAA&#10;4QEAABMAAAAAAAAAAAAAAAAAAAAAAFtDb250ZW50X1R5cGVzXS54bWxQSwECLQAUAAYACAAAACEA&#10;OP0h/9YAAACUAQAACwAAAAAAAAAAAAAAAAAvAQAAX3JlbHMvLnJlbHNQSwECLQAUAAYACAAAACEA&#10;ty8S4ocCAACDBQAADgAAAAAAAAAAAAAAAAAuAgAAZHJzL2Uyb0RvYy54bWxQSwECLQAUAAYACAAA&#10;ACEAYtbJ8N0AAAAIAQAADwAAAAAAAAAAAAAAAADhBAAAZHJzL2Rvd25yZXYueG1sUEsFBgAAAAAE&#10;AAQA8wAAAOsFAAAAAA==&#10;" fillcolor="#d8d8d8 [2732]" stroked="f" strokeweight="1pt">
                <w10:wrap anchorx="margin"/>
              </v:rect>
            </w:pict>
          </mc:Fallback>
        </mc:AlternateContent>
      </w:r>
      <w:r w:rsidR="004C6B06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7A4FAD2" wp14:editId="658F92D7">
                <wp:simplePos x="0" y="0"/>
                <wp:positionH relativeFrom="margin">
                  <wp:posOffset>10344</wp:posOffset>
                </wp:positionH>
                <wp:positionV relativeFrom="paragraph">
                  <wp:posOffset>59383</wp:posOffset>
                </wp:positionV>
                <wp:extent cx="6848981" cy="142240"/>
                <wp:effectExtent l="0" t="0" r="9525" b="0"/>
                <wp:wrapNone/>
                <wp:docPr id="111445495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981" cy="142240"/>
                        </a:xfrm>
                        <a:prstGeom prst="rect">
                          <a:avLst/>
                        </a:prstGeom>
                        <a:solidFill>
                          <a:srgbClr val="002D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13341AED" id="Rectangle 7" o:spid="_x0000_s1026" alt="&quot;&quot;" style="position:absolute;margin-left:.8pt;margin-top:4.7pt;width:539.3pt;height:11.2pt;z-index:25166337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4MfQIAAF8FAAAOAAAAZHJzL2Uyb0RvYy54bWysVE1v2zAMvQ/YfxB0X/2BtEuDOkXQoMOA&#10;oivWDj0rshQbkEWNUr7260fJjtO1xQ7DLrIkko/k86OurvedYVuFvgVb8eIs50xZCXVr1xX/8XT7&#10;acqZD8LWwoBVFT8oz6/nHz9c7dxMldCAqRUyArF+tnMVb0JwsyzzslGd8GfglCWjBuxEoCOusxrF&#10;jtA7k5V5fpHtAGuHIJX3dLvsjXye8LVWMnzT2qvATMWptpBWTOsqrtn8SszWKFzTyqEM8Q9VdKK1&#10;lHSEWoog2AbbN1BdKxE86HAmoctA61aq1AN1U+SvunlshFOpFyLHu5Em//9g5f320T0g0bBzfuZp&#10;G7vYa+zil+pj+0TWYSRL7QOTdHkxnUwvpwVnkmzFpCwnic3sFO3Qhy8KOhY3FUf6GYkjsb3zgTKS&#10;69ElJvNg2vq2NSYdcL26Mci2Iv64vFyeL+O/opA/3IyNzhZiWG+ON9mpl7QLB6Oin7HflWZtTdWX&#10;qZIkMzXmEVIqG4re1Iha9emL8zw/9jZGpFoSYETWlH/EHgCihN9i91UO/jFUJZWOwfnfCuuDx4iU&#10;GWwYg7vWAr4HYKirIXPvfySppyaytIL68IAMoZ8R7+RtS//tTvjwIJCGgsaHBj18o0Ub2FUchh1n&#10;DeCv9+6jP2mVrJztaMgq7n9uBCrOzFdLKr4sJqQaFtJhcv65pAO+tKxeWuymuwGSA2mOqkvb6B/M&#10;casRumd6DxYxK5mElZS74jLg8XAT+uGnF0WqxSK50SQ6Ee7so5MRPLIadfm0fxboBvEGkv09HAdS&#10;zF5puPeNkRYWmwC6TQI/8TrwTVOchDO8OPGZeHlOXqd3cf4bAAD//wMAUEsDBBQABgAIAAAAIQBg&#10;jh4W2QAAAAcBAAAPAAAAZHJzL2Rvd25yZXYueG1sTI7BTsMwEETvlfgHa5G4tXZTKGmIUyEkPqCl&#10;SDlu4yWOiNdR7LTh73FPcBzN6M0r97PrxYXG0HnWsF4pEMSNNx23Gk4f78scRIjIBnvPpOGHAuyr&#10;u0WJhfFXPtDlGFuRIBwK1GBjHAopQ2PJYVj5gTh1X350GFMcW2lGvCa462Wm1FY67Dg9WBzozVLz&#10;fZychrr2xu6eN/YpP322UU31IZu91g/38+sLiEhz/BvDTT+pQ5Wczn5iE0Sf8jYNNeweQdxalasM&#10;xFnDZp2DrEr537/6BQAA//8DAFBLAQItABQABgAIAAAAIQC2gziS/gAAAOEBAAATAAAAAAAAAAAA&#10;AAAAAAAAAABbQ29udGVudF9UeXBlc10ueG1sUEsBAi0AFAAGAAgAAAAhADj9If/WAAAAlAEAAAsA&#10;AAAAAAAAAAAAAAAALwEAAF9yZWxzLy5yZWxzUEsBAi0AFAAGAAgAAAAhADDMrgx9AgAAXwUAAA4A&#10;AAAAAAAAAAAAAAAALgIAAGRycy9lMm9Eb2MueG1sUEsBAi0AFAAGAAgAAAAhAGCOHhbZAAAABwEA&#10;AA8AAAAAAAAAAAAAAAAA1wQAAGRycy9kb3ducmV2LnhtbFBLBQYAAAAABAAEAPMAAADdBQAAAAA=&#10;" fillcolor="#002d5d" stroked="f" strokeweight="1pt">
                <w10:wrap anchorx="margin"/>
              </v:rect>
            </w:pict>
          </mc:Fallback>
        </mc:AlternateContent>
      </w:r>
      <w:r w:rsidR="004C6B06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7584DC57" wp14:editId="0505FA88">
                <wp:simplePos x="0" y="0"/>
                <wp:positionH relativeFrom="margin">
                  <wp:posOffset>-260350</wp:posOffset>
                </wp:positionH>
                <wp:positionV relativeFrom="paragraph">
                  <wp:posOffset>365760</wp:posOffset>
                </wp:positionV>
                <wp:extent cx="1873250" cy="351155"/>
                <wp:effectExtent l="0" t="0" r="0" b="0"/>
                <wp:wrapSquare wrapText="bothSides"/>
                <wp:docPr id="796029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CD04" w14:textId="77777777" w:rsidR="004C6B06" w:rsidRPr="00E950BA" w:rsidRDefault="004C6B06" w:rsidP="004C6B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0"/>
                                <w:szCs w:val="30"/>
                              </w:rPr>
                              <w:t>Submittal Documents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4DC57" id="_x0000_s1030" type="#_x0000_t202" style="position:absolute;margin-left:-20.5pt;margin-top:28.8pt;width:147.5pt;height:27.6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A7+wEAANQDAAAOAAAAZHJzL2Uyb0RvYy54bWysU11v2yAUfZ+0/4B4X2yn8ZpaIVXXrtOk&#10;7kNq9wMIxjEacBmQ2Nmv3wWnabS9VfMDAl/uufece1hdj0aTvfRBgWW0mpWUSCugVXbL6I+n+3dL&#10;SkLktuUarGT0IAO9Xr99sxpcI+fQg26lJwhiQzM4RvsYXVMUQfTS8DADJy0GO/CGRzz6bdF6PiC6&#10;0cW8LN8XA/jWeRAyBPx7NwXpOuN3nRTxW9cFGYlmFHuLefV53aS1WK94s/Xc9Uoc2+Cv6MJwZbHo&#10;CeqOR052Xv0DZZTwEKCLMwGmgK5TQmYOyKYq/2Lz2HMnMxcUJ7iTTOH/wYqv+0f33ZM4foARB5hJ&#10;BPcA4mcgFm57brfyxnsYeslbLFwlyYrBheaYmqQOTUggm+ELtDhkvouQgcbOm6QK8iSIjgM4nESX&#10;YyQilVxeXsxrDAmMXdRVVde5BG+es50P8ZMEQ9KGUY9Dzeh8/xBi6oY3z1dSMQv3Sus8WG3JwOhV&#10;Pa9zwlnEqIi+08owuizTNzkhkfxo25wcudLTHgtoe2SdiE6U47gZiWoZXaTcJMIG2gPK4GGyGT4L&#10;3PTgf1MyoMUYDb923EtK9GeLUl5Vi0XyZD4s6ss5Hvx5ZHMe4VYgFKORkml7G7OPJ8o3KHmnshov&#10;nRxbRutkkY42T948P+dbL49x/QcAAP//AwBQSwMEFAAGAAgAAAAhAB2Uc43eAAAACgEAAA8AAABk&#10;cnMvZG93bnJldi54bWxMj8FOwzAMhu9IvENkJG5b0qodW2k6IRBXEAMmccsar61onKrJ1vL2mBM7&#10;2v70+/vL7ex6ccYxdJ40JEsFAqn2tqNGw8f782INIkRD1vSeUMMPBthW11elKayf6A3Pu9gIDqFQ&#10;GA1tjEMhZahbdCYs/YDEt6MfnYk8jo20o5k43PUyVWolnemIP7RmwMcW6+/dyWn4fDl+7TP12jy5&#10;fJj8rCS5jdT69mZ+uAcRcY7/MPzpszpU7HTwJ7JB9BoWWcJdoob8bgWCgTTPeHFgMkk3IKtSXlao&#10;fgEAAP//AwBQSwECLQAUAAYACAAAACEAtoM4kv4AAADhAQAAEwAAAAAAAAAAAAAAAAAAAAAAW0Nv&#10;bnRlbnRfVHlwZXNdLnhtbFBLAQItABQABgAIAAAAIQA4/SH/1gAAAJQBAAALAAAAAAAAAAAAAAAA&#10;AC8BAABfcmVscy8ucmVsc1BLAQItABQABgAIAAAAIQAQokA7+wEAANQDAAAOAAAAAAAAAAAAAAAA&#10;AC4CAABkcnMvZTJvRG9jLnhtbFBLAQItABQABgAIAAAAIQAdlHON3gAAAAoBAAAPAAAAAAAAAAAA&#10;AAAAAFUEAABkcnMvZG93bnJldi54bWxQSwUGAAAAAAQABADzAAAAYAUAAAAA&#10;" filled="f" stroked="f">
                <v:textbox>
                  <w:txbxContent>
                    <w:p w14:paraId="026ACD04" w14:textId="77777777" w:rsidR="004C6B06" w:rsidRPr="00E950BA" w:rsidRDefault="004C6B06" w:rsidP="004C6B06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0"/>
                          <w:szCs w:val="30"/>
                        </w:rPr>
                        <w:t>Submittal Documents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6B06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5168EFDF" wp14:editId="41C72E41">
                <wp:simplePos x="0" y="0"/>
                <wp:positionH relativeFrom="column">
                  <wp:posOffset>1814830</wp:posOffset>
                </wp:positionH>
                <wp:positionV relativeFrom="paragraph">
                  <wp:posOffset>284480</wp:posOffset>
                </wp:positionV>
                <wp:extent cx="4890770" cy="489585"/>
                <wp:effectExtent l="0" t="0" r="0" b="5715"/>
                <wp:wrapSquare wrapText="bothSides"/>
                <wp:docPr id="1645404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489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5980F" w14:textId="77777777" w:rsidR="004C6B06" w:rsidRPr="00EA371E" w:rsidRDefault="004C6B06" w:rsidP="004C6B06">
                            <w:pPr>
                              <w:tabs>
                                <w:tab w:val="left" w:pos="3150"/>
                              </w:tabs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</w:pPr>
                            <w:r w:rsidRPr="00EA371E"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>All County roads must conform to the EPC Engineering Criteria Manual (ECM) and Drainage Criteria Manual (DCM). Typical submittal documents</w:t>
                            </w:r>
                            <w:r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 xml:space="preserve"> include</w:t>
                            </w:r>
                            <w:r w:rsidRPr="00EA371E">
                              <w:rPr>
                                <w:rFonts w:ascii="Open Sans" w:hAnsi="Open Sans" w:cs="Open Sans"/>
                                <w:color w:val="122A5E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8EFDF" id="_x0000_s1031" type="#_x0000_t202" style="position:absolute;margin-left:142.9pt;margin-top:22.4pt;width:385.1pt;height:38.5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d2+gEAANQDAAAOAAAAZHJzL2Uyb0RvYy54bWysU9uO2yAQfa/Uf0C8N3aipEmskNV2t1tV&#10;2l6kbT8AYxyjAkOBxE6/vgP2ZqP2raofEMOYM3POHHY3g9HkJH1QYBmdz0pKpBXQKHtg9Pu3hzcb&#10;SkLktuEarGT0LAO92b9+tetdJRfQgW6kJwhiQ9U7RrsYXVUUQXTS8DADJy0mW/CGRwz9oWg87xHd&#10;6GJRlm+LHnzjPAgZAp7ej0m6z/htK0X80rZBRqIZxd5iXn1e67QW+x2vDp67TompDf4PXRiuLBa9&#10;QN3zyMnRq7+gjBIeArRxJsAU0LZKyMwB2czLP9g8ddzJzAXFCe4iU/h/sOLz6cl99SQO72DAAWYS&#10;wT2C+BGIhbuO24O89R76TvIGC8+TZEXvQjVdTVKHKiSQuv8EDQ6ZHyNkoKH1JqmCPAmi4wDOF9Hl&#10;EInAw+VmW67XmBKYw2C1WeUSvHq+7XyIHyQYkjaMehxqRuenxxBTN7x6/iUVs/CgtM6D1Zb0jG5X&#10;i1W+cJUxKqLvtDKMbsr0jU5IJN/bJl+OXOlxjwW0nVgnoiPlONQDUQ2jud8kQg3NGWXwMNoMnwVu&#10;OvC/KOnRYoyGn0fuJSX6o0Upt/PlMnkyB8vVeoGBv87U1xluBUIxGikZt3cx+3ikfIuStyqr8dLJ&#10;1DJaJ4s02Tx58zrOf708xv1vAAAA//8DAFBLAwQUAAYACAAAACEAUNNAEt8AAAALAQAADwAAAGRy&#10;cy9kb3ducmV2LnhtbEyPzU7DMBCE70i8g7VI3KjdKKnaEKeqiriC6A8SNzfeJhHxOordJrw92xOc&#10;dlczmv2mWE+uE1ccQutJw3ymQCBV3rZUazjsX5+WIEI0ZE3nCTX8YIB1eX9XmNz6kT7wuou14BAK&#10;udHQxNjnUoaqQWfCzPdIrJ394Ezkc6ilHczI4a6TiVIL6UxL/KExPW4brL53F6fh+Hb++kzVe/3i&#10;sn70k5LkVlLrx4dp8wwi4hT/zHDDZ3QomenkL2SD6DQky4zRo4Y05XkzqGzB7U68JfMVyLKQ/zuU&#10;vwAAAP//AwBQSwECLQAUAAYACAAAACEAtoM4kv4AAADhAQAAEwAAAAAAAAAAAAAAAAAAAAAAW0Nv&#10;bnRlbnRfVHlwZXNdLnhtbFBLAQItABQABgAIAAAAIQA4/SH/1gAAAJQBAAALAAAAAAAAAAAAAAAA&#10;AC8BAABfcmVscy8ucmVsc1BLAQItABQABgAIAAAAIQCwu2d2+gEAANQDAAAOAAAAAAAAAAAAAAAA&#10;AC4CAABkcnMvZTJvRG9jLnhtbFBLAQItABQABgAIAAAAIQBQ00AS3wAAAAsBAAAPAAAAAAAAAAAA&#10;AAAAAFQEAABkcnMvZG93bnJldi54bWxQSwUGAAAAAAQABADzAAAAYAUAAAAA&#10;" filled="f" stroked="f">
                <v:textbox>
                  <w:txbxContent>
                    <w:p w14:paraId="1C55980F" w14:textId="77777777" w:rsidR="004C6B06" w:rsidRPr="00EA371E" w:rsidRDefault="004C6B06" w:rsidP="004C6B06">
                      <w:pPr>
                        <w:tabs>
                          <w:tab w:val="left" w:pos="3150"/>
                        </w:tabs>
                        <w:spacing w:line="240" w:lineRule="auto"/>
                        <w:jc w:val="both"/>
                        <w:rPr>
                          <w:rFonts w:ascii="Open Sans" w:hAnsi="Open Sans" w:cs="Open Sans"/>
                          <w:color w:val="122A5E"/>
                          <w:sz w:val="20"/>
                          <w:szCs w:val="20"/>
                        </w:rPr>
                      </w:pPr>
                      <w:r w:rsidRPr="00EA371E">
                        <w:rPr>
                          <w:rFonts w:ascii="Open Sans" w:hAnsi="Open Sans" w:cs="Open Sans"/>
                          <w:color w:val="122A5E"/>
                          <w:sz w:val="20"/>
                          <w:szCs w:val="20"/>
                        </w:rPr>
                        <w:t>All County roads must conform to the EPC Engineering Criteria Manual (ECM) and Drainage Criteria Manual (DCM). Typical submittal documents</w:t>
                      </w:r>
                      <w:r>
                        <w:rPr>
                          <w:rFonts w:ascii="Open Sans" w:hAnsi="Open Sans" w:cs="Open Sans"/>
                          <w:color w:val="122A5E"/>
                          <w:sz w:val="20"/>
                          <w:szCs w:val="20"/>
                        </w:rPr>
                        <w:t xml:space="preserve"> include</w:t>
                      </w:r>
                      <w:r w:rsidRPr="00EA371E">
                        <w:rPr>
                          <w:rFonts w:ascii="Open Sans" w:hAnsi="Open Sans" w:cs="Open Sans"/>
                          <w:color w:val="122A5E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6B06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1465134" wp14:editId="1F9BE503">
                <wp:simplePos x="0" y="0"/>
                <wp:positionH relativeFrom="column">
                  <wp:posOffset>-262890</wp:posOffset>
                </wp:positionH>
                <wp:positionV relativeFrom="paragraph">
                  <wp:posOffset>413385</wp:posOffset>
                </wp:positionV>
                <wp:extent cx="798195" cy="506095"/>
                <wp:effectExtent l="0" t="0" r="1905" b="8255"/>
                <wp:wrapNone/>
                <wp:docPr id="358944007" name="Flowchart: Decision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0296">
                          <a:off x="0" y="0"/>
                          <a:ext cx="798195" cy="506095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0C2C735" id="Flowchart: Decision 5" o:spid="_x0000_s1026" type="#_x0000_t110" alt="&quot;&quot;" style="position:absolute;margin-left:-20.7pt;margin-top:32.55pt;width:62.85pt;height:39.85pt;rotation:-829799fd;z-index:251661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bFnwIAALQFAAAOAAAAZHJzL2Uyb0RvYy54bWysVEtv2zAMvg/YfxB0X/1A0jZBnSJI0WFA&#10;1xZrh55VWaoNyKImKXGyXz9Kst3Huh2GXQSJj4/kJ5Jn5/tOkZ2wrgVd0eIop0RoDnWrnyr6/f7y&#10;0yklzjNdMwVaVPQgHD1fffxw1pulKKEBVQtLEES7ZW8q2nhvllnmeCM65o7ACI1KCbZjHp/2Kast&#10;6xG9U1mZ58dZD7Y2FrhwDqUXSUlXEV9Kwf2NlE54oiqKufl42ng+hjNbnbHlk2WmafmQBvuHLDrW&#10;agw6QV0wz8jWtr9BdS234ED6Iw5dBlK2XMQasJoif1PNXcOMiLUgOc5MNLn/B8uvd3fm1iINvXFL&#10;h9dQxV7ajlhAtsr8dJaXi+NYHKZL9pG7w8Sd2HvCUXiyOC0Wc0o4qub5cY53BM0SVsA01vnPAjoS&#10;LhWVCvpNw6y/ELwN3RMjsN2V88lvtA++DlRbX7ZKxUfoDbFRluwY/qrfl9FVbbuvUCfZyTzPh79F&#10;MXZAEpejGNOKHRZQYpKvAigdwmgIAVMuQZI9ExRv/qBEsFP6m5CkrZGDlMiEnIIyzoX2RczRNawW&#10;SVz8MZcIGJAlxp+wB4DXtY/YKcvBPriK2PqTc56i/8158oiRQfvJuWs12PcAFFY1RE72I0mJmsDS&#10;I9SHW5taCcfPGX7Z4vdfMedvmcVJQyFuD3+DR+iIisJwo6QB+/M9ebDHAUAtJT1ObkXdjy2zghL1&#10;ReNoLIrZLIx6fMzmJyU+7EvN40uN3nYbwDYqYnbxGuy9Gq/SQveAS2YdoqKKaY6xK8q9HR8bnzYK&#10;riku1utohuNtmL/Sd4YH8MBq6Oj7/QOzZpgBj8NzDeOUs+Wb7k+2wVPDeutBtnE0nnkd+MbVEJt4&#10;WGNh97x8R6vnZbv6BQAA//8DAFBLAwQUAAYACAAAACEArqaM5N0AAAAJAQAADwAAAGRycy9kb3du&#10;cmV2LnhtbEyPTUvEMBRF94L/ITzB3UxajaXUpsMgiCsX0ymDy0wTm2LzUpr0w3/vc6XLxz3ce155&#10;2NzAFjOF3qOEdJ8AM9h63WMnoTm/7nJgISrUavBoJHybAIfq9qZUhfYrnsxSx45RCYZCSbAxjgXn&#10;obXGqbD3o0HKPv3kVKRz6rie1ErlbuAPSZJxp3qkBatG82JN+1XPTsKbvyxom2N6Wt37x1y3qjm7&#10;TMr7u+34DCyaLf7B8KtP6lCR09XPqAMbJOxEKgiVkD2lwAjIxSOwK4FC5MCrkv//oPoBAAD//wMA&#10;UEsBAi0AFAAGAAgAAAAhALaDOJL+AAAA4QEAABMAAAAAAAAAAAAAAAAAAAAAAFtDb250ZW50X1R5&#10;cGVzXS54bWxQSwECLQAUAAYACAAAACEAOP0h/9YAAACUAQAACwAAAAAAAAAAAAAAAAAvAQAAX3Jl&#10;bHMvLnJlbHNQSwECLQAUAAYACAAAACEAXiqGxZ8CAAC0BQAADgAAAAAAAAAAAAAAAAAuAgAAZHJz&#10;L2Uyb0RvYy54bWxQSwECLQAUAAYACAAAACEArqaM5N0AAAAJAQAADwAAAAAAAAAAAAAAAAD5BAAA&#10;ZHJzL2Rvd25yZXYueG1sUEsFBgAAAAAEAAQA8wAAAAMGAAAAAA==&#10;" fillcolor="#215e99 [2431]" stroked="f" strokeweight="1pt"/>
            </w:pict>
          </mc:Fallback>
        </mc:AlternateContent>
      </w:r>
      <w:r w:rsidR="004C6B06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482AF7C" wp14:editId="425999B5">
                <wp:simplePos x="0" y="0"/>
                <wp:positionH relativeFrom="column">
                  <wp:posOffset>-260350</wp:posOffset>
                </wp:positionH>
                <wp:positionV relativeFrom="paragraph">
                  <wp:posOffset>311150</wp:posOffset>
                </wp:positionV>
                <wp:extent cx="1713230" cy="447040"/>
                <wp:effectExtent l="0" t="0" r="1270" b="0"/>
                <wp:wrapNone/>
                <wp:docPr id="1376777763" name="Rectangle 3" descr="Submittal Document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30" cy="447040"/>
                        </a:xfrm>
                        <a:prstGeom prst="rect">
                          <a:avLst/>
                        </a:prstGeom>
                        <a:solidFill>
                          <a:srgbClr val="002D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3876BFA" id="Rectangle 3" o:spid="_x0000_s1026" alt="Submittal Document arrow" style="position:absolute;margin-left:-20.5pt;margin-top:24.5pt;width:134.9pt;height:35.2pt;z-index:2516684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nzfgIAAF8FAAAOAAAAZHJzL2Uyb0RvYy54bWysVMFu2zAMvQ/YPwi6r7bTdN2COkXQoMOA&#10;oi3aDj0rshQbkEWNUuJkXz9KdpyuLXYYdrElkXwknx51cblrDdsq9A3YkhcnOWfKSqgauy75j6fr&#10;T18480HYShiwquR75fnl/OOHi87N1ARqMJVCRiDWzzpX8joEN8syL2vVCn8CTlkyasBWBNriOqtQ&#10;dITemmyS55+zDrByCFJ5T6fL3sjnCV9rJcOd1l4FZkpOtYX0xfRdxW82vxCzNQpXN3IoQ/xDFa1o&#10;LCUdoZYiCLbB5g1U20gEDzqcSGgz0LqRKvVA3RT5q24ea+FU6oXI8W6kyf8/WHm7fXT3SDR0zs88&#10;LWMXO41t/FN9bJfI2o9kqV1gkg6L8+J0ckqcSrJNp+f5NLGZHaMd+vBNQcviouRIl5E4EtsbHygj&#10;uR5cYjIPpqmuG2PSBterK4NsK+LF5ZPl2TLeFYX84WZsdLYQw3pzPMmOvaRV2BsV/Yx9UJo1FVU/&#10;SZUkmakxj5BS2VD0plpUqk9fnOX5obcxItWSACOypvwj9gAQJfwWu69y8I+hKql0DM7/VlgfPEak&#10;zGDDGNw2FvA9AENdDZl7/wNJPTWRpRVU+3tkCP2MeCevG7q3G+HDvUAaCrpqGvRwRx9toCs5DCvO&#10;asBf751Hf9IqWTnraMhK7n9uBCrOzHdLKv5aTEk1LKTN9Ox8Qht8aVm9tNhNewUkh4KeFCfTMvoH&#10;c1hqhPaZ3oNFzEomYSXlLrkMeNhchX746UWRarFIbjSJToQb++hkBI+sRl0+7Z4FukG8gWR/C4eB&#10;FLNXGu59Y6SFxSaAbpLAj7wOfNMUJ+EML058Jl7uk9fxXZz/BgAA//8DAFBLAwQUAAYACAAAACEA&#10;PQsn2N0AAAAKAQAADwAAAGRycy9kb3ducmV2LnhtbEyPwU7DMAyG70i8Q2QkblvaUqAtTSeExANs&#10;bFKPWWOaisapmnQrb485wcmy/On399e71Y3ignMYPClItwkIpM6bgXoFx4/3TQEiRE1Gj55QwTcG&#10;2DW3N7WujL/SHi+H2AsOoVBpBTbGqZIydBadDls/IfHt089OR17nXppZXzncjTJLkifp9ED8weoJ&#10;3yx2X4fFKWhbb2z5/GAfi+Opj8nS7rPVK3V/t76+gIi4xj8YfvVZHRp2OvuFTBCjgk2ecpeoIC95&#10;MpBlBXc5M5mWOcimlv8rND8AAAD//wMAUEsBAi0AFAAGAAgAAAAhALaDOJL+AAAA4QEAABMAAAAA&#10;AAAAAAAAAAAAAAAAAFtDb250ZW50X1R5cGVzXS54bWxQSwECLQAUAAYACAAAACEAOP0h/9YAAACU&#10;AQAACwAAAAAAAAAAAAAAAAAvAQAAX3JlbHMvLnJlbHNQSwECLQAUAAYACAAAACEA3nSp834CAABf&#10;BQAADgAAAAAAAAAAAAAAAAAuAgAAZHJzL2Uyb0RvYy54bWxQSwECLQAUAAYACAAAACEAPQsn2N0A&#10;AAAKAQAADwAAAAAAAAAAAAAAAADYBAAAZHJzL2Rvd25yZXYueG1sUEsFBgAAAAAEAAQA8wAAAOIF&#10;AAAAAA==&#10;" fillcolor="#002d5d" stroked="f" strokeweight="1pt"/>
            </w:pict>
          </mc:Fallback>
        </mc:AlternateContent>
      </w:r>
      <w:r w:rsidR="004C6B06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7CD46DA" wp14:editId="4F147CBB">
                <wp:simplePos x="0" y="0"/>
                <wp:positionH relativeFrom="column">
                  <wp:posOffset>1138554</wp:posOffset>
                </wp:positionH>
                <wp:positionV relativeFrom="paragraph">
                  <wp:posOffset>135157</wp:posOffset>
                </wp:positionV>
                <wp:extent cx="447675" cy="800735"/>
                <wp:effectExtent l="0" t="5080" r="0" b="4445"/>
                <wp:wrapNone/>
                <wp:docPr id="1889039916" name="Pentagon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800735"/>
                        </a:xfrm>
                        <a:prstGeom prst="pentagon">
                          <a:avLst/>
                        </a:prstGeom>
                        <a:solidFill>
                          <a:srgbClr val="002D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833B3FD" id="Pentagon 9" o:spid="_x0000_s1026" type="#_x0000_t56" alt="&quot;&quot;" style="position:absolute;margin-left:89.65pt;margin-top:10.65pt;width:35.25pt;height:63.05pt;rotation:90;z-index:251667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c2iAIAAHAFAAAOAAAAZHJzL2Uyb0RvYy54bWysVFFv2yAQfp+0/4B4X+1kSdNFdaqoUadJ&#10;VRu1nfpMMMRImGNA4mS/fgc4btf2aZofEHB33919/o7Lq0OryV44r8BUdHRWUiIMh1qZbUV/Pt18&#10;uaDEB2ZqpsGIih6Fp1eLz58uOzsXY2hA18IRBDF+3tmKNiHYeVF43oiW+TOwwqBRgmtZwKPbFrVj&#10;HaK3uhiX5XnRgautAy68x9tVNtJFwpdS8HAvpReB6IpibSGtLq2buBaLSzbfOmYbxfsy2D9U0TJl&#10;MOkAtWKBkZ1T76BaxR14kOGMQ1uAlIqL1AN2MyrfdPPYMCtSL0iOtwNN/v/B8rv9o107pKGzfu5x&#10;G7s4SNcSB8jWdFLGL/WG1ZJDou44UCcOgXC8nExm57MpJRxNF2U5+zqN1BYZKkJa58N3AS2Jm4ri&#10;fw1sC5k0tr/1Ibuf3GKIB63qG6V1Orjt5lo7smfxT5bj1XTVZ/jLTZvobCCGZcR4U7w0l3bhqEX0&#10;0+ZBSKJqbGCcWky6E0MexjnWOcqmhtUipx9NIyUZfohI3SbAiCwx/4DdA0RNv8fOML1/DBVJtkNw&#10;5n5Ikys4FZaDh4iUGUwYgltlwH3Umcau+szZ/0RSpiaytIH6uHZZBjg63vIbhf/ulvmwZg6nBC9x&#10;8sM9LlJDV1Hod5Q04H5/dB/9UbxopaTDqauo/7VjTlCifxiU9bfRZBLHNB0m09kYD+61ZfPaYnbt&#10;NaAcRqm6tI3+QZ+20kH7jA/EMmZFEzMcc1eUB3c6XIf8GuATw8VymdxwNC0Lt+bR8ggeWY26fDo8&#10;M2d7AQdU/h2cJpTN32g4+8ZIA8tdAKmSwF947fnGsU7C6Z+g+G68Pievl4dy8QcAAP//AwBQSwME&#10;FAAGAAgAAAAhAMQP6R7gAAAACgEAAA8AAABkcnMvZG93bnJldi54bWxMj0FPwkAQhe8m/ofNmHiT&#10;bYktULolBqLRxINWDhyX7thWurOlu0D9944nPb68L2++yVej7cQZB986UhBPIhBIlTMt1Qq2H493&#10;cxA+aDK6c4QKvtHDqri+ynVm3IXe8VyGWvAI+UwraELoMyl91aDVfuJ6JO4+3WB14DjU0gz6wuO2&#10;k9MoSqXVLfGFRve4brA6lCergBK9ednuNseDXb89f+HxNSqf5krd3owPSxABx/AHw68+q0PBTnt3&#10;IuNFxzmJE0YV3C9iEAxMZ7MUxJ6beJGCLHL5/4XiBwAA//8DAFBLAQItABQABgAIAAAAIQC2gziS&#10;/gAAAOEBAAATAAAAAAAAAAAAAAAAAAAAAABbQ29udGVudF9UeXBlc10ueG1sUEsBAi0AFAAGAAgA&#10;AAAhADj9If/WAAAAlAEAAAsAAAAAAAAAAAAAAAAALwEAAF9yZWxzLy5yZWxzUEsBAi0AFAAGAAgA&#10;AAAhALw1BzaIAgAAcAUAAA4AAAAAAAAAAAAAAAAALgIAAGRycy9lMm9Eb2MueG1sUEsBAi0AFAAG&#10;AAgAAAAhAMQP6R7gAAAACgEAAA8AAAAAAAAAAAAAAAAA4gQAAGRycy9kb3ducmV2LnhtbFBLBQYA&#10;AAAABAAEAPMAAADvBQAAAAA=&#10;" fillcolor="#002d5d" stroked="f" strokeweight="1pt"/>
            </w:pict>
          </mc:Fallback>
        </mc:AlternateContent>
      </w:r>
    </w:p>
    <w:p w14:paraId="03C60583" w14:textId="47C527D6" w:rsidR="00E40958" w:rsidRDefault="00E40958" w:rsidP="00195D44">
      <w:pPr>
        <w:pStyle w:val="ListParagraph"/>
        <w:tabs>
          <w:tab w:val="left" w:pos="1029"/>
        </w:tabs>
        <w:spacing w:after="0"/>
        <w:rPr>
          <w:rFonts w:ascii="Open Sans" w:hAnsi="Open Sans" w:cs="Open Sans"/>
          <w:color w:val="122A5E"/>
          <w:sz w:val="20"/>
          <w:szCs w:val="20"/>
        </w:rPr>
      </w:pPr>
    </w:p>
    <w:p w14:paraId="4438927F" w14:textId="77777777" w:rsidR="00527358" w:rsidRDefault="00527358" w:rsidP="00195D44">
      <w:pPr>
        <w:pStyle w:val="ListParagraph"/>
        <w:tabs>
          <w:tab w:val="left" w:pos="1029"/>
        </w:tabs>
        <w:spacing w:after="0"/>
        <w:rPr>
          <w:rFonts w:ascii="Open Sans" w:hAnsi="Open Sans" w:cs="Open Sans"/>
          <w:color w:val="122A5E"/>
          <w:sz w:val="20"/>
          <w:szCs w:val="20"/>
        </w:rPr>
      </w:pPr>
    </w:p>
    <w:p w14:paraId="2F112A6D" w14:textId="77777777" w:rsidR="00872CE8" w:rsidRPr="009023B1" w:rsidRDefault="00872CE8" w:rsidP="00872CE8">
      <w:pPr>
        <w:tabs>
          <w:tab w:val="left" w:pos="1029"/>
        </w:tabs>
        <w:spacing w:after="0"/>
        <w:rPr>
          <w:rFonts w:ascii="Open Sans" w:hAnsi="Open Sans" w:cs="Open Sans"/>
          <w:b/>
          <w:bCs/>
          <w:color w:val="122A5E"/>
          <w:sz w:val="22"/>
          <w:szCs w:val="22"/>
        </w:rPr>
      </w:pPr>
      <w:r w:rsidRPr="001507E8">
        <w:rPr>
          <w:rFonts w:ascii="Open Sans" w:hAnsi="Open Sans" w:cs="Open Sans"/>
          <w:b/>
          <w:bCs/>
          <w:color w:val="122A5E"/>
          <w:sz w:val="22"/>
          <w:szCs w:val="22"/>
        </w:rPr>
        <w:t xml:space="preserve">Construction Services </w:t>
      </w:r>
      <w:r>
        <w:rPr>
          <w:rFonts w:ascii="Open Sans" w:hAnsi="Open Sans" w:cs="Open Sans"/>
          <w:b/>
          <w:bCs/>
          <w:color w:val="122A5E"/>
          <w:sz w:val="22"/>
          <w:szCs w:val="22"/>
        </w:rPr>
        <w:t xml:space="preserve">Group </w:t>
      </w:r>
      <w:r w:rsidRPr="009023B1">
        <w:rPr>
          <w:rFonts w:ascii="Open Sans" w:hAnsi="Open Sans" w:cs="Open Sans"/>
          <w:b/>
          <w:bCs/>
          <w:color w:val="122A5E"/>
          <w:sz w:val="22"/>
          <w:szCs w:val="22"/>
        </w:rPr>
        <w:t>Contact Information</w:t>
      </w:r>
    </w:p>
    <w:p w14:paraId="01FE268D" w14:textId="34F1EE90" w:rsidR="005008FE" w:rsidRDefault="005008FE" w:rsidP="005008FE">
      <w:pPr>
        <w:spacing w:after="120"/>
        <w:rPr>
          <w:rFonts w:ascii="Open Sans" w:hAnsi="Open Sans" w:cs="Open Sans"/>
          <w:color w:val="122A5E"/>
          <w:sz w:val="20"/>
          <w:szCs w:val="20"/>
        </w:rPr>
      </w:pPr>
      <w:r w:rsidRPr="009023B1">
        <w:rPr>
          <w:rFonts w:ascii="Open Sans" w:hAnsi="Open Sans" w:cs="Open Sans"/>
          <w:color w:val="122A5E"/>
          <w:sz w:val="20"/>
          <w:szCs w:val="20"/>
        </w:rPr>
        <w:t>For questions regarding information that might apply to your specific situation</w:t>
      </w:r>
      <w:r>
        <w:rPr>
          <w:rFonts w:ascii="Open Sans" w:hAnsi="Open Sans" w:cs="Open Sans"/>
          <w:color w:val="122A5E"/>
          <w:sz w:val="20"/>
          <w:szCs w:val="20"/>
        </w:rPr>
        <w:t xml:space="preserve"> or to initiate a submittal</w:t>
      </w:r>
      <w:r w:rsidRPr="009023B1">
        <w:rPr>
          <w:rFonts w:ascii="Open Sans" w:hAnsi="Open Sans" w:cs="Open Sans"/>
          <w:color w:val="122A5E"/>
          <w:sz w:val="20"/>
          <w:szCs w:val="20"/>
        </w:rPr>
        <w:t xml:space="preserve">, please contact </w:t>
      </w:r>
      <w:r w:rsidR="00384AF7">
        <w:rPr>
          <w:rFonts w:ascii="Open Sans" w:hAnsi="Open Sans" w:cs="Open Sans"/>
          <w:color w:val="122A5E"/>
          <w:sz w:val="20"/>
          <w:szCs w:val="20"/>
        </w:rPr>
        <w:t xml:space="preserve">El Paso County Construction Services Group at the </w:t>
      </w:r>
      <w:r w:rsidR="00384AF7" w:rsidRPr="00D36D22">
        <w:rPr>
          <w:rFonts w:ascii="Open Sans" w:hAnsi="Open Sans" w:cs="Open Sans"/>
          <w:color w:val="122A5E"/>
          <w:sz w:val="20"/>
          <w:szCs w:val="20"/>
        </w:rPr>
        <w:t xml:space="preserve">Department of Public Works </w:t>
      </w:r>
      <w:r w:rsidR="00384AF7">
        <w:rPr>
          <w:rFonts w:ascii="Open Sans" w:hAnsi="Open Sans" w:cs="Open Sans"/>
          <w:color w:val="122A5E"/>
          <w:sz w:val="20"/>
          <w:szCs w:val="20"/>
        </w:rPr>
        <w:t>at</w:t>
      </w:r>
      <w:r w:rsidRPr="009023B1">
        <w:rPr>
          <w:rFonts w:ascii="Open Sans" w:hAnsi="Open Sans" w:cs="Open Sans"/>
          <w:color w:val="122A5E"/>
          <w:sz w:val="20"/>
          <w:szCs w:val="20"/>
        </w:rPr>
        <w:t xml:space="preserve">: </w:t>
      </w:r>
    </w:p>
    <w:p w14:paraId="0E1995F7" w14:textId="3B4418B9" w:rsidR="005008FE" w:rsidRPr="003B47DD" w:rsidRDefault="005008FE" w:rsidP="005008FE">
      <w:pPr>
        <w:pStyle w:val="ListParagraph"/>
        <w:numPr>
          <w:ilvl w:val="0"/>
          <w:numId w:val="7"/>
        </w:numPr>
        <w:spacing w:after="0"/>
        <w:rPr>
          <w:rFonts w:ascii="Open Sans" w:hAnsi="Open Sans" w:cs="Open Sans"/>
          <w:color w:val="122A5E"/>
          <w:sz w:val="20"/>
          <w:szCs w:val="20"/>
        </w:rPr>
      </w:pPr>
      <w:r w:rsidRPr="003B47DD">
        <w:rPr>
          <w:rFonts w:ascii="Open Sans" w:hAnsi="Open Sans" w:cs="Open Sans"/>
          <w:color w:val="122A5E"/>
          <w:sz w:val="20"/>
          <w:szCs w:val="20"/>
        </w:rPr>
        <w:t xml:space="preserve">Email: </w:t>
      </w:r>
      <w:hyperlink r:id="rId9" w:history="1">
        <w:r w:rsidR="002219B0" w:rsidRPr="00726E47">
          <w:rPr>
            <w:rStyle w:val="Hyperlink"/>
            <w:rFonts w:ascii="Open Sans" w:hAnsi="Open Sans" w:cs="Open Sans"/>
            <w:sz w:val="20"/>
            <w:szCs w:val="20"/>
          </w:rPr>
          <w:t>dotweb@elpasoco.com</w:t>
        </w:r>
      </w:hyperlink>
      <w:r w:rsidR="002219B0">
        <w:rPr>
          <w:rFonts w:ascii="Open Sans" w:hAnsi="Open Sans" w:cs="Open Sans"/>
          <w:color w:val="122A5E"/>
          <w:sz w:val="20"/>
          <w:szCs w:val="20"/>
        </w:rPr>
        <w:t xml:space="preserve"> </w:t>
      </w:r>
    </w:p>
    <w:p w14:paraId="069AD4B1" w14:textId="545B7E22" w:rsidR="005008FE" w:rsidRDefault="005008FE" w:rsidP="005008FE">
      <w:pPr>
        <w:numPr>
          <w:ilvl w:val="0"/>
          <w:numId w:val="6"/>
        </w:numPr>
        <w:spacing w:after="0"/>
        <w:rPr>
          <w:rFonts w:ascii="Open Sans" w:hAnsi="Open Sans" w:cs="Open Sans"/>
          <w:color w:val="122A5E"/>
          <w:sz w:val="20"/>
          <w:szCs w:val="20"/>
        </w:rPr>
      </w:pPr>
      <w:r w:rsidRPr="009023B1">
        <w:rPr>
          <w:rFonts w:ascii="Open Sans" w:hAnsi="Open Sans" w:cs="Open Sans"/>
          <w:color w:val="122A5E"/>
          <w:sz w:val="20"/>
          <w:szCs w:val="20"/>
        </w:rPr>
        <w:t>Phone: (719) 520-6</w:t>
      </w:r>
      <w:r w:rsidR="000E022D">
        <w:rPr>
          <w:rFonts w:ascii="Open Sans" w:hAnsi="Open Sans" w:cs="Open Sans"/>
          <w:color w:val="122A5E"/>
          <w:sz w:val="20"/>
          <w:szCs w:val="20"/>
        </w:rPr>
        <w:t>460</w:t>
      </w:r>
      <w:r w:rsidR="0056555B">
        <w:rPr>
          <w:rFonts w:ascii="Open Sans" w:hAnsi="Open Sans" w:cs="Open Sans"/>
          <w:color w:val="122A5E"/>
          <w:sz w:val="20"/>
          <w:szCs w:val="20"/>
        </w:rPr>
        <w:t xml:space="preserve"> </w:t>
      </w:r>
    </w:p>
    <w:p w14:paraId="3213BCCE" w14:textId="77777777" w:rsidR="00A734AA" w:rsidRDefault="00A734AA" w:rsidP="00A734AA">
      <w:pPr>
        <w:spacing w:after="0"/>
        <w:rPr>
          <w:rFonts w:ascii="Open Sans" w:hAnsi="Open Sans" w:cs="Open Sans"/>
          <w:color w:val="122A5E"/>
          <w:sz w:val="20"/>
          <w:szCs w:val="20"/>
        </w:rPr>
      </w:pPr>
    </w:p>
    <w:p w14:paraId="6C49B7AB" w14:textId="77777777" w:rsidR="00D52D33" w:rsidRPr="009023B1" w:rsidRDefault="00D52D33" w:rsidP="00D52D33">
      <w:pPr>
        <w:tabs>
          <w:tab w:val="left" w:pos="1029"/>
        </w:tabs>
        <w:spacing w:after="0"/>
        <w:rPr>
          <w:rFonts w:ascii="Open Sans" w:hAnsi="Open Sans" w:cs="Open Sans"/>
          <w:b/>
          <w:bCs/>
          <w:color w:val="122A5E"/>
          <w:sz w:val="22"/>
          <w:szCs w:val="22"/>
        </w:rPr>
      </w:pPr>
      <w:r w:rsidRPr="009023B1">
        <w:rPr>
          <w:rFonts w:ascii="Open Sans" w:hAnsi="Open Sans" w:cs="Open Sans"/>
          <w:b/>
          <w:bCs/>
          <w:color w:val="122A5E"/>
          <w:sz w:val="22"/>
          <w:szCs w:val="22"/>
        </w:rPr>
        <w:t>Planning and Community Development Contact Information</w:t>
      </w:r>
    </w:p>
    <w:p w14:paraId="631813E7" w14:textId="77777777" w:rsidR="00D52D33" w:rsidRDefault="00D52D33" w:rsidP="00D52D33">
      <w:pPr>
        <w:spacing w:after="120"/>
        <w:rPr>
          <w:rFonts w:ascii="Open Sans" w:hAnsi="Open Sans" w:cs="Open Sans"/>
          <w:color w:val="122A5E"/>
          <w:sz w:val="20"/>
          <w:szCs w:val="20"/>
        </w:rPr>
      </w:pPr>
      <w:r w:rsidRPr="009023B1">
        <w:rPr>
          <w:rFonts w:ascii="Open Sans" w:hAnsi="Open Sans" w:cs="Open Sans"/>
          <w:color w:val="122A5E"/>
          <w:sz w:val="20"/>
          <w:szCs w:val="20"/>
        </w:rPr>
        <w:t>For questions regarding information that might apply to your specific situation</w:t>
      </w:r>
      <w:r>
        <w:rPr>
          <w:rFonts w:ascii="Open Sans" w:hAnsi="Open Sans" w:cs="Open Sans"/>
          <w:color w:val="122A5E"/>
          <w:sz w:val="20"/>
          <w:szCs w:val="20"/>
        </w:rPr>
        <w:t xml:space="preserve"> or to initiate a submittal</w:t>
      </w:r>
      <w:r w:rsidRPr="009023B1">
        <w:rPr>
          <w:rFonts w:ascii="Open Sans" w:hAnsi="Open Sans" w:cs="Open Sans"/>
          <w:color w:val="122A5E"/>
          <w:sz w:val="20"/>
          <w:szCs w:val="20"/>
        </w:rPr>
        <w:t xml:space="preserve">, please contact the Planner of the Day at: </w:t>
      </w:r>
    </w:p>
    <w:p w14:paraId="2DC07DA1" w14:textId="77777777" w:rsidR="00D52D33" w:rsidRPr="003B47DD" w:rsidRDefault="00D52D33" w:rsidP="00D52D33">
      <w:pPr>
        <w:pStyle w:val="ListParagraph"/>
        <w:numPr>
          <w:ilvl w:val="0"/>
          <w:numId w:val="7"/>
        </w:numPr>
        <w:spacing w:after="0"/>
        <w:rPr>
          <w:rFonts w:ascii="Open Sans" w:hAnsi="Open Sans" w:cs="Open Sans"/>
          <w:color w:val="122A5E"/>
          <w:sz w:val="20"/>
          <w:szCs w:val="20"/>
        </w:rPr>
      </w:pPr>
      <w:r w:rsidRPr="003B47DD">
        <w:rPr>
          <w:rFonts w:ascii="Open Sans" w:hAnsi="Open Sans" w:cs="Open Sans"/>
          <w:color w:val="122A5E"/>
          <w:sz w:val="20"/>
          <w:szCs w:val="20"/>
        </w:rPr>
        <w:t>Email: dsd-pod@elpasoco.com</w:t>
      </w:r>
    </w:p>
    <w:p w14:paraId="4CA054DE" w14:textId="77777777" w:rsidR="00D52D33" w:rsidRPr="009023B1" w:rsidRDefault="00D52D33" w:rsidP="00D52D33">
      <w:pPr>
        <w:numPr>
          <w:ilvl w:val="0"/>
          <w:numId w:val="6"/>
        </w:numPr>
        <w:spacing w:after="0"/>
        <w:rPr>
          <w:rFonts w:ascii="Open Sans" w:hAnsi="Open Sans" w:cs="Open Sans"/>
          <w:color w:val="122A5E"/>
          <w:sz w:val="20"/>
          <w:szCs w:val="20"/>
        </w:rPr>
      </w:pPr>
      <w:r w:rsidRPr="009023B1">
        <w:rPr>
          <w:rFonts w:ascii="Open Sans" w:hAnsi="Open Sans" w:cs="Open Sans"/>
          <w:color w:val="122A5E"/>
          <w:sz w:val="20"/>
          <w:szCs w:val="20"/>
        </w:rPr>
        <w:t>Phone: (719) 520-6944</w:t>
      </w:r>
    </w:p>
    <w:p w14:paraId="382348C7" w14:textId="77777777" w:rsidR="00951BD6" w:rsidRDefault="00951BD6" w:rsidP="00951BD6">
      <w:pPr>
        <w:spacing w:after="0"/>
        <w:rPr>
          <w:rFonts w:ascii="Open Sans" w:hAnsi="Open Sans" w:cs="Open Sans"/>
          <w:color w:val="122A5E"/>
          <w:sz w:val="20"/>
          <w:szCs w:val="20"/>
        </w:rPr>
      </w:pPr>
    </w:p>
    <w:p w14:paraId="0C77E5C9" w14:textId="04A5D074" w:rsidR="005043AB" w:rsidRDefault="005043AB" w:rsidP="00951BD6">
      <w:pPr>
        <w:rPr>
          <w:rFonts w:ascii="Open Sans" w:hAnsi="Open Sans" w:cs="Open Sans"/>
          <w:color w:val="122A5E"/>
          <w:sz w:val="20"/>
          <w:szCs w:val="20"/>
        </w:rPr>
      </w:pPr>
      <w:r>
        <w:rPr>
          <w:rFonts w:ascii="Open Sans" w:hAnsi="Open Sans" w:cs="Open Sans"/>
          <w:color w:val="122A5E"/>
          <w:sz w:val="20"/>
          <w:szCs w:val="20"/>
        </w:rPr>
        <w:t>For more information, please see the</w:t>
      </w:r>
      <w:r w:rsidR="006627A9">
        <w:rPr>
          <w:rFonts w:ascii="Open Sans" w:hAnsi="Open Sans" w:cs="Open Sans"/>
          <w:color w:val="122A5E"/>
          <w:sz w:val="20"/>
          <w:szCs w:val="20"/>
        </w:rPr>
        <w:t xml:space="preserve"> El Paso County publication </w:t>
      </w:r>
      <w:r w:rsidR="00770FFF" w:rsidRPr="00770FFF">
        <w:rPr>
          <w:rFonts w:ascii="Open Sans" w:hAnsi="Open Sans" w:cs="Open Sans"/>
          <w:i/>
          <w:iCs/>
          <w:color w:val="122A5E"/>
          <w:sz w:val="20"/>
          <w:szCs w:val="20"/>
        </w:rPr>
        <w:t>Road Conversion</w:t>
      </w:r>
      <w:r w:rsidR="00046149">
        <w:rPr>
          <w:rFonts w:ascii="Open Sans" w:hAnsi="Open Sans" w:cs="Open Sans"/>
          <w:i/>
          <w:iCs/>
          <w:color w:val="122A5E"/>
          <w:sz w:val="20"/>
          <w:szCs w:val="20"/>
        </w:rPr>
        <w:t>s</w:t>
      </w:r>
      <w:r w:rsidR="00770FFF" w:rsidRPr="00770FFF">
        <w:rPr>
          <w:rFonts w:ascii="Open Sans" w:hAnsi="Open Sans" w:cs="Open Sans"/>
          <w:i/>
          <w:iCs/>
          <w:color w:val="122A5E"/>
          <w:sz w:val="20"/>
          <w:szCs w:val="20"/>
        </w:rPr>
        <w:t>, Engineering and Planning Considerations</w:t>
      </w:r>
      <w:r w:rsidR="00770FFF">
        <w:rPr>
          <w:rFonts w:ascii="Open Sans" w:hAnsi="Open Sans" w:cs="Open Sans"/>
          <w:color w:val="122A5E"/>
          <w:sz w:val="20"/>
          <w:szCs w:val="20"/>
        </w:rPr>
        <w:t xml:space="preserve">. </w:t>
      </w:r>
    </w:p>
    <w:sectPr w:rsidR="005043AB" w:rsidSect="00C96CB1">
      <w:footerReference w:type="default" r:id="rId10"/>
      <w:pgSz w:w="12240" w:h="15840"/>
      <w:pgMar w:top="360" w:right="720" w:bottom="360" w:left="72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D6C47" w14:textId="77777777" w:rsidR="00EA0B3D" w:rsidRDefault="00EA0B3D" w:rsidP="00E950BA">
      <w:pPr>
        <w:spacing w:after="0" w:line="240" w:lineRule="auto"/>
      </w:pPr>
      <w:r>
        <w:separator/>
      </w:r>
    </w:p>
  </w:endnote>
  <w:endnote w:type="continuationSeparator" w:id="0">
    <w:p w14:paraId="1AA075E0" w14:textId="77777777" w:rsidR="00EA0B3D" w:rsidRDefault="00EA0B3D" w:rsidP="00E950BA">
      <w:pPr>
        <w:spacing w:after="0" w:line="240" w:lineRule="auto"/>
      </w:pPr>
      <w:r>
        <w:continuationSeparator/>
      </w:r>
    </w:p>
  </w:endnote>
  <w:endnote w:type="continuationNotice" w:id="1">
    <w:p w14:paraId="0556AC81" w14:textId="77777777" w:rsidR="00EA0B3D" w:rsidRDefault="00EA0B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DD46" w14:textId="16508A25" w:rsidR="003069B7" w:rsidRDefault="003069B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054863" wp14:editId="42A467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854825" cy="268844"/>
              <wp:effectExtent l="0" t="0" r="3175" b="0"/>
              <wp:wrapNone/>
              <wp:docPr id="995106690" name="Group 23" descr="Bacground for El Paso County's website www.elpasoco.com. 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4825" cy="268844"/>
                        <a:chOff x="0" y="0"/>
                        <a:chExt cx="6854825" cy="268844"/>
                      </a:xfrm>
                    </wpg:grpSpPr>
                    <wps:wsp>
                      <wps:cNvPr id="1007078455" name="Rectangle 7"/>
                      <wps:cNvSpPr/>
                      <wps:spPr>
                        <a:xfrm>
                          <a:off x="0" y="25400"/>
                          <a:ext cx="6854825" cy="243444"/>
                        </a:xfrm>
                        <a:prstGeom prst="rect">
                          <a:avLst/>
                        </a:prstGeom>
                        <a:solidFill>
                          <a:srgbClr val="002D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433273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28900" y="0"/>
                          <a:ext cx="15982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40EFF" w14:textId="42099C60" w:rsidR="003069B7" w:rsidRPr="009023B1" w:rsidRDefault="003069B7" w:rsidP="003069B7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023B1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WWW.ELPASOCO.COM</w:t>
                            </w:r>
                            <w:r w:rsidR="0073205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054863" id="Group 23" o:spid="_x0000_s1032" alt="Bacground for El Paso County's website www.elpasoco.com. " style="position:absolute;margin-left:0;margin-top:0;width:539.75pt;height:21.15pt;z-index:251658240" coordsize="68548,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JimgMAAA8JAAAOAAAAZHJzL2Uyb0RvYy54bWy0Vl1vmzoYvp+0/2D5foUQaAgqnbJ2rSZ1&#10;XbX2aNeOMQHN2J7tFLpfv9c20C7tmaadsxti4/fz4Xkf5+Tt0HF0z7RppSjx4ijGiAkqq1bsSvzP&#10;3cWbHCNjiagIl4KV+IEZ/Pb09auTXhUskY3kFdMIgghT9KrEjbWqiCJDG9YRcyQVE3BYS90RC1u9&#10;iypNeoje8SiJ4+Ool7pSWlJmDLw9D4f41Meva0btp7o2zCJeYqjN+qf2z617RqcnpNhpopqWjmWQ&#10;P6iiI62ApHOoc2IJ2uv2WaiupVoaWdsjKrtI1nVLme8BulnEB91carlXvpdd0e/UDBNAe4DTH4el&#10;1/eXWt2qGw1I9GoHWPid62Woded+oUo0eMgeZsjYYBGFl8d5luZJhhGFs+Q4z9M0YEobAP6ZG23e&#10;/9oxmtJGPxXTK6CHeUTA/DcEbhuimAfWFIDAjUZtBeyN41W8ytMM2hGkA7Z+Bv4QseMMrVxXrgow&#10;n9EyhQHg/hWqJEvjkWEvw5Uu0wDX3DUplDb2kskOuUWJNVTgiUXur4yFGsB0MnGJjeRtddFy7jd6&#10;tz3jGt0Tx/Y4Oc/OXdng8pMZF85YSOcWjt0bAHzqx6/sA2fOjovPrAZ84GMnvhI/m2zOQyhlwi7C&#10;UUMqFtIvsjg077K7aXYevhYf0EWuIf8cewwwWYYgU+xQ5WjvXJkf7dk5/lVhwXn28JmlsLNz1wqp&#10;XwrAoasxc7CfQArQOJS2snoA9mgZhMUoetHCd7sixt4QDUoCmgPqaD/Bo+ayL7EcVxg1Un9/6b2z&#10;B3rDKUY9KFOJzbc90Qwj/kEA8deLNHVS5jdptkpgo5+ebJ+eiH13JoEOC9BhRf3S2Vs+LWstuy8g&#10;ohuXFY6IoJC7xNTqaXNmg2KCDFO22XgzkC9F7JW4VdQFd6g6Xt4NX4hWI3kt0P5aTsNGigMOB1vn&#10;KeRmb2XdeoI/4jriDYMfZu/vK0CapMtlslrCrRUU4M5N7js5oORAAJAd4PXUulFXkn41SMizBgSD&#10;bbSWfcNIBd8rkMh1NWpHaMZJB9r2H2UFQkOgfY/hgeYmx0m+hjlCz5V3ka3zZD0p7zJfgAoHtk4x&#10;Jp34TSmZBcHNPAKqrjMIGT7PKBWk6FoL9zVvuxLnMOCTvrlW34sK8pPCkpaHNYz+C8pih+0Aho+f&#10;eR6f/5f5E5HtAY1/k3D+AoJb12vW+A/BXetP956gj/9jTn8AAAD//wMAUEsDBBQABgAIAAAAIQCT&#10;aTZG3QAAAAUBAAAPAAAAZHJzL2Rvd25yZXYueG1sTI9Ba8JAEIXvQv/DMoXe6iZa25pmIyJtTyJU&#10;C8XbmB2TYHY2ZNck/vuuvdTLwOM93vsmXQymFh21rrKsIB5HIIhzqysuFHzvPh5fQTiPrLG2TAou&#10;5GCR3Y1STLTt+Yu6rS9EKGGXoILS+yaR0uUlGXRj2xAH72hbgz7ItpC6xT6Um1pOouhZGqw4LJTY&#10;0Kqk/LQ9GwWfPfbLafzerU/H1WW/m21+1jEp9XA/LN9AeBr8fxiu+AEdssB0sGfWTtQKwiP+7169&#10;6GU+A3FQ8DSZgsxSeUuf/QIAAP//AwBQSwECLQAUAAYACAAAACEAtoM4kv4AAADhAQAAEwAAAAAA&#10;AAAAAAAAAAAAAAAAW0NvbnRlbnRfVHlwZXNdLnhtbFBLAQItABQABgAIAAAAIQA4/SH/1gAAAJQB&#10;AAALAAAAAAAAAAAAAAAAAC8BAABfcmVscy8ucmVsc1BLAQItABQABgAIAAAAIQA/HhJimgMAAA8J&#10;AAAOAAAAAAAAAAAAAAAAAC4CAABkcnMvZTJvRG9jLnhtbFBLAQItABQABgAIAAAAIQCTaTZG3QAA&#10;AAUBAAAPAAAAAAAAAAAAAAAAAPQFAABkcnMvZG93bnJldi54bWxQSwUGAAAAAAQABADzAAAA/gYA&#10;AAAA&#10;">
              <v:rect id="Rectangle 7" o:spid="_x0000_s1033" style="position:absolute;top:254;width:68548;height:2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/cCxQAAAOMAAAAPAAAAZHJzL2Rvd25yZXYueG1sRE9fa8Iw&#10;EH8X9h3CDfamyZxdu84oYyD4qnPQx6O5NWXNpTRR67c3guDj/f7fcj26TpxoCK1nDa8zBYK49qbl&#10;RsPhZzMtQISIbLDzTBouFGC9epossTT+zDs67WMjUgiHEjXYGPtSylBbchhmvidO3J8fHMZ0Do00&#10;A55TuOvkXKl36bDl1GCxp29L9f/+6DRUlTf2I3+zWXH4baI6Vrv56LV+eR6/PkFEGuNDfHdvTZqv&#10;VK7yYpFlcPspASBXVwAAAP//AwBQSwECLQAUAAYACAAAACEA2+H2y+4AAACFAQAAEwAAAAAAAAAA&#10;AAAAAAAAAAAAW0NvbnRlbnRfVHlwZXNdLnhtbFBLAQItABQABgAIAAAAIQBa9CxbvwAAABUBAAAL&#10;AAAAAAAAAAAAAAAAAB8BAABfcmVscy8ucmVsc1BLAQItABQABgAIAAAAIQCXU/cCxQAAAOMAAAAP&#10;AAAAAAAAAAAAAAAAAAcCAABkcnMvZG93bnJldi54bWxQSwUGAAAAAAMAAwC3AAAA+QIAAAAA&#10;" fillcolor="#002d5d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26289;width:1598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GaywAAAOMAAAAPAAAAZHJzL2Rvd25yZXYueG1sRI9PT8Mw&#10;DMXvSHyHyEjcWLK2/Fm3bEIgJE5MjA1pN6vx2orGqZqwlm+PD0gc7ff83s+rzeQ7daYhtoEtzGcG&#10;FHEVXMu1hf3Hy80DqJiQHXaBycIPRdisLy9WWLow8judd6lWEsKxRAtNSn2pdawa8hhnoScW7RQG&#10;j0nGodZuwFHCfaczY+60x5alocGenhqqvnbf3sLh7XT8LMy2fva3/Rgmo9kvtLXXV9PjElSiKf2b&#10;/65fneAXWZHn2X0u0PKTLECvfwEAAP//AwBQSwECLQAUAAYACAAAACEA2+H2y+4AAACFAQAAEwAA&#10;AAAAAAAAAAAAAAAAAAAAW0NvbnRlbnRfVHlwZXNdLnhtbFBLAQItABQABgAIAAAAIQBa9CxbvwAA&#10;ABUBAAALAAAAAAAAAAAAAAAAAB8BAABfcmVscy8ucmVsc1BLAQItABQABgAIAAAAIQDrLmGaywAA&#10;AOMAAAAPAAAAAAAAAAAAAAAAAAcCAABkcnMvZG93bnJldi54bWxQSwUGAAAAAAMAAwC3AAAA/wIA&#10;AAAA&#10;" filled="f" stroked="f">
                <v:textbox>
                  <w:txbxContent>
                    <w:p w14:paraId="59540EFF" w14:textId="42099C60" w:rsidR="003069B7" w:rsidRPr="009023B1" w:rsidRDefault="003069B7" w:rsidP="003069B7">
                      <w:pPr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023B1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>WWW.ELPASOCO.COM</w:t>
                      </w:r>
                      <w:r w:rsidR="0073205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1F994" w14:textId="77777777" w:rsidR="00EA0B3D" w:rsidRDefault="00EA0B3D" w:rsidP="00E950BA">
      <w:pPr>
        <w:spacing w:after="0" w:line="240" w:lineRule="auto"/>
      </w:pPr>
      <w:r>
        <w:separator/>
      </w:r>
    </w:p>
  </w:footnote>
  <w:footnote w:type="continuationSeparator" w:id="0">
    <w:p w14:paraId="00749778" w14:textId="77777777" w:rsidR="00EA0B3D" w:rsidRDefault="00EA0B3D" w:rsidP="00E950BA">
      <w:pPr>
        <w:spacing w:after="0" w:line="240" w:lineRule="auto"/>
      </w:pPr>
      <w:r>
        <w:continuationSeparator/>
      </w:r>
    </w:p>
  </w:footnote>
  <w:footnote w:type="continuationNotice" w:id="1">
    <w:p w14:paraId="18AB0371" w14:textId="77777777" w:rsidR="00EA0B3D" w:rsidRDefault="00EA0B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61B"/>
    <w:multiLevelType w:val="hybridMultilevel"/>
    <w:tmpl w:val="8F52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2303"/>
    <w:multiLevelType w:val="hybridMultilevel"/>
    <w:tmpl w:val="BCB60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E586F"/>
    <w:multiLevelType w:val="hybridMultilevel"/>
    <w:tmpl w:val="A6FC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53378"/>
    <w:multiLevelType w:val="hybridMultilevel"/>
    <w:tmpl w:val="7F8C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75180"/>
    <w:multiLevelType w:val="hybridMultilevel"/>
    <w:tmpl w:val="A59A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B5DB5"/>
    <w:multiLevelType w:val="hybridMultilevel"/>
    <w:tmpl w:val="4572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F58CC"/>
    <w:multiLevelType w:val="hybridMultilevel"/>
    <w:tmpl w:val="A90A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0F2B"/>
    <w:multiLevelType w:val="hybridMultilevel"/>
    <w:tmpl w:val="D0A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D7B37"/>
    <w:multiLevelType w:val="multilevel"/>
    <w:tmpl w:val="A664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46D6B"/>
    <w:multiLevelType w:val="multilevel"/>
    <w:tmpl w:val="D144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E64DFD"/>
    <w:multiLevelType w:val="hybridMultilevel"/>
    <w:tmpl w:val="5156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1430">
    <w:abstractNumId w:val="0"/>
  </w:num>
  <w:num w:numId="2" w16cid:durableId="1936593400">
    <w:abstractNumId w:val="2"/>
  </w:num>
  <w:num w:numId="3" w16cid:durableId="1578175238">
    <w:abstractNumId w:val="1"/>
  </w:num>
  <w:num w:numId="4" w16cid:durableId="1583492391">
    <w:abstractNumId w:val="10"/>
  </w:num>
  <w:num w:numId="5" w16cid:durableId="2036686208">
    <w:abstractNumId w:val="9"/>
  </w:num>
  <w:num w:numId="6" w16cid:durableId="623732776">
    <w:abstractNumId w:val="8"/>
  </w:num>
  <w:num w:numId="7" w16cid:durableId="1437170006">
    <w:abstractNumId w:val="7"/>
  </w:num>
  <w:num w:numId="8" w16cid:durableId="2142724600">
    <w:abstractNumId w:val="5"/>
  </w:num>
  <w:num w:numId="9" w16cid:durableId="1533569131">
    <w:abstractNumId w:val="3"/>
  </w:num>
  <w:num w:numId="10" w16cid:durableId="1843735739">
    <w:abstractNumId w:val="6"/>
  </w:num>
  <w:num w:numId="11" w16cid:durableId="1603993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CB"/>
    <w:rsid w:val="000001DD"/>
    <w:rsid w:val="00001810"/>
    <w:rsid w:val="0000565C"/>
    <w:rsid w:val="00006C8F"/>
    <w:rsid w:val="000100FC"/>
    <w:rsid w:val="00011C95"/>
    <w:rsid w:val="00012F51"/>
    <w:rsid w:val="00017674"/>
    <w:rsid w:val="000225A9"/>
    <w:rsid w:val="00022759"/>
    <w:rsid w:val="000227D7"/>
    <w:rsid w:val="00026FBE"/>
    <w:rsid w:val="000364C5"/>
    <w:rsid w:val="00036DCE"/>
    <w:rsid w:val="00037EB3"/>
    <w:rsid w:val="00041D25"/>
    <w:rsid w:val="000437BC"/>
    <w:rsid w:val="00044D40"/>
    <w:rsid w:val="00045594"/>
    <w:rsid w:val="00045BD3"/>
    <w:rsid w:val="00046149"/>
    <w:rsid w:val="00047050"/>
    <w:rsid w:val="0004714A"/>
    <w:rsid w:val="00047CA4"/>
    <w:rsid w:val="00053A11"/>
    <w:rsid w:val="00061547"/>
    <w:rsid w:val="00061698"/>
    <w:rsid w:val="00063876"/>
    <w:rsid w:val="00065755"/>
    <w:rsid w:val="0007041F"/>
    <w:rsid w:val="0007563E"/>
    <w:rsid w:val="0007693A"/>
    <w:rsid w:val="00076E93"/>
    <w:rsid w:val="00080BE0"/>
    <w:rsid w:val="00081275"/>
    <w:rsid w:val="000828D1"/>
    <w:rsid w:val="00085DB6"/>
    <w:rsid w:val="0008676D"/>
    <w:rsid w:val="00087674"/>
    <w:rsid w:val="000907A6"/>
    <w:rsid w:val="00090D56"/>
    <w:rsid w:val="00095948"/>
    <w:rsid w:val="00095A19"/>
    <w:rsid w:val="00096034"/>
    <w:rsid w:val="000A2A7F"/>
    <w:rsid w:val="000A3227"/>
    <w:rsid w:val="000A32F9"/>
    <w:rsid w:val="000A3739"/>
    <w:rsid w:val="000A4A93"/>
    <w:rsid w:val="000A62ED"/>
    <w:rsid w:val="000A646A"/>
    <w:rsid w:val="000A694D"/>
    <w:rsid w:val="000B056B"/>
    <w:rsid w:val="000B4ED3"/>
    <w:rsid w:val="000B5100"/>
    <w:rsid w:val="000B6A32"/>
    <w:rsid w:val="000B7C0F"/>
    <w:rsid w:val="000C1B16"/>
    <w:rsid w:val="000D0C8A"/>
    <w:rsid w:val="000D4076"/>
    <w:rsid w:val="000D4242"/>
    <w:rsid w:val="000D76FE"/>
    <w:rsid w:val="000E022D"/>
    <w:rsid w:val="000E34E8"/>
    <w:rsid w:val="000E4BBE"/>
    <w:rsid w:val="000E5A0E"/>
    <w:rsid w:val="000E76FA"/>
    <w:rsid w:val="000F1F85"/>
    <w:rsid w:val="000F23DC"/>
    <w:rsid w:val="000F31A2"/>
    <w:rsid w:val="000F48AC"/>
    <w:rsid w:val="000F6591"/>
    <w:rsid w:val="00100778"/>
    <w:rsid w:val="00102164"/>
    <w:rsid w:val="001025D3"/>
    <w:rsid w:val="00102BCB"/>
    <w:rsid w:val="00104B9D"/>
    <w:rsid w:val="00104D50"/>
    <w:rsid w:val="001119A0"/>
    <w:rsid w:val="0011488C"/>
    <w:rsid w:val="00116707"/>
    <w:rsid w:val="001230F7"/>
    <w:rsid w:val="001236E3"/>
    <w:rsid w:val="00126DC7"/>
    <w:rsid w:val="00130032"/>
    <w:rsid w:val="001320C9"/>
    <w:rsid w:val="0013381A"/>
    <w:rsid w:val="00141CEB"/>
    <w:rsid w:val="0014317F"/>
    <w:rsid w:val="001436EA"/>
    <w:rsid w:val="00147F31"/>
    <w:rsid w:val="00152D72"/>
    <w:rsid w:val="00155651"/>
    <w:rsid w:val="00157228"/>
    <w:rsid w:val="001600F0"/>
    <w:rsid w:val="00161A96"/>
    <w:rsid w:val="001639B4"/>
    <w:rsid w:val="00166D65"/>
    <w:rsid w:val="0017506D"/>
    <w:rsid w:val="001753A2"/>
    <w:rsid w:val="001757C1"/>
    <w:rsid w:val="0017589E"/>
    <w:rsid w:val="00176021"/>
    <w:rsid w:val="0017638F"/>
    <w:rsid w:val="00177283"/>
    <w:rsid w:val="00182236"/>
    <w:rsid w:val="001828EB"/>
    <w:rsid w:val="001871D1"/>
    <w:rsid w:val="001902C8"/>
    <w:rsid w:val="0019067F"/>
    <w:rsid w:val="00191622"/>
    <w:rsid w:val="00194350"/>
    <w:rsid w:val="00194DDD"/>
    <w:rsid w:val="00195D44"/>
    <w:rsid w:val="001972EB"/>
    <w:rsid w:val="001977B1"/>
    <w:rsid w:val="001A0ABB"/>
    <w:rsid w:val="001A2FC8"/>
    <w:rsid w:val="001A3943"/>
    <w:rsid w:val="001A4563"/>
    <w:rsid w:val="001A5022"/>
    <w:rsid w:val="001A599F"/>
    <w:rsid w:val="001A6C56"/>
    <w:rsid w:val="001A6DA2"/>
    <w:rsid w:val="001B1380"/>
    <w:rsid w:val="001B46E3"/>
    <w:rsid w:val="001B5ED3"/>
    <w:rsid w:val="001B66B6"/>
    <w:rsid w:val="001C0D40"/>
    <w:rsid w:val="001C2B0B"/>
    <w:rsid w:val="001C2F37"/>
    <w:rsid w:val="001C2F82"/>
    <w:rsid w:val="001C520D"/>
    <w:rsid w:val="001C79DB"/>
    <w:rsid w:val="001D46EF"/>
    <w:rsid w:val="001D6ACC"/>
    <w:rsid w:val="001E0DB4"/>
    <w:rsid w:val="001E1F41"/>
    <w:rsid w:val="001E2451"/>
    <w:rsid w:val="001E6903"/>
    <w:rsid w:val="001F154F"/>
    <w:rsid w:val="001F4271"/>
    <w:rsid w:val="00200D1A"/>
    <w:rsid w:val="00205F10"/>
    <w:rsid w:val="00205F99"/>
    <w:rsid w:val="0020774D"/>
    <w:rsid w:val="00210762"/>
    <w:rsid w:val="0021592E"/>
    <w:rsid w:val="00216029"/>
    <w:rsid w:val="00217751"/>
    <w:rsid w:val="0022122C"/>
    <w:rsid w:val="002219B0"/>
    <w:rsid w:val="00223729"/>
    <w:rsid w:val="00224C7B"/>
    <w:rsid w:val="0022737F"/>
    <w:rsid w:val="00233ACE"/>
    <w:rsid w:val="00235F12"/>
    <w:rsid w:val="00237585"/>
    <w:rsid w:val="002378F8"/>
    <w:rsid w:val="002405FC"/>
    <w:rsid w:val="0024177A"/>
    <w:rsid w:val="0024595C"/>
    <w:rsid w:val="0024663D"/>
    <w:rsid w:val="00247F8D"/>
    <w:rsid w:val="0025452C"/>
    <w:rsid w:val="00255C8D"/>
    <w:rsid w:val="00257956"/>
    <w:rsid w:val="00262ECE"/>
    <w:rsid w:val="0026332E"/>
    <w:rsid w:val="002633F6"/>
    <w:rsid w:val="002657D5"/>
    <w:rsid w:val="00270EC1"/>
    <w:rsid w:val="0027307C"/>
    <w:rsid w:val="00274A8A"/>
    <w:rsid w:val="002766AC"/>
    <w:rsid w:val="00276F9B"/>
    <w:rsid w:val="00281491"/>
    <w:rsid w:val="00282008"/>
    <w:rsid w:val="00282973"/>
    <w:rsid w:val="00284895"/>
    <w:rsid w:val="00284EC2"/>
    <w:rsid w:val="00290A13"/>
    <w:rsid w:val="0029532E"/>
    <w:rsid w:val="0029557D"/>
    <w:rsid w:val="00295A9E"/>
    <w:rsid w:val="00296478"/>
    <w:rsid w:val="002A1894"/>
    <w:rsid w:val="002A1DFD"/>
    <w:rsid w:val="002A39B0"/>
    <w:rsid w:val="002A71A2"/>
    <w:rsid w:val="002B45D0"/>
    <w:rsid w:val="002B475B"/>
    <w:rsid w:val="002B5608"/>
    <w:rsid w:val="002B71EA"/>
    <w:rsid w:val="002B7438"/>
    <w:rsid w:val="002C0DA3"/>
    <w:rsid w:val="002C0F13"/>
    <w:rsid w:val="002C3154"/>
    <w:rsid w:val="002C5C51"/>
    <w:rsid w:val="002C5DAB"/>
    <w:rsid w:val="002C6ACE"/>
    <w:rsid w:val="002C706F"/>
    <w:rsid w:val="002D1AB3"/>
    <w:rsid w:val="002D26EB"/>
    <w:rsid w:val="002D5B92"/>
    <w:rsid w:val="002E06B1"/>
    <w:rsid w:val="002E4503"/>
    <w:rsid w:val="002F1D8B"/>
    <w:rsid w:val="002F26AC"/>
    <w:rsid w:val="002F2B43"/>
    <w:rsid w:val="002F3AFA"/>
    <w:rsid w:val="002F6C25"/>
    <w:rsid w:val="002F6D53"/>
    <w:rsid w:val="002F762E"/>
    <w:rsid w:val="00302756"/>
    <w:rsid w:val="00303F11"/>
    <w:rsid w:val="00304173"/>
    <w:rsid w:val="00304CF9"/>
    <w:rsid w:val="003069B7"/>
    <w:rsid w:val="00315183"/>
    <w:rsid w:val="0031634E"/>
    <w:rsid w:val="00316458"/>
    <w:rsid w:val="003220D0"/>
    <w:rsid w:val="00322837"/>
    <w:rsid w:val="00322FDA"/>
    <w:rsid w:val="00323643"/>
    <w:rsid w:val="00325A3E"/>
    <w:rsid w:val="00325CCD"/>
    <w:rsid w:val="0033470A"/>
    <w:rsid w:val="00334767"/>
    <w:rsid w:val="00334CBD"/>
    <w:rsid w:val="0033529D"/>
    <w:rsid w:val="0033772C"/>
    <w:rsid w:val="003424F9"/>
    <w:rsid w:val="00345491"/>
    <w:rsid w:val="00354917"/>
    <w:rsid w:val="00354C71"/>
    <w:rsid w:val="003622EE"/>
    <w:rsid w:val="003631F6"/>
    <w:rsid w:val="00366C6B"/>
    <w:rsid w:val="00370886"/>
    <w:rsid w:val="003717F6"/>
    <w:rsid w:val="0037218C"/>
    <w:rsid w:val="00372468"/>
    <w:rsid w:val="00380972"/>
    <w:rsid w:val="00381563"/>
    <w:rsid w:val="003848B7"/>
    <w:rsid w:val="00384AF7"/>
    <w:rsid w:val="00384EF8"/>
    <w:rsid w:val="00387A4D"/>
    <w:rsid w:val="003916D0"/>
    <w:rsid w:val="0039422D"/>
    <w:rsid w:val="00395442"/>
    <w:rsid w:val="003A13E7"/>
    <w:rsid w:val="003A21AD"/>
    <w:rsid w:val="003A3592"/>
    <w:rsid w:val="003A3B5D"/>
    <w:rsid w:val="003A4B7D"/>
    <w:rsid w:val="003A4C06"/>
    <w:rsid w:val="003B18AF"/>
    <w:rsid w:val="003B406D"/>
    <w:rsid w:val="003B47DD"/>
    <w:rsid w:val="003B59ED"/>
    <w:rsid w:val="003C52E0"/>
    <w:rsid w:val="003D4757"/>
    <w:rsid w:val="003E161A"/>
    <w:rsid w:val="003E3DAC"/>
    <w:rsid w:val="003E66FB"/>
    <w:rsid w:val="003F28A4"/>
    <w:rsid w:val="003F28C8"/>
    <w:rsid w:val="003F2AE1"/>
    <w:rsid w:val="003F31B7"/>
    <w:rsid w:val="003F643C"/>
    <w:rsid w:val="003F6890"/>
    <w:rsid w:val="003F6D11"/>
    <w:rsid w:val="004009F6"/>
    <w:rsid w:val="0040322E"/>
    <w:rsid w:val="004033EC"/>
    <w:rsid w:val="00404275"/>
    <w:rsid w:val="00405C18"/>
    <w:rsid w:val="00406768"/>
    <w:rsid w:val="00407675"/>
    <w:rsid w:val="00407C8C"/>
    <w:rsid w:val="00412F1B"/>
    <w:rsid w:val="00413BE0"/>
    <w:rsid w:val="004151B7"/>
    <w:rsid w:val="00416267"/>
    <w:rsid w:val="00416598"/>
    <w:rsid w:val="00416A9C"/>
    <w:rsid w:val="004170EF"/>
    <w:rsid w:val="00420F0D"/>
    <w:rsid w:val="00421493"/>
    <w:rsid w:val="00421E67"/>
    <w:rsid w:val="004228E8"/>
    <w:rsid w:val="0042556D"/>
    <w:rsid w:val="0043464C"/>
    <w:rsid w:val="004365E4"/>
    <w:rsid w:val="00437474"/>
    <w:rsid w:val="0044015A"/>
    <w:rsid w:val="00441A5E"/>
    <w:rsid w:val="00442FB9"/>
    <w:rsid w:val="00443044"/>
    <w:rsid w:val="00443266"/>
    <w:rsid w:val="00443976"/>
    <w:rsid w:val="00444C60"/>
    <w:rsid w:val="004451A9"/>
    <w:rsid w:val="00445484"/>
    <w:rsid w:val="00450983"/>
    <w:rsid w:val="00450DCB"/>
    <w:rsid w:val="004535EF"/>
    <w:rsid w:val="004547CC"/>
    <w:rsid w:val="00455382"/>
    <w:rsid w:val="004565CB"/>
    <w:rsid w:val="004568BF"/>
    <w:rsid w:val="00457638"/>
    <w:rsid w:val="0046056B"/>
    <w:rsid w:val="00466791"/>
    <w:rsid w:val="00470439"/>
    <w:rsid w:val="00471746"/>
    <w:rsid w:val="00471EE1"/>
    <w:rsid w:val="0047318B"/>
    <w:rsid w:val="0047356E"/>
    <w:rsid w:val="00480BBC"/>
    <w:rsid w:val="004833BA"/>
    <w:rsid w:val="0049298D"/>
    <w:rsid w:val="00493FA7"/>
    <w:rsid w:val="00494479"/>
    <w:rsid w:val="004961A1"/>
    <w:rsid w:val="00496DFC"/>
    <w:rsid w:val="004973EA"/>
    <w:rsid w:val="004B08B6"/>
    <w:rsid w:val="004B0B93"/>
    <w:rsid w:val="004C458E"/>
    <w:rsid w:val="004C52C4"/>
    <w:rsid w:val="004C6B06"/>
    <w:rsid w:val="004C7551"/>
    <w:rsid w:val="004D37B4"/>
    <w:rsid w:val="004E051C"/>
    <w:rsid w:val="004E1796"/>
    <w:rsid w:val="004E24C9"/>
    <w:rsid w:val="004E2F52"/>
    <w:rsid w:val="004E3840"/>
    <w:rsid w:val="004E5713"/>
    <w:rsid w:val="004F1972"/>
    <w:rsid w:val="004F49B1"/>
    <w:rsid w:val="004F70B1"/>
    <w:rsid w:val="004F7BAD"/>
    <w:rsid w:val="005008FE"/>
    <w:rsid w:val="005043AB"/>
    <w:rsid w:val="00505BD2"/>
    <w:rsid w:val="00505D69"/>
    <w:rsid w:val="00507E6B"/>
    <w:rsid w:val="00510074"/>
    <w:rsid w:val="00512546"/>
    <w:rsid w:val="00512BFE"/>
    <w:rsid w:val="005179A2"/>
    <w:rsid w:val="0052131F"/>
    <w:rsid w:val="00523D3C"/>
    <w:rsid w:val="00524F10"/>
    <w:rsid w:val="00527358"/>
    <w:rsid w:val="00527A63"/>
    <w:rsid w:val="005310CF"/>
    <w:rsid w:val="005311FC"/>
    <w:rsid w:val="00532C0F"/>
    <w:rsid w:val="005330F7"/>
    <w:rsid w:val="00533C60"/>
    <w:rsid w:val="00534FB1"/>
    <w:rsid w:val="0054147E"/>
    <w:rsid w:val="005416E8"/>
    <w:rsid w:val="00544339"/>
    <w:rsid w:val="005448C8"/>
    <w:rsid w:val="00544B35"/>
    <w:rsid w:val="00546449"/>
    <w:rsid w:val="0055605C"/>
    <w:rsid w:val="005567B2"/>
    <w:rsid w:val="005624BF"/>
    <w:rsid w:val="005630CF"/>
    <w:rsid w:val="00563123"/>
    <w:rsid w:val="00563376"/>
    <w:rsid w:val="00563B4D"/>
    <w:rsid w:val="00564D6E"/>
    <w:rsid w:val="00564D73"/>
    <w:rsid w:val="0056555B"/>
    <w:rsid w:val="00566370"/>
    <w:rsid w:val="00570EEC"/>
    <w:rsid w:val="005737C2"/>
    <w:rsid w:val="00574E0E"/>
    <w:rsid w:val="00576C29"/>
    <w:rsid w:val="00576C35"/>
    <w:rsid w:val="005770AF"/>
    <w:rsid w:val="00582429"/>
    <w:rsid w:val="005834E2"/>
    <w:rsid w:val="00584D55"/>
    <w:rsid w:val="00591B41"/>
    <w:rsid w:val="00594F73"/>
    <w:rsid w:val="00595383"/>
    <w:rsid w:val="005A13AA"/>
    <w:rsid w:val="005A1986"/>
    <w:rsid w:val="005A23A0"/>
    <w:rsid w:val="005A2FF2"/>
    <w:rsid w:val="005B03EA"/>
    <w:rsid w:val="005B07CE"/>
    <w:rsid w:val="005B1C84"/>
    <w:rsid w:val="005B1F14"/>
    <w:rsid w:val="005B3049"/>
    <w:rsid w:val="005B62B7"/>
    <w:rsid w:val="005C0D0D"/>
    <w:rsid w:val="005C52C0"/>
    <w:rsid w:val="005C66BE"/>
    <w:rsid w:val="005D2969"/>
    <w:rsid w:val="005D3B61"/>
    <w:rsid w:val="005D4922"/>
    <w:rsid w:val="005D4A36"/>
    <w:rsid w:val="005D4EF6"/>
    <w:rsid w:val="005D6946"/>
    <w:rsid w:val="005E0777"/>
    <w:rsid w:val="005E12C4"/>
    <w:rsid w:val="005E2BFC"/>
    <w:rsid w:val="005E33AE"/>
    <w:rsid w:val="005F04AF"/>
    <w:rsid w:val="005F366B"/>
    <w:rsid w:val="005F4A45"/>
    <w:rsid w:val="005F4FFC"/>
    <w:rsid w:val="005F68AC"/>
    <w:rsid w:val="00601D13"/>
    <w:rsid w:val="00603A2F"/>
    <w:rsid w:val="00604BDA"/>
    <w:rsid w:val="00604FAB"/>
    <w:rsid w:val="006050BC"/>
    <w:rsid w:val="006057B9"/>
    <w:rsid w:val="006101F4"/>
    <w:rsid w:val="0061177B"/>
    <w:rsid w:val="0061428D"/>
    <w:rsid w:val="00616257"/>
    <w:rsid w:val="0061723B"/>
    <w:rsid w:val="00617803"/>
    <w:rsid w:val="00621902"/>
    <w:rsid w:val="00621FAD"/>
    <w:rsid w:val="006220E4"/>
    <w:rsid w:val="00622B11"/>
    <w:rsid w:val="00623AE1"/>
    <w:rsid w:val="00623B27"/>
    <w:rsid w:val="0063007F"/>
    <w:rsid w:val="0063756B"/>
    <w:rsid w:val="00637E5C"/>
    <w:rsid w:val="0064180A"/>
    <w:rsid w:val="00642938"/>
    <w:rsid w:val="00643881"/>
    <w:rsid w:val="00645384"/>
    <w:rsid w:val="0064727C"/>
    <w:rsid w:val="00652B18"/>
    <w:rsid w:val="006536C5"/>
    <w:rsid w:val="0066209B"/>
    <w:rsid w:val="006627A9"/>
    <w:rsid w:val="00665C80"/>
    <w:rsid w:val="00666DD4"/>
    <w:rsid w:val="006701DF"/>
    <w:rsid w:val="00672864"/>
    <w:rsid w:val="00672A1B"/>
    <w:rsid w:val="00674055"/>
    <w:rsid w:val="006740B6"/>
    <w:rsid w:val="00674EF6"/>
    <w:rsid w:val="00680350"/>
    <w:rsid w:val="006805AD"/>
    <w:rsid w:val="00680B45"/>
    <w:rsid w:val="0068100B"/>
    <w:rsid w:val="006839EF"/>
    <w:rsid w:val="00684479"/>
    <w:rsid w:val="00684F1C"/>
    <w:rsid w:val="00686E5B"/>
    <w:rsid w:val="00687093"/>
    <w:rsid w:val="006901F9"/>
    <w:rsid w:val="00690B0E"/>
    <w:rsid w:val="00692642"/>
    <w:rsid w:val="00693272"/>
    <w:rsid w:val="00694780"/>
    <w:rsid w:val="00694A6B"/>
    <w:rsid w:val="00694D9A"/>
    <w:rsid w:val="00696567"/>
    <w:rsid w:val="006A04B1"/>
    <w:rsid w:val="006A16F7"/>
    <w:rsid w:val="006A29E5"/>
    <w:rsid w:val="006A3314"/>
    <w:rsid w:val="006A4283"/>
    <w:rsid w:val="006A4A54"/>
    <w:rsid w:val="006A6229"/>
    <w:rsid w:val="006B18A9"/>
    <w:rsid w:val="006B44A7"/>
    <w:rsid w:val="006B49B1"/>
    <w:rsid w:val="006B4AA0"/>
    <w:rsid w:val="006B545C"/>
    <w:rsid w:val="006B564B"/>
    <w:rsid w:val="006C0D8F"/>
    <w:rsid w:val="006C1F33"/>
    <w:rsid w:val="006C3178"/>
    <w:rsid w:val="006D701A"/>
    <w:rsid w:val="006D7B1A"/>
    <w:rsid w:val="006E0CF5"/>
    <w:rsid w:val="006E31F9"/>
    <w:rsid w:val="006E33BB"/>
    <w:rsid w:val="006E4E3B"/>
    <w:rsid w:val="006E53B7"/>
    <w:rsid w:val="006F20E0"/>
    <w:rsid w:val="006F33D6"/>
    <w:rsid w:val="006F4210"/>
    <w:rsid w:val="006F4DF1"/>
    <w:rsid w:val="006F6094"/>
    <w:rsid w:val="0070130E"/>
    <w:rsid w:val="00703CD0"/>
    <w:rsid w:val="00704473"/>
    <w:rsid w:val="00713190"/>
    <w:rsid w:val="00717725"/>
    <w:rsid w:val="00721B0A"/>
    <w:rsid w:val="007249A5"/>
    <w:rsid w:val="00725136"/>
    <w:rsid w:val="0072554C"/>
    <w:rsid w:val="00725620"/>
    <w:rsid w:val="00726B65"/>
    <w:rsid w:val="00730B44"/>
    <w:rsid w:val="007310F3"/>
    <w:rsid w:val="0073205D"/>
    <w:rsid w:val="0073347A"/>
    <w:rsid w:val="007348A9"/>
    <w:rsid w:val="00741BBC"/>
    <w:rsid w:val="00746489"/>
    <w:rsid w:val="00746A77"/>
    <w:rsid w:val="00750332"/>
    <w:rsid w:val="00750D14"/>
    <w:rsid w:val="00751E63"/>
    <w:rsid w:val="00753304"/>
    <w:rsid w:val="00753E45"/>
    <w:rsid w:val="00754E39"/>
    <w:rsid w:val="0075694C"/>
    <w:rsid w:val="00760172"/>
    <w:rsid w:val="00761815"/>
    <w:rsid w:val="007643F0"/>
    <w:rsid w:val="00765B3F"/>
    <w:rsid w:val="00766ED2"/>
    <w:rsid w:val="00770FFF"/>
    <w:rsid w:val="00773E72"/>
    <w:rsid w:val="00776202"/>
    <w:rsid w:val="007766FC"/>
    <w:rsid w:val="00781207"/>
    <w:rsid w:val="00782403"/>
    <w:rsid w:val="0078398F"/>
    <w:rsid w:val="00787A9A"/>
    <w:rsid w:val="007928E2"/>
    <w:rsid w:val="00792B12"/>
    <w:rsid w:val="00793751"/>
    <w:rsid w:val="007937A8"/>
    <w:rsid w:val="00794F4E"/>
    <w:rsid w:val="007A077B"/>
    <w:rsid w:val="007A0BB3"/>
    <w:rsid w:val="007A18D0"/>
    <w:rsid w:val="007A1AA1"/>
    <w:rsid w:val="007A3955"/>
    <w:rsid w:val="007A397F"/>
    <w:rsid w:val="007A4D6F"/>
    <w:rsid w:val="007A78EB"/>
    <w:rsid w:val="007D0487"/>
    <w:rsid w:val="007D28EB"/>
    <w:rsid w:val="007D395E"/>
    <w:rsid w:val="007D53EF"/>
    <w:rsid w:val="007D6A58"/>
    <w:rsid w:val="007D7D0A"/>
    <w:rsid w:val="007D7EBA"/>
    <w:rsid w:val="007D7ED1"/>
    <w:rsid w:val="007E147C"/>
    <w:rsid w:val="007E1F08"/>
    <w:rsid w:val="007E1F5D"/>
    <w:rsid w:val="007E57E4"/>
    <w:rsid w:val="007E60D8"/>
    <w:rsid w:val="007E6A6F"/>
    <w:rsid w:val="007F008F"/>
    <w:rsid w:val="007F1245"/>
    <w:rsid w:val="007F3877"/>
    <w:rsid w:val="007F53FB"/>
    <w:rsid w:val="007F5406"/>
    <w:rsid w:val="007F7C3F"/>
    <w:rsid w:val="00805488"/>
    <w:rsid w:val="008065C6"/>
    <w:rsid w:val="00806A7E"/>
    <w:rsid w:val="00806D2F"/>
    <w:rsid w:val="008120E6"/>
    <w:rsid w:val="0081320F"/>
    <w:rsid w:val="008138BA"/>
    <w:rsid w:val="00813CCC"/>
    <w:rsid w:val="008155B9"/>
    <w:rsid w:val="00817188"/>
    <w:rsid w:val="0082299F"/>
    <w:rsid w:val="008234FB"/>
    <w:rsid w:val="00824B54"/>
    <w:rsid w:val="008318F4"/>
    <w:rsid w:val="0083447C"/>
    <w:rsid w:val="00834880"/>
    <w:rsid w:val="0084035B"/>
    <w:rsid w:val="008403B2"/>
    <w:rsid w:val="00841BA9"/>
    <w:rsid w:val="00844972"/>
    <w:rsid w:val="00845792"/>
    <w:rsid w:val="008478D3"/>
    <w:rsid w:val="00852385"/>
    <w:rsid w:val="00852E0B"/>
    <w:rsid w:val="008559EB"/>
    <w:rsid w:val="00857E8B"/>
    <w:rsid w:val="00860ABF"/>
    <w:rsid w:val="0086125C"/>
    <w:rsid w:val="00861979"/>
    <w:rsid w:val="0086404B"/>
    <w:rsid w:val="00864C78"/>
    <w:rsid w:val="00867C2D"/>
    <w:rsid w:val="00872CE8"/>
    <w:rsid w:val="00873B1A"/>
    <w:rsid w:val="00874E07"/>
    <w:rsid w:val="008773E3"/>
    <w:rsid w:val="008851F7"/>
    <w:rsid w:val="00890589"/>
    <w:rsid w:val="00891EE7"/>
    <w:rsid w:val="00893BC8"/>
    <w:rsid w:val="008A6561"/>
    <w:rsid w:val="008A7E2B"/>
    <w:rsid w:val="008B0728"/>
    <w:rsid w:val="008B222F"/>
    <w:rsid w:val="008B2BFA"/>
    <w:rsid w:val="008B38E7"/>
    <w:rsid w:val="008B3DBF"/>
    <w:rsid w:val="008B534D"/>
    <w:rsid w:val="008B5677"/>
    <w:rsid w:val="008B57DF"/>
    <w:rsid w:val="008B5EC7"/>
    <w:rsid w:val="008B693B"/>
    <w:rsid w:val="008C151C"/>
    <w:rsid w:val="008C2918"/>
    <w:rsid w:val="008C313E"/>
    <w:rsid w:val="008D16AB"/>
    <w:rsid w:val="008D315F"/>
    <w:rsid w:val="008D3319"/>
    <w:rsid w:val="008D3F1F"/>
    <w:rsid w:val="008D7EBB"/>
    <w:rsid w:val="008E080E"/>
    <w:rsid w:val="00900FDC"/>
    <w:rsid w:val="00901826"/>
    <w:rsid w:val="009023B1"/>
    <w:rsid w:val="00902C09"/>
    <w:rsid w:val="00903517"/>
    <w:rsid w:val="00903BEF"/>
    <w:rsid w:val="009052DF"/>
    <w:rsid w:val="00906A7F"/>
    <w:rsid w:val="00907B48"/>
    <w:rsid w:val="00912C09"/>
    <w:rsid w:val="0091465A"/>
    <w:rsid w:val="00914750"/>
    <w:rsid w:val="00914783"/>
    <w:rsid w:val="00915F63"/>
    <w:rsid w:val="00917441"/>
    <w:rsid w:val="00920C80"/>
    <w:rsid w:val="00921012"/>
    <w:rsid w:val="00921936"/>
    <w:rsid w:val="00923DFB"/>
    <w:rsid w:val="00925177"/>
    <w:rsid w:val="0092605E"/>
    <w:rsid w:val="00930D5E"/>
    <w:rsid w:val="00931B97"/>
    <w:rsid w:val="009355B8"/>
    <w:rsid w:val="00936339"/>
    <w:rsid w:val="009366B3"/>
    <w:rsid w:val="00942F80"/>
    <w:rsid w:val="00946107"/>
    <w:rsid w:val="00950DA6"/>
    <w:rsid w:val="00951126"/>
    <w:rsid w:val="00951BD6"/>
    <w:rsid w:val="00953737"/>
    <w:rsid w:val="009553E6"/>
    <w:rsid w:val="00955BC1"/>
    <w:rsid w:val="00956800"/>
    <w:rsid w:val="0095776A"/>
    <w:rsid w:val="00957EC2"/>
    <w:rsid w:val="00960248"/>
    <w:rsid w:val="00962FEB"/>
    <w:rsid w:val="00963F32"/>
    <w:rsid w:val="00964C08"/>
    <w:rsid w:val="00965953"/>
    <w:rsid w:val="00972564"/>
    <w:rsid w:val="009733A1"/>
    <w:rsid w:val="009741E8"/>
    <w:rsid w:val="00981540"/>
    <w:rsid w:val="00982CBE"/>
    <w:rsid w:val="009844F9"/>
    <w:rsid w:val="00986F71"/>
    <w:rsid w:val="00992C70"/>
    <w:rsid w:val="00994373"/>
    <w:rsid w:val="00994FA9"/>
    <w:rsid w:val="00995BAF"/>
    <w:rsid w:val="009969C4"/>
    <w:rsid w:val="00997EC2"/>
    <w:rsid w:val="009A0438"/>
    <w:rsid w:val="009A4050"/>
    <w:rsid w:val="009A44DD"/>
    <w:rsid w:val="009A48C0"/>
    <w:rsid w:val="009B0993"/>
    <w:rsid w:val="009B40F0"/>
    <w:rsid w:val="009B5568"/>
    <w:rsid w:val="009B7C8A"/>
    <w:rsid w:val="009C5269"/>
    <w:rsid w:val="009C549B"/>
    <w:rsid w:val="009C5618"/>
    <w:rsid w:val="009C6C70"/>
    <w:rsid w:val="009D1684"/>
    <w:rsid w:val="009D4064"/>
    <w:rsid w:val="009D42D7"/>
    <w:rsid w:val="009D66EF"/>
    <w:rsid w:val="009D75F6"/>
    <w:rsid w:val="009D7F53"/>
    <w:rsid w:val="009E19F2"/>
    <w:rsid w:val="009E2F6A"/>
    <w:rsid w:val="009E4426"/>
    <w:rsid w:val="009F02BF"/>
    <w:rsid w:val="009F11A3"/>
    <w:rsid w:val="009F214D"/>
    <w:rsid w:val="009F235C"/>
    <w:rsid w:val="009F2621"/>
    <w:rsid w:val="009F4569"/>
    <w:rsid w:val="009F4FB3"/>
    <w:rsid w:val="009F60DB"/>
    <w:rsid w:val="009F7AB8"/>
    <w:rsid w:val="00A00C4C"/>
    <w:rsid w:val="00A01E2F"/>
    <w:rsid w:val="00A02554"/>
    <w:rsid w:val="00A07A40"/>
    <w:rsid w:val="00A100BE"/>
    <w:rsid w:val="00A202B3"/>
    <w:rsid w:val="00A2038A"/>
    <w:rsid w:val="00A2089F"/>
    <w:rsid w:val="00A22349"/>
    <w:rsid w:val="00A23960"/>
    <w:rsid w:val="00A24A2E"/>
    <w:rsid w:val="00A265F3"/>
    <w:rsid w:val="00A276D4"/>
    <w:rsid w:val="00A308DC"/>
    <w:rsid w:val="00A40D8E"/>
    <w:rsid w:val="00A42D74"/>
    <w:rsid w:val="00A446C5"/>
    <w:rsid w:val="00A45787"/>
    <w:rsid w:val="00A45852"/>
    <w:rsid w:val="00A46A27"/>
    <w:rsid w:val="00A52C01"/>
    <w:rsid w:val="00A53028"/>
    <w:rsid w:val="00A53A55"/>
    <w:rsid w:val="00A54943"/>
    <w:rsid w:val="00A57EAB"/>
    <w:rsid w:val="00A6191B"/>
    <w:rsid w:val="00A61B0A"/>
    <w:rsid w:val="00A62D38"/>
    <w:rsid w:val="00A636BB"/>
    <w:rsid w:val="00A667C4"/>
    <w:rsid w:val="00A710A7"/>
    <w:rsid w:val="00A723BB"/>
    <w:rsid w:val="00A72B7E"/>
    <w:rsid w:val="00A72C29"/>
    <w:rsid w:val="00A734AA"/>
    <w:rsid w:val="00A75DEF"/>
    <w:rsid w:val="00A777A4"/>
    <w:rsid w:val="00A824ED"/>
    <w:rsid w:val="00A84465"/>
    <w:rsid w:val="00A85E44"/>
    <w:rsid w:val="00A90291"/>
    <w:rsid w:val="00A90637"/>
    <w:rsid w:val="00A909D6"/>
    <w:rsid w:val="00A93909"/>
    <w:rsid w:val="00A96F3D"/>
    <w:rsid w:val="00AA3312"/>
    <w:rsid w:val="00AA5AC3"/>
    <w:rsid w:val="00AA6170"/>
    <w:rsid w:val="00AA73AF"/>
    <w:rsid w:val="00AB15FB"/>
    <w:rsid w:val="00AB1F1E"/>
    <w:rsid w:val="00AB3712"/>
    <w:rsid w:val="00AC0700"/>
    <w:rsid w:val="00AC0DC2"/>
    <w:rsid w:val="00AC1DCD"/>
    <w:rsid w:val="00AC5590"/>
    <w:rsid w:val="00AC63CD"/>
    <w:rsid w:val="00AC6679"/>
    <w:rsid w:val="00AD0EBB"/>
    <w:rsid w:val="00AD11B3"/>
    <w:rsid w:val="00AD34F5"/>
    <w:rsid w:val="00AD41CE"/>
    <w:rsid w:val="00AD5056"/>
    <w:rsid w:val="00AD54CC"/>
    <w:rsid w:val="00AD5AA9"/>
    <w:rsid w:val="00AE0800"/>
    <w:rsid w:val="00AE0C79"/>
    <w:rsid w:val="00AE2861"/>
    <w:rsid w:val="00AE37D5"/>
    <w:rsid w:val="00AE3FAA"/>
    <w:rsid w:val="00AE4508"/>
    <w:rsid w:val="00AE6AB3"/>
    <w:rsid w:val="00AE7DEF"/>
    <w:rsid w:val="00AF44E9"/>
    <w:rsid w:val="00B00650"/>
    <w:rsid w:val="00B024D8"/>
    <w:rsid w:val="00B11957"/>
    <w:rsid w:val="00B12009"/>
    <w:rsid w:val="00B1456F"/>
    <w:rsid w:val="00B15075"/>
    <w:rsid w:val="00B22879"/>
    <w:rsid w:val="00B24FF8"/>
    <w:rsid w:val="00B35871"/>
    <w:rsid w:val="00B37AE4"/>
    <w:rsid w:val="00B407FB"/>
    <w:rsid w:val="00B4645D"/>
    <w:rsid w:val="00B51E8F"/>
    <w:rsid w:val="00B55945"/>
    <w:rsid w:val="00B5621D"/>
    <w:rsid w:val="00B574E4"/>
    <w:rsid w:val="00B619A3"/>
    <w:rsid w:val="00B63063"/>
    <w:rsid w:val="00B63133"/>
    <w:rsid w:val="00B6528D"/>
    <w:rsid w:val="00B66D01"/>
    <w:rsid w:val="00B71309"/>
    <w:rsid w:val="00B71E01"/>
    <w:rsid w:val="00B7473C"/>
    <w:rsid w:val="00B764AD"/>
    <w:rsid w:val="00B8240F"/>
    <w:rsid w:val="00B82742"/>
    <w:rsid w:val="00B83F5E"/>
    <w:rsid w:val="00B86F77"/>
    <w:rsid w:val="00B87209"/>
    <w:rsid w:val="00B87642"/>
    <w:rsid w:val="00B9095A"/>
    <w:rsid w:val="00B92EEB"/>
    <w:rsid w:val="00B963E4"/>
    <w:rsid w:val="00B970DC"/>
    <w:rsid w:val="00B979BC"/>
    <w:rsid w:val="00B97F7C"/>
    <w:rsid w:val="00BA2FE5"/>
    <w:rsid w:val="00BA5DE6"/>
    <w:rsid w:val="00BB01A4"/>
    <w:rsid w:val="00BB35D4"/>
    <w:rsid w:val="00BB4F38"/>
    <w:rsid w:val="00BC0353"/>
    <w:rsid w:val="00BC148F"/>
    <w:rsid w:val="00BC1CB7"/>
    <w:rsid w:val="00BC20C4"/>
    <w:rsid w:val="00BC2F96"/>
    <w:rsid w:val="00BC7169"/>
    <w:rsid w:val="00BE0BF0"/>
    <w:rsid w:val="00BE0DD8"/>
    <w:rsid w:val="00BE1394"/>
    <w:rsid w:val="00BE31E2"/>
    <w:rsid w:val="00BE4A23"/>
    <w:rsid w:val="00BE647B"/>
    <w:rsid w:val="00BE6619"/>
    <w:rsid w:val="00BF05B8"/>
    <w:rsid w:val="00BF0A71"/>
    <w:rsid w:val="00BF21F0"/>
    <w:rsid w:val="00C05C6F"/>
    <w:rsid w:val="00C0671F"/>
    <w:rsid w:val="00C06B13"/>
    <w:rsid w:val="00C074A3"/>
    <w:rsid w:val="00C119B9"/>
    <w:rsid w:val="00C120DC"/>
    <w:rsid w:val="00C142DE"/>
    <w:rsid w:val="00C24791"/>
    <w:rsid w:val="00C266CD"/>
    <w:rsid w:val="00C30135"/>
    <w:rsid w:val="00C3658F"/>
    <w:rsid w:val="00C404AE"/>
    <w:rsid w:val="00C41C41"/>
    <w:rsid w:val="00C50152"/>
    <w:rsid w:val="00C534C8"/>
    <w:rsid w:val="00C54DA0"/>
    <w:rsid w:val="00C5754A"/>
    <w:rsid w:val="00C577E9"/>
    <w:rsid w:val="00C579E3"/>
    <w:rsid w:val="00C60BC5"/>
    <w:rsid w:val="00C61576"/>
    <w:rsid w:val="00C651CC"/>
    <w:rsid w:val="00C66579"/>
    <w:rsid w:val="00C66781"/>
    <w:rsid w:val="00C672A4"/>
    <w:rsid w:val="00C7299F"/>
    <w:rsid w:val="00C729A9"/>
    <w:rsid w:val="00C72EFD"/>
    <w:rsid w:val="00C75262"/>
    <w:rsid w:val="00C75EFD"/>
    <w:rsid w:val="00C762EA"/>
    <w:rsid w:val="00C775F3"/>
    <w:rsid w:val="00C80ED9"/>
    <w:rsid w:val="00C81844"/>
    <w:rsid w:val="00C84392"/>
    <w:rsid w:val="00C84619"/>
    <w:rsid w:val="00C90A91"/>
    <w:rsid w:val="00C9140A"/>
    <w:rsid w:val="00C936FB"/>
    <w:rsid w:val="00C95C22"/>
    <w:rsid w:val="00C95E80"/>
    <w:rsid w:val="00C96CB1"/>
    <w:rsid w:val="00CA4713"/>
    <w:rsid w:val="00CA61A5"/>
    <w:rsid w:val="00CA7086"/>
    <w:rsid w:val="00CB20F3"/>
    <w:rsid w:val="00CB396C"/>
    <w:rsid w:val="00CB435E"/>
    <w:rsid w:val="00CB6EB1"/>
    <w:rsid w:val="00CB7F7F"/>
    <w:rsid w:val="00CC1655"/>
    <w:rsid w:val="00CC2BC6"/>
    <w:rsid w:val="00CC4A2A"/>
    <w:rsid w:val="00CC6892"/>
    <w:rsid w:val="00CC76EF"/>
    <w:rsid w:val="00CD082F"/>
    <w:rsid w:val="00CD1CFB"/>
    <w:rsid w:val="00CD30DB"/>
    <w:rsid w:val="00CD48DA"/>
    <w:rsid w:val="00CE5227"/>
    <w:rsid w:val="00CF0537"/>
    <w:rsid w:val="00CF17AB"/>
    <w:rsid w:val="00D00389"/>
    <w:rsid w:val="00D00D0B"/>
    <w:rsid w:val="00D06BC9"/>
    <w:rsid w:val="00D06CA8"/>
    <w:rsid w:val="00D12BC4"/>
    <w:rsid w:val="00D135FE"/>
    <w:rsid w:val="00D14767"/>
    <w:rsid w:val="00D16FE6"/>
    <w:rsid w:val="00D2695C"/>
    <w:rsid w:val="00D324E8"/>
    <w:rsid w:val="00D37E25"/>
    <w:rsid w:val="00D413E5"/>
    <w:rsid w:val="00D442C4"/>
    <w:rsid w:val="00D46BB0"/>
    <w:rsid w:val="00D50A56"/>
    <w:rsid w:val="00D52D33"/>
    <w:rsid w:val="00D5444D"/>
    <w:rsid w:val="00D561EA"/>
    <w:rsid w:val="00D605D9"/>
    <w:rsid w:val="00D6388B"/>
    <w:rsid w:val="00D64825"/>
    <w:rsid w:val="00D65AED"/>
    <w:rsid w:val="00D7150C"/>
    <w:rsid w:val="00D718C8"/>
    <w:rsid w:val="00D733E0"/>
    <w:rsid w:val="00D7401C"/>
    <w:rsid w:val="00D76408"/>
    <w:rsid w:val="00D839B7"/>
    <w:rsid w:val="00D85A8E"/>
    <w:rsid w:val="00D906ED"/>
    <w:rsid w:val="00D94850"/>
    <w:rsid w:val="00D94E94"/>
    <w:rsid w:val="00DA6EA0"/>
    <w:rsid w:val="00DA7854"/>
    <w:rsid w:val="00DB60F6"/>
    <w:rsid w:val="00DB63F5"/>
    <w:rsid w:val="00DB6605"/>
    <w:rsid w:val="00DC0C0E"/>
    <w:rsid w:val="00DC0D8E"/>
    <w:rsid w:val="00DC346F"/>
    <w:rsid w:val="00DC384D"/>
    <w:rsid w:val="00DC428B"/>
    <w:rsid w:val="00DC69AC"/>
    <w:rsid w:val="00DD023F"/>
    <w:rsid w:val="00DD2347"/>
    <w:rsid w:val="00DD7250"/>
    <w:rsid w:val="00DE1AC8"/>
    <w:rsid w:val="00DE1BB8"/>
    <w:rsid w:val="00DE392E"/>
    <w:rsid w:val="00DE4406"/>
    <w:rsid w:val="00DE583B"/>
    <w:rsid w:val="00DF041F"/>
    <w:rsid w:val="00DF533C"/>
    <w:rsid w:val="00DF5949"/>
    <w:rsid w:val="00DF6978"/>
    <w:rsid w:val="00DF7335"/>
    <w:rsid w:val="00E009DA"/>
    <w:rsid w:val="00E02FCC"/>
    <w:rsid w:val="00E04668"/>
    <w:rsid w:val="00E04D5E"/>
    <w:rsid w:val="00E0572C"/>
    <w:rsid w:val="00E059E8"/>
    <w:rsid w:val="00E06640"/>
    <w:rsid w:val="00E137AC"/>
    <w:rsid w:val="00E13C2F"/>
    <w:rsid w:val="00E16BED"/>
    <w:rsid w:val="00E16E43"/>
    <w:rsid w:val="00E21C40"/>
    <w:rsid w:val="00E2273B"/>
    <w:rsid w:val="00E26DDE"/>
    <w:rsid w:val="00E302D5"/>
    <w:rsid w:val="00E311A1"/>
    <w:rsid w:val="00E322F6"/>
    <w:rsid w:val="00E3611D"/>
    <w:rsid w:val="00E374CA"/>
    <w:rsid w:val="00E40958"/>
    <w:rsid w:val="00E4712F"/>
    <w:rsid w:val="00E536CF"/>
    <w:rsid w:val="00E56519"/>
    <w:rsid w:val="00E57956"/>
    <w:rsid w:val="00E57A7C"/>
    <w:rsid w:val="00E57EC8"/>
    <w:rsid w:val="00E60A0D"/>
    <w:rsid w:val="00E64A1F"/>
    <w:rsid w:val="00E65252"/>
    <w:rsid w:val="00E728DB"/>
    <w:rsid w:val="00E733FB"/>
    <w:rsid w:val="00E75DFF"/>
    <w:rsid w:val="00E81ED0"/>
    <w:rsid w:val="00E86632"/>
    <w:rsid w:val="00E86C71"/>
    <w:rsid w:val="00E918DE"/>
    <w:rsid w:val="00E92B61"/>
    <w:rsid w:val="00E94549"/>
    <w:rsid w:val="00E950BA"/>
    <w:rsid w:val="00E9539C"/>
    <w:rsid w:val="00E95BE5"/>
    <w:rsid w:val="00EA0B3D"/>
    <w:rsid w:val="00EA187E"/>
    <w:rsid w:val="00EA2656"/>
    <w:rsid w:val="00EA371E"/>
    <w:rsid w:val="00EA4933"/>
    <w:rsid w:val="00EB05E3"/>
    <w:rsid w:val="00EB6F67"/>
    <w:rsid w:val="00EC0976"/>
    <w:rsid w:val="00EC254F"/>
    <w:rsid w:val="00ED5B49"/>
    <w:rsid w:val="00ED6178"/>
    <w:rsid w:val="00EE1A03"/>
    <w:rsid w:val="00EE200D"/>
    <w:rsid w:val="00EE3437"/>
    <w:rsid w:val="00EE60A2"/>
    <w:rsid w:val="00EE7296"/>
    <w:rsid w:val="00EF1C5B"/>
    <w:rsid w:val="00EF3DF5"/>
    <w:rsid w:val="00EF41BF"/>
    <w:rsid w:val="00EF480D"/>
    <w:rsid w:val="00EF4964"/>
    <w:rsid w:val="00F01AF8"/>
    <w:rsid w:val="00F022C1"/>
    <w:rsid w:val="00F03E93"/>
    <w:rsid w:val="00F064FD"/>
    <w:rsid w:val="00F07B28"/>
    <w:rsid w:val="00F107A8"/>
    <w:rsid w:val="00F20118"/>
    <w:rsid w:val="00F20A54"/>
    <w:rsid w:val="00F20D17"/>
    <w:rsid w:val="00F20FCA"/>
    <w:rsid w:val="00F240D0"/>
    <w:rsid w:val="00F319B5"/>
    <w:rsid w:val="00F423E8"/>
    <w:rsid w:val="00F429F8"/>
    <w:rsid w:val="00F44B33"/>
    <w:rsid w:val="00F50E66"/>
    <w:rsid w:val="00F51B47"/>
    <w:rsid w:val="00F52B6A"/>
    <w:rsid w:val="00F550BB"/>
    <w:rsid w:val="00F57F77"/>
    <w:rsid w:val="00F671D2"/>
    <w:rsid w:val="00F67B97"/>
    <w:rsid w:val="00F758EA"/>
    <w:rsid w:val="00F813D6"/>
    <w:rsid w:val="00F81978"/>
    <w:rsid w:val="00F8391F"/>
    <w:rsid w:val="00F86728"/>
    <w:rsid w:val="00F86B37"/>
    <w:rsid w:val="00F87253"/>
    <w:rsid w:val="00F903F9"/>
    <w:rsid w:val="00F94101"/>
    <w:rsid w:val="00F95524"/>
    <w:rsid w:val="00F962E1"/>
    <w:rsid w:val="00FA0A2B"/>
    <w:rsid w:val="00FA1791"/>
    <w:rsid w:val="00FA4A71"/>
    <w:rsid w:val="00FA5517"/>
    <w:rsid w:val="00FA59C6"/>
    <w:rsid w:val="00FB11D7"/>
    <w:rsid w:val="00FB14DE"/>
    <w:rsid w:val="00FB4F62"/>
    <w:rsid w:val="00FB5C28"/>
    <w:rsid w:val="00FB5F63"/>
    <w:rsid w:val="00FB66F5"/>
    <w:rsid w:val="00FC370F"/>
    <w:rsid w:val="00FC38B7"/>
    <w:rsid w:val="00FC5BE3"/>
    <w:rsid w:val="00FC63BE"/>
    <w:rsid w:val="00FC7B4B"/>
    <w:rsid w:val="00FD6D60"/>
    <w:rsid w:val="00FD6E1A"/>
    <w:rsid w:val="00FD757E"/>
    <w:rsid w:val="00FE08A4"/>
    <w:rsid w:val="00FE0AF3"/>
    <w:rsid w:val="00FE76FE"/>
    <w:rsid w:val="00FE7D2F"/>
    <w:rsid w:val="00FF18F1"/>
    <w:rsid w:val="00FF342A"/>
    <w:rsid w:val="00FF4A26"/>
    <w:rsid w:val="00FF4F25"/>
    <w:rsid w:val="00FF6772"/>
    <w:rsid w:val="01734EAC"/>
    <w:rsid w:val="01FC03E5"/>
    <w:rsid w:val="04F6A23D"/>
    <w:rsid w:val="061FB36F"/>
    <w:rsid w:val="06B22E21"/>
    <w:rsid w:val="06D288E3"/>
    <w:rsid w:val="08812E11"/>
    <w:rsid w:val="0A212D26"/>
    <w:rsid w:val="0D86E431"/>
    <w:rsid w:val="11385715"/>
    <w:rsid w:val="12A45E3E"/>
    <w:rsid w:val="12FC545A"/>
    <w:rsid w:val="1331528E"/>
    <w:rsid w:val="157CA692"/>
    <w:rsid w:val="17B11900"/>
    <w:rsid w:val="17FDF7DE"/>
    <w:rsid w:val="1838527E"/>
    <w:rsid w:val="19F9739F"/>
    <w:rsid w:val="1A363D6F"/>
    <w:rsid w:val="1B4730CF"/>
    <w:rsid w:val="1C56855E"/>
    <w:rsid w:val="1D4EA3D5"/>
    <w:rsid w:val="203B2F38"/>
    <w:rsid w:val="215D6298"/>
    <w:rsid w:val="2391DFBE"/>
    <w:rsid w:val="252C1C79"/>
    <w:rsid w:val="274D8581"/>
    <w:rsid w:val="2860B884"/>
    <w:rsid w:val="28B4932B"/>
    <w:rsid w:val="295A044B"/>
    <w:rsid w:val="2B80D947"/>
    <w:rsid w:val="2BA26CC6"/>
    <w:rsid w:val="2D942570"/>
    <w:rsid w:val="2F2C4EC4"/>
    <w:rsid w:val="300614BA"/>
    <w:rsid w:val="322B1F2E"/>
    <w:rsid w:val="345FEB4C"/>
    <w:rsid w:val="34F1C80D"/>
    <w:rsid w:val="36BE2E9D"/>
    <w:rsid w:val="36E953FC"/>
    <w:rsid w:val="3D9952D4"/>
    <w:rsid w:val="3DB1CBE7"/>
    <w:rsid w:val="403F4572"/>
    <w:rsid w:val="40CD8015"/>
    <w:rsid w:val="41863F7C"/>
    <w:rsid w:val="41E2F9AE"/>
    <w:rsid w:val="443E2F9D"/>
    <w:rsid w:val="465C7652"/>
    <w:rsid w:val="48821E71"/>
    <w:rsid w:val="495F1B66"/>
    <w:rsid w:val="49FFC896"/>
    <w:rsid w:val="4F176219"/>
    <w:rsid w:val="4F32B25B"/>
    <w:rsid w:val="513CD75A"/>
    <w:rsid w:val="523D9882"/>
    <w:rsid w:val="571B9D91"/>
    <w:rsid w:val="57F2120D"/>
    <w:rsid w:val="5A527B62"/>
    <w:rsid w:val="5AA614D1"/>
    <w:rsid w:val="5AFA52F8"/>
    <w:rsid w:val="5E7B117F"/>
    <w:rsid w:val="637B172A"/>
    <w:rsid w:val="64C9A252"/>
    <w:rsid w:val="65A232E4"/>
    <w:rsid w:val="66EEF768"/>
    <w:rsid w:val="6769E5F9"/>
    <w:rsid w:val="67D24729"/>
    <w:rsid w:val="6A5E301B"/>
    <w:rsid w:val="6DFFA0EB"/>
    <w:rsid w:val="6E04CF9D"/>
    <w:rsid w:val="6E8154E2"/>
    <w:rsid w:val="6F9BCFE5"/>
    <w:rsid w:val="7028FEA8"/>
    <w:rsid w:val="706F1B9B"/>
    <w:rsid w:val="71657DC0"/>
    <w:rsid w:val="72052FCF"/>
    <w:rsid w:val="72D6F6E2"/>
    <w:rsid w:val="73F68774"/>
    <w:rsid w:val="75BFDE8D"/>
    <w:rsid w:val="76536AD8"/>
    <w:rsid w:val="783F8588"/>
    <w:rsid w:val="7BAA38F6"/>
    <w:rsid w:val="7C742884"/>
    <w:rsid w:val="7F4DC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7ADED"/>
  <w15:chartTrackingRefBased/>
  <w15:docId w15:val="{DA368DCD-6D03-46E4-A834-EC01AB9E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B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5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0BA"/>
  </w:style>
  <w:style w:type="paragraph" w:styleId="Footer">
    <w:name w:val="footer"/>
    <w:basedOn w:val="Normal"/>
    <w:link w:val="FooterChar"/>
    <w:uiPriority w:val="99"/>
    <w:unhideWhenUsed/>
    <w:rsid w:val="00E95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0BA"/>
  </w:style>
  <w:style w:type="table" w:styleId="TableGrid">
    <w:name w:val="Table Grid"/>
    <w:basedOn w:val="TableNormal"/>
    <w:uiPriority w:val="59"/>
    <w:rsid w:val="00E950BA"/>
    <w:pPr>
      <w:spacing w:after="0" w:line="240" w:lineRule="auto"/>
    </w:pPr>
    <w:rPr>
      <w:rFonts w:ascii="Times New Roman" w:hAnsi="Times New Roman" w:cs="Times New Roman"/>
      <w:bCs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29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5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5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100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B03E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695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tweb@elpaso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426C-7506-4A9E-B1B7-4E4F6614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County, Colorado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 All Roadway Conversions Quick Facts Sheet</dc:title>
  <dc:subject/>
  <dc:creator>Joseph Sandstrom</dc:creator>
  <cp:keywords/>
  <dc:description>Attempt to make ADA compatable</dc:description>
  <cp:lastModifiedBy>John Clack2</cp:lastModifiedBy>
  <cp:revision>849</cp:revision>
  <cp:lastPrinted>2025-07-16T14:14:00Z</cp:lastPrinted>
  <dcterms:created xsi:type="dcterms:W3CDTF">2024-09-12T15:27:00Z</dcterms:created>
  <dcterms:modified xsi:type="dcterms:W3CDTF">2025-07-16T14:20:00Z</dcterms:modified>
</cp:coreProperties>
</file>